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66936" w:rsidRDefault="00666936" w:rsidP="007A0C56">
      <w:pPr>
        <w:spacing w:after="0" w:line="240" w:lineRule="auto"/>
        <w:jc w:val="center"/>
        <w:rPr>
          <w:rFonts w:ascii="Times New Roman" w:hAnsi="Times New Roman"/>
          <w:b/>
        </w:rPr>
      </w:pPr>
      <w:r w:rsidRPr="00666936">
        <w:rPr>
          <w:rFonts w:ascii="Times New Roman" w:hAnsi="Times New Roman"/>
          <w:b/>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3.5pt;height:697.5pt" o:ole="">
            <v:imagedata r:id="rId6" o:title=""/>
          </v:shape>
          <o:OLEObject Type="Embed" ProgID="FoxitReader.Document" ShapeID="_x0000_i1027" DrawAspect="Content" ObjectID="_1680349357" r:id="rId7"/>
        </w:object>
      </w:r>
      <w:bookmarkEnd w:id="0"/>
    </w:p>
    <w:p w:rsidR="00666936" w:rsidRDefault="00666936" w:rsidP="007A0C56">
      <w:pPr>
        <w:spacing w:after="0" w:line="240" w:lineRule="auto"/>
        <w:jc w:val="center"/>
        <w:rPr>
          <w:rFonts w:ascii="Times New Roman" w:hAnsi="Times New Roman"/>
          <w:b/>
        </w:rPr>
      </w:pPr>
    </w:p>
    <w:p w:rsidR="00666936" w:rsidRDefault="00666936" w:rsidP="007A0C56">
      <w:pPr>
        <w:spacing w:after="0" w:line="240" w:lineRule="auto"/>
        <w:jc w:val="center"/>
        <w:rPr>
          <w:rFonts w:ascii="Times New Roman" w:hAnsi="Times New Roman"/>
          <w:b/>
        </w:rPr>
      </w:pPr>
    </w:p>
    <w:p w:rsidR="007A0C56" w:rsidRDefault="007A0C56" w:rsidP="007A0C56">
      <w:pPr>
        <w:spacing w:after="0" w:line="240" w:lineRule="auto"/>
        <w:jc w:val="center"/>
        <w:rPr>
          <w:rFonts w:ascii="Times New Roman" w:hAnsi="Times New Roman"/>
          <w:b/>
        </w:rPr>
      </w:pPr>
      <w:r>
        <w:rPr>
          <w:rFonts w:ascii="Times New Roman" w:hAnsi="Times New Roman"/>
          <w:b/>
        </w:rPr>
        <w:t>Содержание</w:t>
      </w:r>
    </w:p>
    <w:p w:rsidR="007A0C56" w:rsidRDefault="007A0C56" w:rsidP="007A0C56">
      <w:pPr>
        <w:spacing w:after="0" w:line="240" w:lineRule="auto"/>
        <w:jc w:val="center"/>
        <w:rPr>
          <w:rFonts w:ascii="Times New Roman" w:hAnsi="Times New Roman"/>
          <w:b/>
        </w:rPr>
      </w:pPr>
    </w:p>
    <w:p w:rsidR="007A0C56" w:rsidRDefault="007A0C56" w:rsidP="007A0C56">
      <w:pPr>
        <w:tabs>
          <w:tab w:val="left" w:pos="8505"/>
        </w:tabs>
        <w:spacing w:after="0" w:line="240" w:lineRule="auto"/>
        <w:jc w:val="both"/>
        <w:rPr>
          <w:rFonts w:ascii="Times New Roman" w:hAnsi="Times New Roman"/>
        </w:rPr>
      </w:pPr>
    </w:p>
    <w:p w:rsidR="007A0C56" w:rsidRDefault="007A0C56" w:rsidP="007A0C56">
      <w:pPr>
        <w:tabs>
          <w:tab w:val="left" w:pos="8505"/>
          <w:tab w:val="left" w:pos="8647"/>
        </w:tabs>
        <w:spacing w:after="0" w:line="240" w:lineRule="auto"/>
        <w:jc w:val="both"/>
        <w:rPr>
          <w:rFonts w:ascii="Times New Roman" w:hAnsi="Times New Roman"/>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gridCol w:w="521"/>
      </w:tblGrid>
      <w:tr w:rsidR="007A0C56" w:rsidRPr="00047022" w:rsidTr="00C245EF">
        <w:tc>
          <w:tcPr>
            <w:tcW w:w="10173" w:type="dxa"/>
            <w:shd w:val="clear" w:color="auto" w:fill="auto"/>
            <w:vAlign w:val="center"/>
          </w:tcPr>
          <w:p w:rsidR="007A0C56" w:rsidRPr="00047022" w:rsidRDefault="007A0C56" w:rsidP="00C245EF">
            <w:pPr>
              <w:tabs>
                <w:tab w:val="left" w:pos="8505"/>
                <w:tab w:val="left" w:pos="8647"/>
              </w:tabs>
              <w:spacing w:after="0" w:line="240" w:lineRule="auto"/>
              <w:rPr>
                <w:rFonts w:ascii="Times New Roman" w:hAnsi="Times New Roman"/>
                <w:b/>
                <w:sz w:val="24"/>
                <w:szCs w:val="24"/>
              </w:rPr>
            </w:pPr>
            <w:r w:rsidRPr="00047022">
              <w:rPr>
                <w:rFonts w:ascii="Times New Roman" w:hAnsi="Times New Roman"/>
                <w:b/>
                <w:sz w:val="24"/>
                <w:szCs w:val="24"/>
                <w:lang w:val="en-US"/>
              </w:rPr>
              <w:t>I</w:t>
            </w:r>
            <w:r w:rsidRPr="00047022">
              <w:rPr>
                <w:rFonts w:ascii="Times New Roman" w:hAnsi="Times New Roman"/>
                <w:b/>
                <w:sz w:val="24"/>
                <w:szCs w:val="24"/>
              </w:rPr>
              <w:t>. Аналитическая часть</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sidRPr="00047022">
              <w:rPr>
                <w:rFonts w:ascii="Times New Roman" w:hAnsi="Times New Roman"/>
                <w:b/>
                <w:sz w:val="24"/>
                <w:szCs w:val="24"/>
              </w:rPr>
              <w:t>3</w:t>
            </w:r>
          </w:p>
        </w:tc>
      </w:tr>
      <w:tr w:rsidR="007A0C56" w:rsidRPr="00047022" w:rsidTr="00C245EF">
        <w:tc>
          <w:tcPr>
            <w:tcW w:w="10173" w:type="dxa"/>
            <w:shd w:val="clear" w:color="auto" w:fill="auto"/>
            <w:vAlign w:val="center"/>
          </w:tcPr>
          <w:p w:rsidR="007A0C56" w:rsidRPr="00047022" w:rsidRDefault="007A0C56" w:rsidP="007A0C56">
            <w:pPr>
              <w:numPr>
                <w:ilvl w:val="1"/>
                <w:numId w:val="1"/>
              </w:numPr>
              <w:tabs>
                <w:tab w:val="left" w:pos="426"/>
                <w:tab w:val="left" w:pos="8505"/>
                <w:tab w:val="left" w:pos="8647"/>
              </w:tabs>
              <w:spacing w:after="0" w:line="240" w:lineRule="auto"/>
              <w:rPr>
                <w:rFonts w:ascii="Times New Roman" w:hAnsi="Times New Roman"/>
                <w:sz w:val="24"/>
                <w:szCs w:val="24"/>
              </w:rPr>
            </w:pPr>
            <w:r w:rsidRPr="00047022">
              <w:rPr>
                <w:rFonts w:ascii="Times New Roman" w:hAnsi="Times New Roman"/>
                <w:sz w:val="24"/>
                <w:szCs w:val="24"/>
              </w:rPr>
              <w:t xml:space="preserve">Общие сведения об образовательном Учреждении </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sidRPr="00047022">
              <w:rPr>
                <w:rFonts w:ascii="Times New Roman" w:hAnsi="Times New Roman"/>
                <w:b/>
                <w:sz w:val="24"/>
                <w:szCs w:val="24"/>
              </w:rPr>
              <w:t>3</w:t>
            </w:r>
          </w:p>
        </w:tc>
      </w:tr>
      <w:tr w:rsidR="007A0C56" w:rsidRPr="00047022" w:rsidTr="00C245EF">
        <w:tc>
          <w:tcPr>
            <w:tcW w:w="10173" w:type="dxa"/>
            <w:shd w:val="clear" w:color="auto" w:fill="auto"/>
            <w:vAlign w:val="center"/>
          </w:tcPr>
          <w:p w:rsidR="007A0C56" w:rsidRPr="00047022" w:rsidRDefault="007A0C56" w:rsidP="007A0C56">
            <w:pPr>
              <w:numPr>
                <w:ilvl w:val="1"/>
                <w:numId w:val="1"/>
              </w:numPr>
              <w:tabs>
                <w:tab w:val="left" w:pos="151"/>
                <w:tab w:val="left" w:pos="426"/>
                <w:tab w:val="left" w:pos="952"/>
                <w:tab w:val="left" w:pos="8505"/>
                <w:tab w:val="left" w:pos="8647"/>
              </w:tabs>
              <w:spacing w:after="0" w:line="240" w:lineRule="auto"/>
              <w:rPr>
                <w:rFonts w:ascii="Times New Roman" w:hAnsi="Times New Roman"/>
                <w:sz w:val="24"/>
                <w:szCs w:val="24"/>
              </w:rPr>
            </w:pPr>
            <w:r w:rsidRPr="00047022">
              <w:rPr>
                <w:rFonts w:ascii="Times New Roman" w:hAnsi="Times New Roman"/>
                <w:sz w:val="24"/>
                <w:szCs w:val="24"/>
              </w:rPr>
              <w:t>Система управления Учреждением</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6</w:t>
            </w:r>
          </w:p>
        </w:tc>
      </w:tr>
      <w:tr w:rsidR="007A0C56" w:rsidRPr="00047022" w:rsidTr="00C245EF">
        <w:tc>
          <w:tcPr>
            <w:tcW w:w="10173" w:type="dxa"/>
            <w:shd w:val="clear" w:color="auto" w:fill="auto"/>
            <w:vAlign w:val="center"/>
          </w:tcPr>
          <w:p w:rsidR="007A0C56" w:rsidRPr="00F73D94" w:rsidRDefault="007A0C56" w:rsidP="00C245EF">
            <w:pPr>
              <w:spacing w:after="0" w:line="240" w:lineRule="auto"/>
              <w:rPr>
                <w:rFonts w:ascii="Times New Roman" w:hAnsi="Times New Roman" w:cs="Times New Roman"/>
                <w:sz w:val="24"/>
                <w:szCs w:val="24"/>
              </w:rPr>
            </w:pPr>
            <w:r w:rsidRPr="00F73D94">
              <w:rPr>
                <w:rFonts w:ascii="Times New Roman" w:hAnsi="Times New Roman" w:cs="Times New Roman"/>
                <w:sz w:val="24"/>
                <w:szCs w:val="24"/>
              </w:rPr>
              <w:t>Оценка результативности и эффективности, действующей в Учреждении системы управления</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8</w:t>
            </w:r>
          </w:p>
        </w:tc>
      </w:tr>
      <w:tr w:rsidR="007A0C56" w:rsidRPr="00047022" w:rsidTr="00C245EF">
        <w:tc>
          <w:tcPr>
            <w:tcW w:w="10173" w:type="dxa"/>
            <w:shd w:val="clear" w:color="auto" w:fill="auto"/>
            <w:vAlign w:val="center"/>
          </w:tcPr>
          <w:p w:rsidR="007A0C56" w:rsidRPr="00382814" w:rsidRDefault="007A0C56" w:rsidP="00C245EF">
            <w:pPr>
              <w:tabs>
                <w:tab w:val="left" w:pos="8505"/>
                <w:tab w:val="left" w:pos="8647"/>
              </w:tabs>
              <w:spacing w:after="0" w:line="240" w:lineRule="auto"/>
              <w:rPr>
                <w:rFonts w:ascii="Times New Roman" w:hAnsi="Times New Roman"/>
                <w:sz w:val="24"/>
                <w:szCs w:val="24"/>
              </w:rPr>
            </w:pPr>
            <w:r w:rsidRPr="00382814">
              <w:rPr>
                <w:rFonts w:ascii="Times New Roman" w:hAnsi="Times New Roman"/>
                <w:sz w:val="24"/>
                <w:szCs w:val="24"/>
              </w:rPr>
              <w:t>Оценка деятельности психолого-медико-педагогического консилиума</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9</w:t>
            </w:r>
          </w:p>
        </w:tc>
      </w:tr>
      <w:tr w:rsidR="007A0C56" w:rsidRPr="00047022" w:rsidTr="00C245EF">
        <w:tc>
          <w:tcPr>
            <w:tcW w:w="10173" w:type="dxa"/>
            <w:shd w:val="clear" w:color="auto" w:fill="auto"/>
            <w:vAlign w:val="center"/>
          </w:tcPr>
          <w:p w:rsidR="007A0C56" w:rsidRPr="00DE7F52" w:rsidRDefault="007A0C56" w:rsidP="00C245EF">
            <w:pPr>
              <w:tabs>
                <w:tab w:val="left" w:pos="8505"/>
                <w:tab w:val="left" w:pos="8647"/>
              </w:tabs>
              <w:spacing w:after="0" w:line="240" w:lineRule="auto"/>
              <w:rPr>
                <w:rFonts w:ascii="Times New Roman" w:hAnsi="Times New Roman"/>
                <w:sz w:val="24"/>
                <w:szCs w:val="24"/>
              </w:rPr>
            </w:pPr>
            <w:r>
              <w:rPr>
                <w:rFonts w:ascii="Times New Roman" w:hAnsi="Times New Roman"/>
                <w:sz w:val="24"/>
                <w:szCs w:val="24"/>
              </w:rPr>
              <w:t>Оценка деятельности коррекционной работы</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10</w:t>
            </w:r>
          </w:p>
        </w:tc>
      </w:tr>
      <w:tr w:rsidR="007A0C56" w:rsidRPr="00047022" w:rsidTr="00C245EF">
        <w:tc>
          <w:tcPr>
            <w:tcW w:w="10173" w:type="dxa"/>
            <w:shd w:val="clear" w:color="auto" w:fill="auto"/>
            <w:vAlign w:val="center"/>
          </w:tcPr>
          <w:p w:rsidR="007A0C56" w:rsidRPr="005238F6" w:rsidRDefault="007A0C56" w:rsidP="00C245EF">
            <w:pPr>
              <w:tabs>
                <w:tab w:val="left" w:pos="8505"/>
                <w:tab w:val="left" w:pos="8647"/>
              </w:tabs>
              <w:spacing w:after="0" w:line="240" w:lineRule="auto"/>
              <w:rPr>
                <w:rFonts w:ascii="Times New Roman" w:hAnsi="Times New Roman"/>
                <w:sz w:val="24"/>
                <w:szCs w:val="24"/>
              </w:rPr>
            </w:pPr>
            <w:r w:rsidRPr="005238F6">
              <w:rPr>
                <w:rFonts w:ascii="Times New Roman" w:hAnsi="Times New Roman"/>
                <w:sz w:val="24"/>
                <w:szCs w:val="24"/>
              </w:rPr>
              <w:t>Оценка деятельности Службы профилактики</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10</w:t>
            </w:r>
          </w:p>
        </w:tc>
      </w:tr>
      <w:tr w:rsidR="007A0C56" w:rsidRPr="00047022" w:rsidTr="00C245EF">
        <w:tc>
          <w:tcPr>
            <w:tcW w:w="10173" w:type="dxa"/>
            <w:shd w:val="clear" w:color="auto" w:fill="auto"/>
            <w:vAlign w:val="center"/>
          </w:tcPr>
          <w:p w:rsidR="007A0C56" w:rsidRPr="005238F6" w:rsidRDefault="007A0C56" w:rsidP="00C245EF">
            <w:pPr>
              <w:tabs>
                <w:tab w:val="left" w:pos="8505"/>
                <w:tab w:val="left" w:pos="8647"/>
              </w:tabs>
              <w:spacing w:after="0" w:line="240" w:lineRule="auto"/>
              <w:rPr>
                <w:rFonts w:ascii="Times New Roman" w:hAnsi="Times New Roman"/>
                <w:sz w:val="24"/>
                <w:szCs w:val="24"/>
              </w:rPr>
            </w:pPr>
            <w:r>
              <w:rPr>
                <w:rFonts w:ascii="Times New Roman" w:hAnsi="Times New Roman"/>
                <w:sz w:val="24"/>
                <w:szCs w:val="24"/>
              </w:rPr>
              <w:t>Оценка деятельности Консультационного центра</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11</w:t>
            </w:r>
          </w:p>
        </w:tc>
      </w:tr>
      <w:tr w:rsidR="007A0C56" w:rsidRPr="00047022" w:rsidTr="00C245EF">
        <w:tc>
          <w:tcPr>
            <w:tcW w:w="10173" w:type="dxa"/>
            <w:shd w:val="clear" w:color="auto" w:fill="auto"/>
            <w:vAlign w:val="center"/>
          </w:tcPr>
          <w:p w:rsidR="007A0C56" w:rsidRPr="00DB56EB" w:rsidRDefault="007A0C56" w:rsidP="007A0C56">
            <w:pPr>
              <w:numPr>
                <w:ilvl w:val="1"/>
                <w:numId w:val="1"/>
              </w:numPr>
              <w:tabs>
                <w:tab w:val="left" w:pos="426"/>
                <w:tab w:val="left" w:pos="8505"/>
                <w:tab w:val="left" w:pos="8647"/>
              </w:tabs>
              <w:spacing w:after="0" w:line="240" w:lineRule="auto"/>
              <w:rPr>
                <w:rFonts w:ascii="Times New Roman" w:hAnsi="Times New Roman"/>
                <w:sz w:val="24"/>
                <w:szCs w:val="24"/>
              </w:rPr>
            </w:pPr>
            <w:r w:rsidRPr="00DB56EB">
              <w:rPr>
                <w:rFonts w:ascii="Times New Roman" w:hAnsi="Times New Roman"/>
                <w:sz w:val="24"/>
                <w:szCs w:val="24"/>
              </w:rPr>
              <w:t>Оценка образовательной деятельности</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11</w:t>
            </w:r>
          </w:p>
        </w:tc>
      </w:tr>
      <w:tr w:rsidR="007A0C56" w:rsidRPr="00047022" w:rsidTr="00C245EF">
        <w:tc>
          <w:tcPr>
            <w:tcW w:w="10173" w:type="dxa"/>
            <w:shd w:val="clear" w:color="auto" w:fill="auto"/>
            <w:vAlign w:val="center"/>
          </w:tcPr>
          <w:p w:rsidR="007A0C56" w:rsidRPr="00DB56EB" w:rsidRDefault="007A0C56" w:rsidP="00C245EF">
            <w:pPr>
              <w:tabs>
                <w:tab w:val="left" w:pos="8505"/>
                <w:tab w:val="left" w:pos="8647"/>
              </w:tabs>
              <w:spacing w:after="0" w:line="240" w:lineRule="auto"/>
              <w:rPr>
                <w:rFonts w:ascii="Times New Roman" w:hAnsi="Times New Roman"/>
                <w:sz w:val="24"/>
                <w:szCs w:val="24"/>
              </w:rPr>
            </w:pPr>
            <w:r w:rsidRPr="00DB56EB">
              <w:rPr>
                <w:rFonts w:ascii="Times New Roman" w:hAnsi="Times New Roman"/>
                <w:sz w:val="24"/>
                <w:szCs w:val="24"/>
              </w:rPr>
              <w:t>Оценка содержания и качества подготовки обучающихся</w:t>
            </w:r>
          </w:p>
        </w:tc>
        <w:tc>
          <w:tcPr>
            <w:tcW w:w="531" w:type="dxa"/>
            <w:shd w:val="clear" w:color="auto" w:fill="auto"/>
            <w:vAlign w:val="center"/>
          </w:tcPr>
          <w:p w:rsidR="007A0C56"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11</w:t>
            </w:r>
          </w:p>
        </w:tc>
      </w:tr>
      <w:tr w:rsidR="007A0C56" w:rsidRPr="00047022" w:rsidTr="00C245EF">
        <w:tc>
          <w:tcPr>
            <w:tcW w:w="10173" w:type="dxa"/>
            <w:shd w:val="clear" w:color="auto" w:fill="auto"/>
            <w:vAlign w:val="center"/>
          </w:tcPr>
          <w:p w:rsidR="007A0C56" w:rsidRPr="00DB56EB" w:rsidRDefault="007A0C56" w:rsidP="00C245EF">
            <w:pPr>
              <w:tabs>
                <w:tab w:val="left" w:pos="8505"/>
                <w:tab w:val="left" w:pos="8647"/>
              </w:tabs>
              <w:spacing w:after="0" w:line="240" w:lineRule="auto"/>
              <w:rPr>
                <w:rFonts w:ascii="Times New Roman" w:hAnsi="Times New Roman"/>
                <w:sz w:val="24"/>
                <w:szCs w:val="24"/>
              </w:rPr>
            </w:pPr>
            <w:r w:rsidRPr="00DB56EB">
              <w:rPr>
                <w:rFonts w:ascii="Times New Roman" w:hAnsi="Times New Roman"/>
                <w:sz w:val="24"/>
                <w:szCs w:val="24"/>
              </w:rPr>
              <w:t>Оценка организации учебного процесса</w:t>
            </w:r>
          </w:p>
        </w:tc>
        <w:tc>
          <w:tcPr>
            <w:tcW w:w="531" w:type="dxa"/>
            <w:shd w:val="clear" w:color="auto" w:fill="auto"/>
            <w:vAlign w:val="center"/>
          </w:tcPr>
          <w:p w:rsidR="007A0C56"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15</w:t>
            </w:r>
          </w:p>
        </w:tc>
      </w:tr>
      <w:tr w:rsidR="007A0C56" w:rsidRPr="00047022" w:rsidTr="00C245EF">
        <w:tc>
          <w:tcPr>
            <w:tcW w:w="10173" w:type="dxa"/>
            <w:shd w:val="clear" w:color="auto" w:fill="auto"/>
            <w:vAlign w:val="center"/>
          </w:tcPr>
          <w:p w:rsidR="007A0C56" w:rsidRPr="00DB56EB" w:rsidRDefault="007A0C56" w:rsidP="00C245EF">
            <w:pPr>
              <w:tabs>
                <w:tab w:val="left" w:pos="8505"/>
                <w:tab w:val="left" w:pos="8647"/>
              </w:tabs>
              <w:spacing w:after="0" w:line="240" w:lineRule="auto"/>
              <w:rPr>
                <w:rFonts w:ascii="Times New Roman" w:hAnsi="Times New Roman"/>
                <w:sz w:val="24"/>
                <w:szCs w:val="24"/>
              </w:rPr>
            </w:pPr>
            <w:r w:rsidRPr="00DB56EB">
              <w:rPr>
                <w:rFonts w:ascii="Times New Roman" w:hAnsi="Times New Roman"/>
                <w:sz w:val="24"/>
                <w:szCs w:val="24"/>
              </w:rPr>
              <w:t>Оценка востребованности выпускников</w:t>
            </w:r>
          </w:p>
        </w:tc>
        <w:tc>
          <w:tcPr>
            <w:tcW w:w="531" w:type="dxa"/>
            <w:shd w:val="clear" w:color="auto" w:fill="auto"/>
            <w:vAlign w:val="center"/>
          </w:tcPr>
          <w:p w:rsidR="007A0C56"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17</w:t>
            </w:r>
          </w:p>
        </w:tc>
      </w:tr>
      <w:tr w:rsidR="007A0C56" w:rsidRPr="00047022" w:rsidTr="00C245EF">
        <w:tc>
          <w:tcPr>
            <w:tcW w:w="10173" w:type="dxa"/>
            <w:shd w:val="clear" w:color="auto" w:fill="auto"/>
            <w:vAlign w:val="center"/>
          </w:tcPr>
          <w:p w:rsidR="007A0C56" w:rsidRPr="00DE7F52" w:rsidRDefault="007A0C56" w:rsidP="00C245EF">
            <w:pPr>
              <w:tabs>
                <w:tab w:val="left" w:pos="8505"/>
                <w:tab w:val="left" w:pos="8647"/>
              </w:tabs>
              <w:spacing w:after="0" w:line="240" w:lineRule="auto"/>
              <w:rPr>
                <w:rFonts w:ascii="Times New Roman" w:hAnsi="Times New Roman"/>
                <w:sz w:val="24"/>
                <w:szCs w:val="24"/>
              </w:rPr>
            </w:pPr>
            <w:r>
              <w:rPr>
                <w:rFonts w:ascii="Times New Roman" w:hAnsi="Times New Roman"/>
                <w:sz w:val="24"/>
                <w:szCs w:val="24"/>
              </w:rPr>
              <w:t>Воспитательная работа</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17</w:t>
            </w:r>
          </w:p>
        </w:tc>
      </w:tr>
      <w:tr w:rsidR="007A0C56" w:rsidRPr="00047022" w:rsidTr="00C245EF">
        <w:trPr>
          <w:trHeight w:val="71"/>
        </w:trPr>
        <w:tc>
          <w:tcPr>
            <w:tcW w:w="10173" w:type="dxa"/>
            <w:shd w:val="clear" w:color="auto" w:fill="auto"/>
            <w:vAlign w:val="center"/>
          </w:tcPr>
          <w:p w:rsidR="007A0C56" w:rsidRPr="005238F6" w:rsidRDefault="007A0C56" w:rsidP="00C245EF">
            <w:pPr>
              <w:tabs>
                <w:tab w:val="left" w:pos="8505"/>
                <w:tab w:val="left" w:pos="8647"/>
              </w:tabs>
              <w:spacing w:after="0" w:line="240" w:lineRule="auto"/>
              <w:rPr>
                <w:rFonts w:ascii="Times New Roman" w:hAnsi="Times New Roman"/>
                <w:sz w:val="24"/>
                <w:szCs w:val="24"/>
              </w:rPr>
            </w:pPr>
            <w:r>
              <w:rPr>
                <w:rFonts w:ascii="Times New Roman" w:hAnsi="Times New Roman"/>
                <w:sz w:val="24"/>
                <w:szCs w:val="24"/>
              </w:rPr>
              <w:t>Дополнительное образование</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20</w:t>
            </w:r>
          </w:p>
        </w:tc>
      </w:tr>
      <w:tr w:rsidR="007A0C56" w:rsidRPr="00047022" w:rsidTr="00C245EF">
        <w:tc>
          <w:tcPr>
            <w:tcW w:w="10173" w:type="dxa"/>
            <w:shd w:val="clear" w:color="auto" w:fill="auto"/>
            <w:vAlign w:val="center"/>
          </w:tcPr>
          <w:p w:rsidR="007A0C56" w:rsidRPr="00F21740" w:rsidRDefault="007A0C56" w:rsidP="00C245EF">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1.4.</w:t>
            </w:r>
            <w:r w:rsidRPr="00F21740">
              <w:rPr>
                <w:rFonts w:ascii="Times New Roman" w:eastAsia="TimesNewRomanPSMT" w:hAnsi="Times New Roman" w:cs="Times New Roman"/>
                <w:sz w:val="24"/>
                <w:szCs w:val="24"/>
              </w:rPr>
              <w:t>Оценка функционирования внутренней системы оценки качества образования</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21</w:t>
            </w:r>
          </w:p>
        </w:tc>
      </w:tr>
      <w:tr w:rsidR="007A0C56" w:rsidRPr="00047022" w:rsidTr="00C245EF">
        <w:tc>
          <w:tcPr>
            <w:tcW w:w="10173" w:type="dxa"/>
            <w:shd w:val="clear" w:color="auto" w:fill="auto"/>
            <w:vAlign w:val="center"/>
          </w:tcPr>
          <w:p w:rsidR="007A0C56" w:rsidRDefault="007A0C56" w:rsidP="00C245EF">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Результаты школьной готовности</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22</w:t>
            </w:r>
          </w:p>
        </w:tc>
      </w:tr>
      <w:tr w:rsidR="007A0C56" w:rsidRPr="00047022" w:rsidTr="00C245EF">
        <w:tc>
          <w:tcPr>
            <w:tcW w:w="10173" w:type="dxa"/>
            <w:shd w:val="clear" w:color="auto" w:fill="auto"/>
            <w:vAlign w:val="center"/>
          </w:tcPr>
          <w:p w:rsidR="007A0C56" w:rsidRDefault="007A0C56" w:rsidP="00C245EF">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Психолого-педагогическое сопровождение</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22</w:t>
            </w:r>
          </w:p>
        </w:tc>
      </w:tr>
      <w:tr w:rsidR="007A0C56" w:rsidRPr="00047022" w:rsidTr="00C245EF">
        <w:tc>
          <w:tcPr>
            <w:tcW w:w="10173" w:type="dxa"/>
            <w:shd w:val="clear" w:color="auto" w:fill="auto"/>
            <w:vAlign w:val="center"/>
          </w:tcPr>
          <w:p w:rsidR="007A0C56" w:rsidRDefault="007A0C56" w:rsidP="00C245EF">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Экспериментальная деятельность</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23</w:t>
            </w:r>
          </w:p>
        </w:tc>
      </w:tr>
      <w:tr w:rsidR="007A0C56" w:rsidRPr="00047022" w:rsidTr="00C245EF">
        <w:tc>
          <w:tcPr>
            <w:tcW w:w="10173" w:type="dxa"/>
            <w:shd w:val="clear" w:color="auto" w:fill="auto"/>
            <w:vAlign w:val="center"/>
          </w:tcPr>
          <w:p w:rsidR="007A0C56" w:rsidRPr="00DA631A" w:rsidRDefault="007A0C56" w:rsidP="00C245EF">
            <w:pPr>
              <w:tabs>
                <w:tab w:val="left" w:pos="709"/>
                <w:tab w:val="left" w:pos="851"/>
              </w:tabs>
              <w:spacing w:after="0" w:line="240" w:lineRule="auto"/>
              <w:rPr>
                <w:rFonts w:ascii="Times New Roman" w:hAnsi="Times New Roman" w:cs="Times New Roman"/>
                <w:bCs/>
                <w:sz w:val="24"/>
                <w:szCs w:val="24"/>
                <w:lang w:eastAsia="ru-RU"/>
              </w:rPr>
            </w:pPr>
            <w:r w:rsidRPr="00DA631A">
              <w:rPr>
                <w:rFonts w:ascii="Times New Roman" w:hAnsi="Times New Roman" w:cs="Times New Roman"/>
                <w:bCs/>
                <w:sz w:val="24"/>
                <w:szCs w:val="24"/>
                <w:lang w:eastAsia="ru-RU"/>
              </w:rPr>
              <w:t>1.5.Оценка качества кадрового обеспечения</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23</w:t>
            </w:r>
          </w:p>
        </w:tc>
      </w:tr>
      <w:tr w:rsidR="007A0C56" w:rsidRPr="00047022" w:rsidTr="00C245EF">
        <w:tc>
          <w:tcPr>
            <w:tcW w:w="10173" w:type="dxa"/>
            <w:shd w:val="clear" w:color="auto" w:fill="auto"/>
            <w:vAlign w:val="center"/>
          </w:tcPr>
          <w:p w:rsidR="007A0C56" w:rsidRPr="00047022" w:rsidRDefault="007A0C56" w:rsidP="00C245EF">
            <w:pPr>
              <w:tabs>
                <w:tab w:val="left" w:pos="8505"/>
                <w:tab w:val="left" w:pos="8647"/>
              </w:tabs>
              <w:spacing w:after="0" w:line="240" w:lineRule="auto"/>
              <w:rPr>
                <w:rFonts w:ascii="Times New Roman" w:hAnsi="Times New Roman"/>
                <w:b/>
                <w:sz w:val="24"/>
                <w:szCs w:val="24"/>
              </w:rPr>
            </w:pPr>
            <w:r>
              <w:rPr>
                <w:rFonts w:ascii="Times New Roman" w:hAnsi="Times New Roman"/>
                <w:sz w:val="24"/>
                <w:szCs w:val="24"/>
              </w:rPr>
              <w:t>1.6</w:t>
            </w:r>
            <w:r w:rsidRPr="00634BF6">
              <w:rPr>
                <w:rFonts w:ascii="Times New Roman" w:hAnsi="Times New Roman"/>
                <w:sz w:val="24"/>
                <w:szCs w:val="24"/>
              </w:rPr>
              <w:t xml:space="preserve">.Оценка </w:t>
            </w:r>
            <w:r>
              <w:rPr>
                <w:rFonts w:ascii="Times New Roman" w:hAnsi="Times New Roman"/>
                <w:sz w:val="24"/>
                <w:szCs w:val="24"/>
              </w:rPr>
              <w:t>учебно-методического и библиотечно-информационного обеспечения</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25</w:t>
            </w:r>
          </w:p>
        </w:tc>
      </w:tr>
      <w:tr w:rsidR="007A0C56" w:rsidRPr="00047022" w:rsidTr="00C245EF">
        <w:tc>
          <w:tcPr>
            <w:tcW w:w="10173" w:type="dxa"/>
            <w:shd w:val="clear" w:color="auto" w:fill="auto"/>
            <w:vAlign w:val="center"/>
          </w:tcPr>
          <w:p w:rsidR="007A0C56" w:rsidRPr="00634BF6" w:rsidRDefault="007A0C56" w:rsidP="00C245EF">
            <w:pPr>
              <w:tabs>
                <w:tab w:val="left" w:pos="8505"/>
                <w:tab w:val="left" w:pos="8647"/>
              </w:tabs>
              <w:spacing w:after="0" w:line="240" w:lineRule="auto"/>
              <w:rPr>
                <w:rFonts w:ascii="Times New Roman" w:hAnsi="Times New Roman"/>
                <w:sz w:val="24"/>
                <w:szCs w:val="24"/>
              </w:rPr>
            </w:pPr>
            <w:r w:rsidRPr="00634BF6">
              <w:rPr>
                <w:rFonts w:ascii="Times New Roman" w:hAnsi="Times New Roman"/>
                <w:sz w:val="24"/>
                <w:szCs w:val="24"/>
              </w:rPr>
              <w:t>1.7.Оценка материально-технической базы</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27</w:t>
            </w:r>
          </w:p>
        </w:tc>
      </w:tr>
      <w:tr w:rsidR="007A0C56" w:rsidRPr="00047022" w:rsidTr="00C245EF">
        <w:tc>
          <w:tcPr>
            <w:tcW w:w="10173" w:type="dxa"/>
            <w:shd w:val="clear" w:color="auto" w:fill="auto"/>
            <w:vAlign w:val="center"/>
          </w:tcPr>
          <w:p w:rsidR="007A0C56" w:rsidRPr="00C43146" w:rsidRDefault="007A0C56" w:rsidP="00C245EF">
            <w:pPr>
              <w:tabs>
                <w:tab w:val="left" w:pos="8505"/>
                <w:tab w:val="left" w:pos="8647"/>
              </w:tabs>
              <w:spacing w:after="0" w:line="240" w:lineRule="auto"/>
              <w:rPr>
                <w:rFonts w:ascii="Times New Roman" w:hAnsi="Times New Roman"/>
                <w:sz w:val="24"/>
                <w:szCs w:val="24"/>
              </w:rPr>
            </w:pPr>
            <w:r w:rsidRPr="00C43146">
              <w:rPr>
                <w:rFonts w:ascii="Times New Roman" w:hAnsi="Times New Roman"/>
                <w:sz w:val="24"/>
                <w:szCs w:val="24"/>
              </w:rPr>
              <w:t xml:space="preserve">Оценка </w:t>
            </w:r>
            <w:r>
              <w:rPr>
                <w:rFonts w:ascii="Times New Roman" w:hAnsi="Times New Roman"/>
                <w:sz w:val="24"/>
                <w:szCs w:val="24"/>
              </w:rPr>
              <w:t xml:space="preserve">качества </w:t>
            </w:r>
            <w:r w:rsidRPr="00C43146">
              <w:rPr>
                <w:rFonts w:ascii="Times New Roman" w:hAnsi="Times New Roman"/>
                <w:sz w:val="24"/>
                <w:szCs w:val="24"/>
              </w:rPr>
              <w:t>питания</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29</w:t>
            </w:r>
          </w:p>
        </w:tc>
      </w:tr>
      <w:tr w:rsidR="007A0C56" w:rsidRPr="00047022" w:rsidTr="00C245EF">
        <w:tc>
          <w:tcPr>
            <w:tcW w:w="10173" w:type="dxa"/>
            <w:shd w:val="clear" w:color="auto" w:fill="auto"/>
            <w:vAlign w:val="center"/>
          </w:tcPr>
          <w:p w:rsidR="007A0C56" w:rsidRPr="00C43146" w:rsidRDefault="007A0C56" w:rsidP="00C245EF">
            <w:pPr>
              <w:tabs>
                <w:tab w:val="left" w:pos="8505"/>
                <w:tab w:val="left" w:pos="8647"/>
              </w:tabs>
              <w:spacing w:after="0" w:line="240" w:lineRule="auto"/>
              <w:rPr>
                <w:rFonts w:ascii="Times New Roman" w:hAnsi="Times New Roman"/>
                <w:sz w:val="24"/>
                <w:szCs w:val="24"/>
              </w:rPr>
            </w:pPr>
            <w:r>
              <w:rPr>
                <w:rFonts w:ascii="Times New Roman" w:hAnsi="Times New Roman"/>
                <w:sz w:val="24"/>
                <w:szCs w:val="24"/>
              </w:rPr>
              <w:t>Оценка качества медицинского обеспечения</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30</w:t>
            </w:r>
          </w:p>
        </w:tc>
      </w:tr>
      <w:tr w:rsidR="007A0C56" w:rsidRPr="00047022" w:rsidTr="00C245EF">
        <w:tc>
          <w:tcPr>
            <w:tcW w:w="10173" w:type="dxa"/>
            <w:shd w:val="clear" w:color="auto" w:fill="auto"/>
            <w:vAlign w:val="center"/>
          </w:tcPr>
          <w:p w:rsidR="007A0C56" w:rsidRPr="00047022" w:rsidRDefault="007A0C56" w:rsidP="00C245EF">
            <w:pPr>
              <w:tabs>
                <w:tab w:val="left" w:pos="8505"/>
                <w:tab w:val="left" w:pos="8647"/>
              </w:tabs>
              <w:spacing w:after="0" w:line="240" w:lineRule="auto"/>
              <w:rPr>
                <w:rFonts w:ascii="Times New Roman" w:hAnsi="Times New Roman"/>
                <w:b/>
                <w:sz w:val="24"/>
                <w:szCs w:val="24"/>
              </w:rPr>
            </w:pPr>
            <w:r w:rsidRPr="00047022">
              <w:rPr>
                <w:rFonts w:ascii="Times New Roman" w:hAnsi="Times New Roman"/>
                <w:b/>
                <w:sz w:val="24"/>
                <w:szCs w:val="24"/>
                <w:lang w:val="en-US"/>
              </w:rPr>
              <w:t>II</w:t>
            </w:r>
            <w:r w:rsidRPr="00047022">
              <w:rPr>
                <w:rFonts w:ascii="Times New Roman" w:hAnsi="Times New Roman"/>
                <w:b/>
                <w:sz w:val="24"/>
                <w:szCs w:val="24"/>
              </w:rPr>
              <w:t xml:space="preserve">. </w:t>
            </w:r>
            <w:r>
              <w:rPr>
                <w:rFonts w:ascii="Times New Roman" w:hAnsi="Times New Roman"/>
                <w:b/>
                <w:sz w:val="24"/>
                <w:szCs w:val="24"/>
              </w:rPr>
              <w:t>Результаты анализа показателей</w:t>
            </w:r>
          </w:p>
        </w:tc>
        <w:tc>
          <w:tcPr>
            <w:tcW w:w="531" w:type="dxa"/>
            <w:shd w:val="clear" w:color="auto" w:fill="auto"/>
            <w:vAlign w:val="center"/>
          </w:tcPr>
          <w:p w:rsidR="007A0C56" w:rsidRPr="00047022" w:rsidRDefault="007A0C56" w:rsidP="00C245EF">
            <w:pPr>
              <w:tabs>
                <w:tab w:val="left" w:pos="8505"/>
                <w:tab w:val="left" w:pos="8647"/>
              </w:tabs>
              <w:spacing w:after="0" w:line="240" w:lineRule="auto"/>
              <w:jc w:val="center"/>
              <w:rPr>
                <w:rFonts w:ascii="Times New Roman" w:hAnsi="Times New Roman"/>
                <w:b/>
                <w:sz w:val="24"/>
                <w:szCs w:val="24"/>
              </w:rPr>
            </w:pPr>
            <w:r>
              <w:rPr>
                <w:rFonts w:ascii="Times New Roman" w:hAnsi="Times New Roman"/>
                <w:b/>
                <w:sz w:val="24"/>
                <w:szCs w:val="24"/>
              </w:rPr>
              <w:t>33</w:t>
            </w:r>
          </w:p>
        </w:tc>
      </w:tr>
    </w:tbl>
    <w:p w:rsidR="007A0C56" w:rsidRDefault="007A0C56" w:rsidP="007A0C56">
      <w:pPr>
        <w:tabs>
          <w:tab w:val="left" w:pos="8505"/>
          <w:tab w:val="left" w:pos="8647"/>
        </w:tabs>
        <w:spacing w:after="0" w:line="240" w:lineRule="auto"/>
        <w:jc w:val="both"/>
        <w:rPr>
          <w:rFonts w:ascii="Times New Roman" w:hAnsi="Times New Roman"/>
          <w:b/>
          <w:sz w:val="24"/>
          <w:szCs w:val="24"/>
        </w:rPr>
      </w:pPr>
    </w:p>
    <w:p w:rsidR="00AE03CA" w:rsidRDefault="00AE03CA"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Default="007A0C56" w:rsidP="00AE03CA">
      <w:pPr>
        <w:spacing w:after="0" w:line="240" w:lineRule="auto"/>
        <w:jc w:val="center"/>
        <w:rPr>
          <w:rFonts w:ascii="Times New Roman" w:hAnsi="Times New Roman"/>
          <w:b/>
          <w:sz w:val="26"/>
          <w:szCs w:val="26"/>
        </w:rPr>
      </w:pPr>
    </w:p>
    <w:p w:rsidR="007A0C56" w:rsidRPr="005422AB" w:rsidRDefault="007A0C56" w:rsidP="007A0C56">
      <w:pPr>
        <w:numPr>
          <w:ilvl w:val="0"/>
          <w:numId w:val="2"/>
        </w:numPr>
        <w:tabs>
          <w:tab w:val="left" w:pos="993"/>
          <w:tab w:val="left" w:pos="1276"/>
          <w:tab w:val="left" w:pos="1418"/>
        </w:tabs>
        <w:spacing w:after="0" w:line="240" w:lineRule="auto"/>
        <w:ind w:left="0" w:firstLine="851"/>
        <w:jc w:val="center"/>
        <w:rPr>
          <w:rFonts w:ascii="Times New Roman" w:hAnsi="Times New Roman"/>
          <w:b/>
        </w:rPr>
      </w:pPr>
      <w:r>
        <w:rPr>
          <w:rFonts w:ascii="Times New Roman" w:hAnsi="Times New Roman"/>
          <w:b/>
        </w:rPr>
        <w:t xml:space="preserve"> Аналитическая часть</w:t>
      </w:r>
    </w:p>
    <w:p w:rsidR="007A0C56" w:rsidRDefault="007A0C56" w:rsidP="007A0C56">
      <w:pPr>
        <w:numPr>
          <w:ilvl w:val="1"/>
          <w:numId w:val="2"/>
        </w:numPr>
        <w:spacing w:after="0" w:line="240" w:lineRule="auto"/>
        <w:jc w:val="center"/>
        <w:rPr>
          <w:rFonts w:ascii="Times New Roman" w:hAnsi="Times New Roman"/>
          <w:b/>
        </w:rPr>
      </w:pPr>
      <w:r>
        <w:rPr>
          <w:rFonts w:ascii="Times New Roman" w:hAnsi="Times New Roman"/>
          <w:b/>
        </w:rPr>
        <w:t>Общие сведения об образовательном Учреждении</w:t>
      </w:r>
    </w:p>
    <w:p w:rsidR="007A0C56" w:rsidRPr="0019504F" w:rsidRDefault="007A0C56" w:rsidP="007A0C56">
      <w:pPr>
        <w:spacing w:after="0" w:line="240" w:lineRule="auto"/>
        <w:jc w:val="center"/>
        <w:rPr>
          <w:rFonts w:ascii="Times New Roman" w:hAnsi="Times New Roman"/>
          <w:b/>
        </w:rPr>
      </w:pPr>
    </w:p>
    <w:tbl>
      <w:tblPr>
        <w:tblW w:w="9634" w:type="dxa"/>
        <w:jc w:val="center"/>
        <w:tblLook w:val="01E0" w:firstRow="1" w:lastRow="1" w:firstColumn="1" w:lastColumn="1" w:noHBand="0" w:noVBand="0"/>
      </w:tblPr>
      <w:tblGrid>
        <w:gridCol w:w="2263"/>
        <w:gridCol w:w="7371"/>
      </w:tblGrid>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vAlign w:val="center"/>
          </w:tcPr>
          <w:p w:rsidR="007A0C56" w:rsidRDefault="007A0C56" w:rsidP="007A0C56">
            <w:pPr>
              <w:pStyle w:val="a3"/>
              <w:spacing w:before="0" w:beforeAutospacing="0" w:after="0" w:afterAutospacing="0"/>
              <w:jc w:val="center"/>
            </w:pPr>
            <w:r>
              <w:t>Название ОУ</w:t>
            </w:r>
          </w:p>
          <w:p w:rsidR="007A0C56" w:rsidRPr="00EE0417" w:rsidRDefault="007A0C56" w:rsidP="007A0C56">
            <w:pPr>
              <w:pStyle w:val="a3"/>
              <w:spacing w:before="0" w:beforeAutospacing="0" w:after="0" w:afterAutospacing="0"/>
              <w:jc w:val="center"/>
            </w:pPr>
            <w:r>
              <w:t>(по уставу)</w:t>
            </w:r>
          </w:p>
        </w:tc>
        <w:tc>
          <w:tcPr>
            <w:tcW w:w="7371" w:type="dxa"/>
            <w:tcBorders>
              <w:top w:val="single" w:sz="4" w:space="0" w:color="auto"/>
              <w:left w:val="single" w:sz="4" w:space="0" w:color="auto"/>
              <w:bottom w:val="single" w:sz="4" w:space="0" w:color="auto"/>
              <w:right w:val="single" w:sz="4" w:space="0" w:color="auto"/>
            </w:tcBorders>
          </w:tcPr>
          <w:p w:rsidR="007A0C56" w:rsidRDefault="007A0C56" w:rsidP="007A0C56">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 81 «Центр развития ребенка-Детский сад «Конек-Горбунок»</w:t>
            </w:r>
          </w:p>
          <w:p w:rsidR="007A0C56" w:rsidRPr="0021129B" w:rsidRDefault="007A0C56" w:rsidP="007A0C56">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МАДОУ «Детский сад № 81 «Конек – Горбунок» (далее –Учреждение)</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837083" w:rsidRDefault="007A0C56" w:rsidP="00906FF9">
            <w:pPr>
              <w:tabs>
                <w:tab w:val="left" w:pos="4785"/>
              </w:tabs>
              <w:spacing w:after="0" w:line="240" w:lineRule="auto"/>
              <w:jc w:val="center"/>
              <w:rPr>
                <w:rFonts w:ascii="Times New Roman" w:hAnsi="Times New Roman" w:cs="Times New Roman"/>
                <w:sz w:val="24"/>
                <w:szCs w:val="24"/>
              </w:rPr>
            </w:pPr>
            <w:r w:rsidRPr="00837083">
              <w:rPr>
                <w:rFonts w:ascii="Times New Roman" w:hAnsi="Times New Roman" w:cs="Times New Roman"/>
                <w:sz w:val="24"/>
                <w:szCs w:val="24"/>
              </w:rPr>
              <w:t>Организационно-правовая форма</w:t>
            </w:r>
          </w:p>
        </w:tc>
        <w:tc>
          <w:tcPr>
            <w:tcW w:w="7371" w:type="dxa"/>
            <w:tcBorders>
              <w:top w:val="single" w:sz="4" w:space="0" w:color="auto"/>
              <w:left w:val="single" w:sz="4" w:space="0" w:color="auto"/>
              <w:bottom w:val="single" w:sz="4" w:space="0" w:color="auto"/>
              <w:right w:val="single" w:sz="4" w:space="0" w:color="auto"/>
            </w:tcBorders>
            <w:vAlign w:val="center"/>
          </w:tcPr>
          <w:p w:rsidR="007A0C56" w:rsidRPr="00F86031" w:rsidRDefault="007A0C56" w:rsidP="007A0C56">
            <w:pPr>
              <w:tabs>
                <w:tab w:val="left" w:pos="4785"/>
              </w:tabs>
              <w:spacing w:after="0" w:line="240" w:lineRule="auto"/>
              <w:rPr>
                <w:rFonts w:ascii="Times New Roman" w:hAnsi="Times New Roman" w:cs="Times New Roman"/>
                <w:sz w:val="24"/>
                <w:szCs w:val="24"/>
              </w:rPr>
            </w:pPr>
            <w:r w:rsidRPr="00F86031">
              <w:rPr>
                <w:rFonts w:ascii="Times New Roman" w:hAnsi="Times New Roman" w:cs="Times New Roman"/>
                <w:bCs/>
                <w:sz w:val="24"/>
                <w:szCs w:val="24"/>
              </w:rPr>
              <w:t>Автономное учреждение</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vAlign w:val="center"/>
          </w:tcPr>
          <w:p w:rsidR="007A0C56" w:rsidRPr="00EE0417" w:rsidRDefault="007A0C56" w:rsidP="00906FF9">
            <w:pPr>
              <w:pStyle w:val="a3"/>
              <w:spacing w:before="0" w:beforeAutospacing="0" w:after="0" w:afterAutospacing="0"/>
              <w:ind w:hanging="432"/>
              <w:jc w:val="center"/>
            </w:pPr>
            <w:r>
              <w:t>Год основания</w:t>
            </w:r>
          </w:p>
        </w:tc>
        <w:tc>
          <w:tcPr>
            <w:tcW w:w="7371" w:type="dxa"/>
            <w:tcBorders>
              <w:top w:val="single" w:sz="4" w:space="0" w:color="auto"/>
              <w:left w:val="single" w:sz="4" w:space="0" w:color="auto"/>
              <w:bottom w:val="single" w:sz="4" w:space="0" w:color="auto"/>
              <w:right w:val="single" w:sz="4" w:space="0" w:color="auto"/>
            </w:tcBorders>
          </w:tcPr>
          <w:p w:rsidR="007A0C56" w:rsidRPr="0021129B" w:rsidRDefault="007A0C56" w:rsidP="007A0C56">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1985, реконструкция с 2004 – 2006 г.г., открыто после реконструкции 14.07.2006 г.</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837083" w:rsidRDefault="007A0C56" w:rsidP="00906FF9">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Т</w:t>
            </w:r>
            <w:r w:rsidRPr="00837083">
              <w:rPr>
                <w:rFonts w:ascii="Times New Roman" w:hAnsi="Times New Roman" w:cs="Times New Roman"/>
                <w:sz w:val="24"/>
                <w:szCs w:val="24"/>
              </w:rPr>
              <w:t>ип образовательной организации</w:t>
            </w:r>
          </w:p>
        </w:tc>
        <w:tc>
          <w:tcPr>
            <w:tcW w:w="7371" w:type="dxa"/>
            <w:tcBorders>
              <w:top w:val="single" w:sz="4" w:space="0" w:color="auto"/>
              <w:left w:val="single" w:sz="4" w:space="0" w:color="auto"/>
              <w:bottom w:val="single" w:sz="4" w:space="0" w:color="auto"/>
              <w:right w:val="single" w:sz="4" w:space="0" w:color="auto"/>
            </w:tcBorders>
            <w:vAlign w:val="center"/>
          </w:tcPr>
          <w:p w:rsidR="007A0C56" w:rsidRPr="00F86031" w:rsidRDefault="007A0C56" w:rsidP="007A0C56">
            <w:pPr>
              <w:tabs>
                <w:tab w:val="left" w:pos="4785"/>
              </w:tabs>
              <w:spacing w:after="0" w:line="240" w:lineRule="auto"/>
              <w:rPr>
                <w:rFonts w:ascii="Times New Roman" w:hAnsi="Times New Roman" w:cs="Times New Roman"/>
                <w:bCs/>
                <w:sz w:val="24"/>
                <w:szCs w:val="24"/>
              </w:rPr>
            </w:pPr>
            <w:r w:rsidRPr="00F86031">
              <w:rPr>
                <w:rFonts w:ascii="Times New Roman" w:hAnsi="Times New Roman" w:cs="Times New Roman"/>
                <w:bCs/>
                <w:sz w:val="24"/>
                <w:szCs w:val="24"/>
              </w:rPr>
              <w:t>Дошкольная образовательная организация</w:t>
            </w:r>
          </w:p>
        </w:tc>
      </w:tr>
      <w:tr w:rsidR="007A0C56" w:rsidRPr="00EE0417" w:rsidTr="00EC262E">
        <w:trPr>
          <w:trHeight w:val="969"/>
          <w:jc w:val="center"/>
        </w:trPr>
        <w:tc>
          <w:tcPr>
            <w:tcW w:w="2263" w:type="dxa"/>
            <w:tcBorders>
              <w:top w:val="single" w:sz="4" w:space="0" w:color="auto"/>
              <w:left w:val="single" w:sz="4" w:space="0" w:color="auto"/>
              <w:bottom w:val="single" w:sz="4" w:space="0" w:color="auto"/>
              <w:right w:val="single" w:sz="4" w:space="0" w:color="auto"/>
            </w:tcBorders>
            <w:vAlign w:val="center"/>
          </w:tcPr>
          <w:p w:rsidR="007A0C56" w:rsidRPr="0021129B" w:rsidRDefault="007A0C56" w:rsidP="00906FF9">
            <w:pPr>
              <w:pStyle w:val="a3"/>
              <w:spacing w:before="0" w:beforeAutospacing="0" w:after="0" w:afterAutospacing="0"/>
              <w:jc w:val="center"/>
            </w:pPr>
            <w:r>
              <w:rPr>
                <w:szCs w:val="26"/>
              </w:rPr>
              <w:t xml:space="preserve">Учредитель </w:t>
            </w:r>
            <w:r w:rsidRPr="00792C78">
              <w:rPr>
                <w:szCs w:val="26"/>
              </w:rPr>
              <w:t>Учреждения</w:t>
            </w:r>
          </w:p>
        </w:tc>
        <w:tc>
          <w:tcPr>
            <w:tcW w:w="7371" w:type="dxa"/>
            <w:tcBorders>
              <w:top w:val="single" w:sz="4" w:space="0" w:color="auto"/>
              <w:left w:val="single" w:sz="4" w:space="0" w:color="auto"/>
              <w:bottom w:val="single" w:sz="4" w:space="0" w:color="auto"/>
              <w:right w:val="single" w:sz="4" w:space="0" w:color="auto"/>
            </w:tcBorders>
          </w:tcPr>
          <w:p w:rsidR="007A0C56" w:rsidRPr="007A0C56" w:rsidRDefault="007A0C56" w:rsidP="007A0C56">
            <w:pPr>
              <w:spacing w:after="0" w:line="240" w:lineRule="auto"/>
              <w:rPr>
                <w:rFonts w:ascii="Times New Roman" w:hAnsi="Times New Roman" w:cs="Times New Roman"/>
                <w:sz w:val="24"/>
                <w:szCs w:val="24"/>
              </w:rPr>
            </w:pPr>
            <w:r w:rsidRPr="007A0C56">
              <w:rPr>
                <w:rFonts w:ascii="Times New Roman" w:hAnsi="Times New Roman" w:cs="Times New Roman"/>
                <w:sz w:val="24"/>
                <w:szCs w:val="24"/>
              </w:rPr>
              <w:t>Администрация города Норильска,</w:t>
            </w:r>
            <w:r>
              <w:rPr>
                <w:rFonts w:ascii="Times New Roman" w:hAnsi="Times New Roman" w:cs="Times New Roman"/>
                <w:sz w:val="24"/>
                <w:szCs w:val="24"/>
              </w:rPr>
              <w:t xml:space="preserve"> </w:t>
            </w:r>
            <w:r w:rsidRPr="002F7997">
              <w:rPr>
                <w:rFonts w:ascii="Times New Roman" w:hAnsi="Times New Roman" w:cs="Times New Roman"/>
                <w:sz w:val="24"/>
                <w:szCs w:val="24"/>
              </w:rPr>
              <w:t>Учреждение находится в ведении Управления общего и дошкольного образования Администрации города Норильска</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vAlign w:val="center"/>
          </w:tcPr>
          <w:p w:rsidR="007A0C56" w:rsidRPr="0021129B" w:rsidRDefault="007A0C56" w:rsidP="00906FF9">
            <w:pPr>
              <w:tabs>
                <w:tab w:val="left" w:pos="4785"/>
              </w:tabs>
              <w:spacing w:after="0" w:line="240" w:lineRule="auto"/>
              <w:jc w:val="center"/>
              <w:rPr>
                <w:rFonts w:ascii="Times New Roman" w:hAnsi="Times New Roman" w:cs="Times New Roman"/>
                <w:b/>
                <w:i/>
                <w:color w:val="0F243E"/>
                <w:sz w:val="24"/>
                <w:szCs w:val="24"/>
              </w:rPr>
            </w:pPr>
            <w:r w:rsidRPr="0021129B">
              <w:rPr>
                <w:rFonts w:ascii="Times New Roman" w:hAnsi="Times New Roman" w:cs="Times New Roman"/>
                <w:sz w:val="24"/>
                <w:szCs w:val="24"/>
              </w:rPr>
              <w:t>Юридический адрес</w:t>
            </w:r>
          </w:p>
        </w:tc>
        <w:tc>
          <w:tcPr>
            <w:tcW w:w="7371" w:type="dxa"/>
            <w:tcBorders>
              <w:top w:val="single" w:sz="4" w:space="0" w:color="auto"/>
              <w:left w:val="single" w:sz="4" w:space="0" w:color="auto"/>
              <w:bottom w:val="single" w:sz="4" w:space="0" w:color="auto"/>
              <w:right w:val="single" w:sz="4" w:space="0" w:color="auto"/>
            </w:tcBorders>
          </w:tcPr>
          <w:p w:rsidR="007A0C56" w:rsidRPr="00EC262E" w:rsidRDefault="00ED4746" w:rsidP="00C245EF">
            <w:pPr>
              <w:tabs>
                <w:tab w:val="left" w:pos="4785"/>
              </w:tabs>
              <w:spacing w:after="0" w:line="240" w:lineRule="auto"/>
              <w:rPr>
                <w:rFonts w:ascii="Times New Roman" w:hAnsi="Times New Roman" w:cs="Times New Roman"/>
                <w:sz w:val="24"/>
                <w:szCs w:val="24"/>
              </w:rPr>
            </w:pPr>
            <w:r w:rsidRPr="00EC262E">
              <w:rPr>
                <w:rFonts w:ascii="Times New Roman" w:hAnsi="Times New Roman" w:cs="Times New Roman"/>
                <w:sz w:val="24"/>
                <w:szCs w:val="24"/>
              </w:rPr>
              <w:t>индекс 663332, Российская Федерация, Красноярский край, город Норильск, район Талнах, ул. Игарская, здание № 44 А</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21129B" w:rsidRDefault="007A0C56" w:rsidP="00906FF9">
            <w:pPr>
              <w:tabs>
                <w:tab w:val="left" w:pos="4785"/>
              </w:tabs>
              <w:spacing w:after="0" w:line="240" w:lineRule="auto"/>
              <w:jc w:val="center"/>
              <w:rPr>
                <w:rFonts w:ascii="Times New Roman" w:hAnsi="Times New Roman" w:cs="Times New Roman"/>
                <w:sz w:val="24"/>
                <w:szCs w:val="24"/>
              </w:rPr>
            </w:pPr>
            <w:r w:rsidRPr="0021129B">
              <w:rPr>
                <w:rFonts w:ascii="Times New Roman" w:hAnsi="Times New Roman" w:cs="Times New Roman"/>
                <w:sz w:val="24"/>
                <w:szCs w:val="24"/>
              </w:rPr>
              <w:t>Фактический адрес</w:t>
            </w:r>
          </w:p>
        </w:tc>
        <w:tc>
          <w:tcPr>
            <w:tcW w:w="7371" w:type="dxa"/>
            <w:tcBorders>
              <w:top w:val="single" w:sz="4" w:space="0" w:color="auto"/>
              <w:left w:val="single" w:sz="4" w:space="0" w:color="auto"/>
              <w:bottom w:val="single" w:sz="4" w:space="0" w:color="auto"/>
              <w:right w:val="single" w:sz="4" w:space="0" w:color="auto"/>
            </w:tcBorders>
          </w:tcPr>
          <w:p w:rsidR="007A0C56" w:rsidRPr="00EC262E" w:rsidRDefault="00ED4746" w:rsidP="00ED4746">
            <w:pPr>
              <w:tabs>
                <w:tab w:val="left" w:pos="4785"/>
              </w:tabs>
              <w:spacing w:after="0" w:line="240" w:lineRule="auto"/>
              <w:rPr>
                <w:rFonts w:ascii="Times New Roman" w:hAnsi="Times New Roman" w:cs="Times New Roman"/>
                <w:color w:val="FF0000"/>
                <w:sz w:val="24"/>
                <w:szCs w:val="24"/>
              </w:rPr>
            </w:pPr>
            <w:r w:rsidRPr="00EC262E">
              <w:rPr>
                <w:rFonts w:ascii="Times New Roman" w:hAnsi="Times New Roman" w:cs="Times New Roman"/>
                <w:sz w:val="24"/>
                <w:szCs w:val="24"/>
              </w:rPr>
              <w:t xml:space="preserve">индекс 663332, </w:t>
            </w:r>
            <w:r w:rsidR="007A0C56" w:rsidRPr="00EC262E">
              <w:rPr>
                <w:rFonts w:ascii="Times New Roman" w:hAnsi="Times New Roman" w:cs="Times New Roman"/>
                <w:sz w:val="24"/>
                <w:szCs w:val="24"/>
              </w:rPr>
              <w:t>Росси</w:t>
            </w:r>
            <w:r w:rsidRPr="00EC262E">
              <w:rPr>
                <w:rFonts w:ascii="Times New Roman" w:hAnsi="Times New Roman" w:cs="Times New Roman"/>
                <w:sz w:val="24"/>
                <w:szCs w:val="24"/>
              </w:rPr>
              <w:t>йская Федерация</w:t>
            </w:r>
            <w:r w:rsidR="007A0C56" w:rsidRPr="00EC262E">
              <w:rPr>
                <w:rFonts w:ascii="Times New Roman" w:hAnsi="Times New Roman" w:cs="Times New Roman"/>
                <w:sz w:val="24"/>
                <w:szCs w:val="24"/>
              </w:rPr>
              <w:t>, Красноярский край, г</w:t>
            </w:r>
            <w:r w:rsidRPr="00EC262E">
              <w:rPr>
                <w:rFonts w:ascii="Times New Roman" w:hAnsi="Times New Roman" w:cs="Times New Roman"/>
                <w:sz w:val="24"/>
                <w:szCs w:val="24"/>
              </w:rPr>
              <w:t xml:space="preserve">ород </w:t>
            </w:r>
            <w:r w:rsidR="007A0C56" w:rsidRPr="00EC262E">
              <w:rPr>
                <w:rFonts w:ascii="Times New Roman" w:hAnsi="Times New Roman" w:cs="Times New Roman"/>
                <w:sz w:val="24"/>
                <w:szCs w:val="24"/>
              </w:rPr>
              <w:t xml:space="preserve">Норильск, район Талнах, ул. Игарская, </w:t>
            </w:r>
            <w:r w:rsidRPr="00EC262E">
              <w:rPr>
                <w:rFonts w:ascii="Times New Roman" w:hAnsi="Times New Roman" w:cs="Times New Roman"/>
                <w:sz w:val="24"/>
                <w:szCs w:val="24"/>
              </w:rPr>
              <w:t>здание №</w:t>
            </w:r>
            <w:r w:rsidR="007A0C56" w:rsidRPr="00EC262E">
              <w:rPr>
                <w:rFonts w:ascii="Times New Roman" w:hAnsi="Times New Roman" w:cs="Times New Roman"/>
                <w:sz w:val="24"/>
                <w:szCs w:val="24"/>
              </w:rPr>
              <w:t xml:space="preserve"> 44 А</w:t>
            </w:r>
            <w:r w:rsidR="007A0C56" w:rsidRPr="00EC262E">
              <w:rPr>
                <w:rFonts w:ascii="Times New Roman" w:hAnsi="Times New Roman" w:cs="Times New Roman"/>
                <w:color w:val="FF0000"/>
                <w:sz w:val="24"/>
                <w:szCs w:val="24"/>
              </w:rPr>
              <w:t xml:space="preserve"> </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21129B" w:rsidRDefault="007A0C56" w:rsidP="00906FF9">
            <w:pPr>
              <w:tabs>
                <w:tab w:val="left" w:pos="4785"/>
              </w:tabs>
              <w:spacing w:after="0" w:line="240" w:lineRule="auto"/>
              <w:jc w:val="center"/>
              <w:rPr>
                <w:rFonts w:ascii="Times New Roman" w:hAnsi="Times New Roman" w:cs="Times New Roman"/>
                <w:sz w:val="24"/>
                <w:szCs w:val="24"/>
              </w:rPr>
            </w:pPr>
            <w:r w:rsidRPr="0021129B">
              <w:rPr>
                <w:rFonts w:ascii="Times New Roman" w:hAnsi="Times New Roman" w:cs="Times New Roman"/>
                <w:sz w:val="24"/>
                <w:szCs w:val="24"/>
              </w:rPr>
              <w:t>Адрес сайта</w:t>
            </w:r>
          </w:p>
        </w:tc>
        <w:tc>
          <w:tcPr>
            <w:tcW w:w="7371" w:type="dxa"/>
            <w:tcBorders>
              <w:top w:val="single" w:sz="4" w:space="0" w:color="auto"/>
              <w:left w:val="single" w:sz="4" w:space="0" w:color="auto"/>
              <w:bottom w:val="single" w:sz="4" w:space="0" w:color="auto"/>
              <w:right w:val="single" w:sz="4" w:space="0" w:color="auto"/>
            </w:tcBorders>
            <w:vAlign w:val="center"/>
          </w:tcPr>
          <w:p w:rsidR="007A0C56" w:rsidRPr="0036415C" w:rsidRDefault="00666936" w:rsidP="007A0C56">
            <w:pPr>
              <w:tabs>
                <w:tab w:val="left" w:pos="4785"/>
              </w:tabs>
              <w:spacing w:after="0" w:line="240" w:lineRule="auto"/>
              <w:rPr>
                <w:rFonts w:ascii="Times New Roman" w:hAnsi="Times New Roman" w:cs="Times New Roman"/>
                <w:color w:val="FF0000"/>
                <w:sz w:val="24"/>
                <w:szCs w:val="24"/>
              </w:rPr>
            </w:pPr>
            <w:hyperlink r:id="rId8" w:history="1">
              <w:r w:rsidR="007A0C56" w:rsidRPr="00E6114C">
                <w:rPr>
                  <w:rStyle w:val="a6"/>
                  <w:rFonts w:ascii="Times New Roman" w:hAnsi="Times New Roman"/>
                  <w:sz w:val="24"/>
                  <w:szCs w:val="24"/>
                </w:rPr>
                <w:t>http://mdou81.ru/</w:t>
              </w:r>
            </w:hyperlink>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21129B" w:rsidRDefault="007A0C56" w:rsidP="00906FF9">
            <w:pPr>
              <w:tabs>
                <w:tab w:val="left" w:pos="4785"/>
              </w:tabs>
              <w:spacing w:after="0" w:line="240" w:lineRule="auto"/>
              <w:jc w:val="center"/>
              <w:rPr>
                <w:rFonts w:ascii="Times New Roman" w:hAnsi="Times New Roman" w:cs="Times New Roman"/>
                <w:sz w:val="24"/>
                <w:szCs w:val="24"/>
              </w:rPr>
            </w:pPr>
            <w:r w:rsidRPr="0021129B">
              <w:rPr>
                <w:rFonts w:ascii="Times New Roman" w:hAnsi="Times New Roman" w:cs="Times New Roman"/>
                <w:sz w:val="24"/>
                <w:szCs w:val="24"/>
              </w:rPr>
              <w:t>Электронный адрес</w:t>
            </w:r>
          </w:p>
        </w:tc>
        <w:tc>
          <w:tcPr>
            <w:tcW w:w="7371" w:type="dxa"/>
            <w:tcBorders>
              <w:top w:val="single" w:sz="4" w:space="0" w:color="auto"/>
              <w:left w:val="single" w:sz="4" w:space="0" w:color="auto"/>
              <w:bottom w:val="single" w:sz="4" w:space="0" w:color="auto"/>
              <w:right w:val="single" w:sz="4" w:space="0" w:color="auto"/>
            </w:tcBorders>
            <w:vAlign w:val="center"/>
          </w:tcPr>
          <w:p w:rsidR="007A0C56" w:rsidRPr="0036415C" w:rsidRDefault="007A0C56" w:rsidP="007A0C56">
            <w:pPr>
              <w:tabs>
                <w:tab w:val="left" w:pos="4785"/>
              </w:tabs>
              <w:spacing w:after="0" w:line="240" w:lineRule="auto"/>
              <w:rPr>
                <w:rFonts w:ascii="Times New Roman" w:hAnsi="Times New Roman" w:cs="Times New Roman"/>
                <w:color w:val="FF0000"/>
                <w:sz w:val="24"/>
                <w:szCs w:val="24"/>
              </w:rPr>
            </w:pPr>
            <w:r>
              <w:rPr>
                <w:rFonts w:ascii="Times New Roman" w:hAnsi="Times New Roman" w:cs="Times New Roman"/>
                <w:sz w:val="24"/>
                <w:szCs w:val="24"/>
              </w:rPr>
              <w:t>em</w:t>
            </w:r>
            <w:r>
              <w:rPr>
                <w:rFonts w:ascii="Times New Roman" w:hAnsi="Times New Roman" w:cs="Times New Roman"/>
                <w:sz w:val="24"/>
                <w:szCs w:val="24"/>
                <w:lang w:val="en-US"/>
              </w:rPr>
              <w:t>a</w:t>
            </w:r>
            <w:r w:rsidRPr="00F86031">
              <w:rPr>
                <w:rFonts w:ascii="Times New Roman" w:hAnsi="Times New Roman" w:cs="Times New Roman"/>
                <w:sz w:val="24"/>
                <w:szCs w:val="24"/>
              </w:rPr>
              <w:t>il:</w:t>
            </w:r>
            <w:r w:rsidRPr="0036415C">
              <w:rPr>
                <w:rFonts w:ascii="Times New Roman" w:hAnsi="Times New Roman" w:cs="Times New Roman"/>
                <w:color w:val="FF0000"/>
                <w:sz w:val="24"/>
                <w:szCs w:val="24"/>
              </w:rPr>
              <w:t xml:space="preserve"> </w:t>
            </w:r>
            <w:hyperlink r:id="rId9" w:history="1">
              <w:r w:rsidRPr="00E6114C">
                <w:rPr>
                  <w:rStyle w:val="a6"/>
                  <w:rFonts w:ascii="Times New Roman" w:hAnsi="Times New Roman"/>
                  <w:sz w:val="24"/>
                  <w:szCs w:val="24"/>
                </w:rPr>
                <w:t>mdou81@norcom.ru</w:t>
              </w:r>
            </w:hyperlink>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21129B" w:rsidRDefault="007A0C56" w:rsidP="00906FF9">
            <w:pPr>
              <w:tabs>
                <w:tab w:val="left" w:pos="47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Контактная информация</w:t>
            </w:r>
          </w:p>
        </w:tc>
        <w:tc>
          <w:tcPr>
            <w:tcW w:w="7371" w:type="dxa"/>
            <w:tcBorders>
              <w:top w:val="single" w:sz="4" w:space="0" w:color="auto"/>
              <w:left w:val="single" w:sz="4" w:space="0" w:color="auto"/>
              <w:bottom w:val="single" w:sz="4" w:space="0" w:color="auto"/>
              <w:right w:val="single" w:sz="4" w:space="0" w:color="auto"/>
            </w:tcBorders>
            <w:vAlign w:val="center"/>
          </w:tcPr>
          <w:p w:rsidR="007A0C56" w:rsidRDefault="007A0C56" w:rsidP="007A0C56">
            <w:pPr>
              <w:tabs>
                <w:tab w:val="left" w:pos="4785"/>
              </w:tabs>
              <w:spacing w:after="0" w:line="240" w:lineRule="auto"/>
              <w:rPr>
                <w:rFonts w:ascii="Times New Roman" w:hAnsi="Times New Roman" w:cs="Times New Roman"/>
                <w:sz w:val="24"/>
                <w:szCs w:val="24"/>
              </w:rPr>
            </w:pPr>
            <w:r>
              <w:rPr>
                <w:rFonts w:ascii="Times New Roman" w:hAnsi="Times New Roman" w:cs="Times New Roman"/>
                <w:sz w:val="24"/>
                <w:szCs w:val="24"/>
              </w:rPr>
              <w:t>(3919) 45-41-07 – заведующий Учреждением</w:t>
            </w:r>
          </w:p>
          <w:p w:rsidR="007A0C56" w:rsidRDefault="007A0C56" w:rsidP="007A0C56">
            <w:pPr>
              <w:tabs>
                <w:tab w:val="left" w:pos="4785"/>
              </w:tabs>
              <w:spacing w:after="0" w:line="240" w:lineRule="auto"/>
              <w:rPr>
                <w:rFonts w:ascii="Times New Roman" w:hAnsi="Times New Roman" w:cs="Times New Roman"/>
                <w:sz w:val="24"/>
                <w:szCs w:val="24"/>
              </w:rPr>
            </w:pPr>
            <w:r>
              <w:rPr>
                <w:rFonts w:ascii="Times New Roman" w:hAnsi="Times New Roman" w:cs="Times New Roman"/>
                <w:sz w:val="24"/>
                <w:szCs w:val="24"/>
              </w:rPr>
              <w:t>(3919) 45-45-94 – медицинский кабинет</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Default="007A0C56" w:rsidP="00906FF9">
            <w:pPr>
              <w:tabs>
                <w:tab w:val="left" w:pos="47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Режим работы Учреждения</w:t>
            </w:r>
          </w:p>
        </w:tc>
        <w:tc>
          <w:tcPr>
            <w:tcW w:w="7371" w:type="dxa"/>
            <w:tcBorders>
              <w:top w:val="single" w:sz="4" w:space="0" w:color="auto"/>
              <w:left w:val="single" w:sz="4" w:space="0" w:color="auto"/>
              <w:bottom w:val="single" w:sz="4" w:space="0" w:color="auto"/>
              <w:right w:val="single" w:sz="4" w:space="0" w:color="auto"/>
            </w:tcBorders>
            <w:vAlign w:val="center"/>
          </w:tcPr>
          <w:p w:rsidR="007A0C56" w:rsidRPr="00EC262E" w:rsidRDefault="007A0C56" w:rsidP="007A0C56">
            <w:pPr>
              <w:tabs>
                <w:tab w:val="left" w:pos="4785"/>
              </w:tabs>
              <w:spacing w:after="0" w:line="240" w:lineRule="auto"/>
              <w:jc w:val="both"/>
              <w:rPr>
                <w:rFonts w:ascii="Times New Roman" w:hAnsi="Times New Roman" w:cs="Times New Roman"/>
                <w:sz w:val="24"/>
                <w:szCs w:val="24"/>
              </w:rPr>
            </w:pPr>
            <w:r w:rsidRPr="00EC262E">
              <w:rPr>
                <w:rFonts w:ascii="Times New Roman" w:hAnsi="Times New Roman" w:cs="Times New Roman"/>
                <w:sz w:val="24"/>
                <w:szCs w:val="24"/>
              </w:rPr>
              <w:t>Учреждение функционирует по пятидневной рабочей неделе с 12 часовым</w:t>
            </w:r>
            <w:r w:rsidR="00ED4746" w:rsidRPr="00EC262E">
              <w:rPr>
                <w:rFonts w:ascii="Times New Roman" w:hAnsi="Times New Roman" w:cs="Times New Roman"/>
                <w:sz w:val="24"/>
                <w:szCs w:val="24"/>
              </w:rPr>
              <w:t xml:space="preserve"> пребыванием</w:t>
            </w:r>
            <w:r w:rsidRPr="00EC262E">
              <w:rPr>
                <w:rFonts w:ascii="Times New Roman" w:hAnsi="Times New Roman" w:cs="Times New Roman"/>
                <w:sz w:val="24"/>
                <w:szCs w:val="24"/>
              </w:rPr>
              <w:t xml:space="preserve">. </w:t>
            </w:r>
          </w:p>
          <w:p w:rsidR="007A0C56" w:rsidRPr="00EC262E" w:rsidRDefault="00C704C1" w:rsidP="00C704C1">
            <w:pPr>
              <w:tabs>
                <w:tab w:val="left" w:pos="4785"/>
              </w:tabs>
              <w:spacing w:after="0" w:line="240" w:lineRule="auto"/>
              <w:jc w:val="both"/>
              <w:rPr>
                <w:rFonts w:ascii="Times New Roman" w:hAnsi="Times New Roman" w:cs="Times New Roman"/>
                <w:sz w:val="24"/>
                <w:szCs w:val="24"/>
              </w:rPr>
            </w:pPr>
            <w:r w:rsidRPr="00EC262E">
              <w:rPr>
                <w:rFonts w:ascii="Times New Roman" w:hAnsi="Times New Roman" w:cs="Times New Roman"/>
                <w:sz w:val="24"/>
                <w:szCs w:val="24"/>
              </w:rPr>
              <w:t>Время</w:t>
            </w:r>
            <w:r w:rsidR="007A0C56" w:rsidRPr="00EC262E">
              <w:rPr>
                <w:rFonts w:ascii="Times New Roman" w:hAnsi="Times New Roman" w:cs="Times New Roman"/>
                <w:sz w:val="24"/>
                <w:szCs w:val="24"/>
              </w:rPr>
              <w:t xml:space="preserve"> работы: с 7.00 до 19.00 ч. – ежедневно, кроме субботы, воскресенья, нерабочих праздничных дней, установленных законодательством РФ.</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Default="007A0C56" w:rsidP="00906FF9">
            <w:pPr>
              <w:tabs>
                <w:tab w:val="left" w:pos="47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Структура и количество групп</w:t>
            </w:r>
          </w:p>
        </w:tc>
        <w:tc>
          <w:tcPr>
            <w:tcW w:w="7371" w:type="dxa"/>
            <w:tcBorders>
              <w:top w:val="single" w:sz="4" w:space="0" w:color="auto"/>
              <w:left w:val="single" w:sz="4" w:space="0" w:color="auto"/>
              <w:bottom w:val="single" w:sz="4" w:space="0" w:color="auto"/>
              <w:right w:val="single" w:sz="4" w:space="0" w:color="auto"/>
            </w:tcBorders>
            <w:vAlign w:val="center"/>
          </w:tcPr>
          <w:p w:rsidR="007A0C56" w:rsidRPr="00EC262E" w:rsidRDefault="007A0C56" w:rsidP="007A0C56">
            <w:pPr>
              <w:tabs>
                <w:tab w:val="left" w:pos="4785"/>
              </w:tabs>
              <w:spacing w:after="0" w:line="240" w:lineRule="auto"/>
              <w:jc w:val="both"/>
              <w:rPr>
                <w:rFonts w:ascii="Times New Roman" w:hAnsi="Times New Roman" w:cs="Times New Roman"/>
                <w:sz w:val="24"/>
                <w:szCs w:val="24"/>
              </w:rPr>
            </w:pPr>
            <w:r w:rsidRPr="00EC262E">
              <w:rPr>
                <w:rFonts w:ascii="Times New Roman" w:hAnsi="Times New Roman" w:cs="Times New Roman"/>
                <w:sz w:val="24"/>
                <w:szCs w:val="24"/>
              </w:rPr>
              <w:t xml:space="preserve">13 групп: - 3 группы для детей в возрасте от 1,5 до 3 лет; - 10 групп от 3-х до 7-ми лет: из них 1 группа </w:t>
            </w:r>
            <w:r w:rsidR="00ED4746" w:rsidRPr="00EC262E">
              <w:rPr>
                <w:rFonts w:ascii="Times New Roman" w:hAnsi="Times New Roman" w:cs="Times New Roman"/>
                <w:sz w:val="24"/>
                <w:szCs w:val="24"/>
              </w:rPr>
              <w:t xml:space="preserve">компенсирующей направленности </w:t>
            </w:r>
            <w:r w:rsidRPr="00EC262E">
              <w:rPr>
                <w:rFonts w:ascii="Times New Roman" w:hAnsi="Times New Roman" w:cs="Times New Roman"/>
                <w:sz w:val="24"/>
                <w:szCs w:val="24"/>
              </w:rPr>
              <w:t>для детей с ТНР, 1 группа комбинированной направленности</w:t>
            </w:r>
            <w:r w:rsidR="00ED4746" w:rsidRPr="00EC262E">
              <w:rPr>
                <w:rFonts w:ascii="Times New Roman" w:hAnsi="Times New Roman" w:cs="Times New Roman"/>
                <w:sz w:val="24"/>
                <w:szCs w:val="24"/>
              </w:rPr>
              <w:t xml:space="preserve"> для детей с ТНР</w:t>
            </w:r>
            <w:r w:rsidRPr="00EC262E">
              <w:rPr>
                <w:rFonts w:ascii="Times New Roman" w:hAnsi="Times New Roman" w:cs="Times New Roman"/>
                <w:sz w:val="24"/>
                <w:szCs w:val="24"/>
              </w:rPr>
              <w:t>.</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Default="007A0C56" w:rsidP="00906FF9">
            <w:pPr>
              <w:tabs>
                <w:tab w:val="left" w:pos="47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воспитанников</w:t>
            </w:r>
          </w:p>
        </w:tc>
        <w:tc>
          <w:tcPr>
            <w:tcW w:w="7371" w:type="dxa"/>
            <w:tcBorders>
              <w:top w:val="single" w:sz="4" w:space="0" w:color="auto"/>
              <w:left w:val="single" w:sz="4" w:space="0" w:color="auto"/>
              <w:bottom w:val="single" w:sz="4" w:space="0" w:color="auto"/>
              <w:right w:val="single" w:sz="4" w:space="0" w:color="auto"/>
            </w:tcBorders>
            <w:vAlign w:val="center"/>
          </w:tcPr>
          <w:p w:rsidR="007A0C56" w:rsidRDefault="007A0C56" w:rsidP="007A0C56">
            <w:pPr>
              <w:tabs>
                <w:tab w:val="left" w:pos="4785"/>
              </w:tabs>
              <w:spacing w:after="0" w:line="240" w:lineRule="auto"/>
              <w:jc w:val="both"/>
              <w:rPr>
                <w:rFonts w:ascii="Times New Roman" w:hAnsi="Times New Roman" w:cs="Times New Roman"/>
                <w:sz w:val="24"/>
                <w:szCs w:val="24"/>
              </w:rPr>
            </w:pPr>
            <w:r w:rsidRPr="00ED4746">
              <w:rPr>
                <w:rFonts w:ascii="Times New Roman" w:hAnsi="Times New Roman" w:cs="Times New Roman"/>
                <w:sz w:val="24"/>
                <w:szCs w:val="24"/>
              </w:rPr>
              <w:t xml:space="preserve">Проектная мощность здания рассчитана на 220 мест, плановая наполняемость групп согласно </w:t>
            </w:r>
            <w:r w:rsidRPr="00EC262E">
              <w:rPr>
                <w:rFonts w:ascii="Times New Roman" w:hAnsi="Times New Roman" w:cs="Times New Roman"/>
                <w:sz w:val="24"/>
                <w:szCs w:val="24"/>
              </w:rPr>
              <w:t xml:space="preserve">муниципального задания – </w:t>
            </w:r>
            <w:r w:rsidR="00ED4746" w:rsidRPr="00EC262E">
              <w:rPr>
                <w:rFonts w:ascii="Times New Roman" w:hAnsi="Times New Roman" w:cs="Times New Roman"/>
                <w:sz w:val="24"/>
                <w:szCs w:val="24"/>
              </w:rPr>
              <w:t>309</w:t>
            </w:r>
            <w:r w:rsidRPr="00EC262E">
              <w:rPr>
                <w:rFonts w:ascii="Times New Roman" w:hAnsi="Times New Roman" w:cs="Times New Roman"/>
                <w:sz w:val="24"/>
                <w:szCs w:val="24"/>
              </w:rPr>
              <w:t xml:space="preserve"> детей общее количество воспитанников в 20</w:t>
            </w:r>
            <w:r w:rsidR="00ED4746" w:rsidRPr="00EC262E">
              <w:rPr>
                <w:rFonts w:ascii="Times New Roman" w:hAnsi="Times New Roman" w:cs="Times New Roman"/>
                <w:sz w:val="24"/>
                <w:szCs w:val="24"/>
              </w:rPr>
              <w:t>20</w:t>
            </w:r>
            <w:r w:rsidRPr="00EC262E">
              <w:rPr>
                <w:rFonts w:ascii="Times New Roman" w:hAnsi="Times New Roman" w:cs="Times New Roman"/>
                <w:sz w:val="24"/>
                <w:szCs w:val="24"/>
              </w:rPr>
              <w:t xml:space="preserve"> году – 31</w:t>
            </w:r>
            <w:r w:rsidR="00ED4746" w:rsidRPr="00EC262E">
              <w:rPr>
                <w:rFonts w:ascii="Times New Roman" w:hAnsi="Times New Roman" w:cs="Times New Roman"/>
                <w:sz w:val="24"/>
                <w:szCs w:val="24"/>
              </w:rPr>
              <w:t>4</w:t>
            </w:r>
            <w:r w:rsidRPr="00EC262E">
              <w:rPr>
                <w:rFonts w:ascii="Times New Roman" w:hAnsi="Times New Roman" w:cs="Times New Roman"/>
                <w:sz w:val="24"/>
                <w:szCs w:val="24"/>
              </w:rPr>
              <w:t xml:space="preserve"> детей.</w:t>
            </w:r>
          </w:p>
          <w:p w:rsidR="00240ED1" w:rsidRPr="00ED4746" w:rsidRDefault="00240ED1" w:rsidP="007A0C56">
            <w:pPr>
              <w:tabs>
                <w:tab w:val="left" w:pos="4785"/>
              </w:tabs>
              <w:spacing w:after="0" w:line="240" w:lineRule="auto"/>
              <w:jc w:val="both"/>
              <w:rPr>
                <w:rFonts w:ascii="Times New Roman" w:hAnsi="Times New Roman" w:cs="Times New Roman"/>
                <w:color w:val="FF0000"/>
                <w:sz w:val="24"/>
                <w:szCs w:val="24"/>
              </w:rPr>
            </w:pPr>
          </w:p>
          <w:p w:rsidR="00940BF4" w:rsidRDefault="007A0C56" w:rsidP="00940BF4">
            <w:pPr>
              <w:tabs>
                <w:tab w:val="left" w:pos="4785"/>
              </w:tabs>
              <w:spacing w:after="0" w:line="240" w:lineRule="auto"/>
              <w:jc w:val="both"/>
              <w:rPr>
                <w:rFonts w:ascii="Times New Roman" w:hAnsi="Times New Roman" w:cs="Times New Roman"/>
                <w:spacing w:val="1"/>
                <w:sz w:val="24"/>
                <w:szCs w:val="24"/>
              </w:rPr>
            </w:pPr>
            <w:r w:rsidRPr="00ED4746">
              <w:rPr>
                <w:rFonts w:ascii="Times New Roman" w:hAnsi="Times New Roman" w:cs="Times New Roman"/>
                <w:spacing w:val="3"/>
                <w:sz w:val="24"/>
                <w:szCs w:val="24"/>
              </w:rPr>
              <w:t xml:space="preserve">Наполняемость групп Учреждения определяется в </w:t>
            </w:r>
            <w:r w:rsidRPr="00ED4746">
              <w:rPr>
                <w:rFonts w:ascii="Times New Roman" w:hAnsi="Times New Roman" w:cs="Times New Roman"/>
                <w:spacing w:val="1"/>
                <w:sz w:val="24"/>
                <w:szCs w:val="24"/>
              </w:rPr>
              <w:t xml:space="preserve">соответствии с </w:t>
            </w:r>
            <w:r w:rsidR="00940BF4">
              <w:rPr>
                <w:rFonts w:ascii="Times New Roman" w:hAnsi="Times New Roman" w:cs="Times New Roman"/>
                <w:spacing w:val="1"/>
                <w:sz w:val="24"/>
                <w:szCs w:val="24"/>
              </w:rPr>
              <w:t>«</w:t>
            </w:r>
            <w:r w:rsidR="00940BF4" w:rsidRPr="00A07C12">
              <w:rPr>
                <w:rFonts w:ascii="Times New Roman" w:hAnsi="Times New Roman" w:cs="Times New Roman"/>
                <w:spacing w:val="1"/>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w:t>
            </w:r>
            <w:r w:rsidR="00940BF4">
              <w:rPr>
                <w:rFonts w:ascii="Times New Roman" w:hAnsi="Times New Roman" w:cs="Times New Roman"/>
                <w:spacing w:val="1"/>
                <w:sz w:val="24"/>
                <w:szCs w:val="24"/>
              </w:rPr>
              <w:t>»</w:t>
            </w:r>
            <w:r w:rsidR="00940BF4" w:rsidRPr="00A07C12">
              <w:rPr>
                <w:rFonts w:ascii="Times New Roman" w:hAnsi="Times New Roman" w:cs="Times New Roman"/>
                <w:spacing w:val="1"/>
                <w:sz w:val="24"/>
                <w:szCs w:val="24"/>
              </w:rPr>
              <w:t xml:space="preserve"> Сан ПиН 2.4.1.</w:t>
            </w:r>
            <w:r w:rsidR="00940BF4" w:rsidRPr="00687BBB">
              <w:rPr>
                <w:rFonts w:ascii="Times New Roman" w:hAnsi="Times New Roman" w:cs="Times New Roman"/>
                <w:spacing w:val="1"/>
                <w:sz w:val="24"/>
                <w:szCs w:val="24"/>
              </w:rPr>
              <w:t xml:space="preserve"> 3049-13</w:t>
            </w:r>
          </w:p>
          <w:p w:rsidR="00240ED1" w:rsidRDefault="00240ED1" w:rsidP="00940BF4">
            <w:pPr>
              <w:tabs>
                <w:tab w:val="left" w:pos="4785"/>
              </w:tabs>
              <w:spacing w:after="0" w:line="240" w:lineRule="auto"/>
              <w:jc w:val="both"/>
              <w:rPr>
                <w:rFonts w:ascii="Times New Roman" w:hAnsi="Times New Roman" w:cs="Times New Roman"/>
                <w:spacing w:val="1"/>
                <w:sz w:val="24"/>
                <w:szCs w:val="24"/>
              </w:rPr>
            </w:pPr>
          </w:p>
          <w:p w:rsidR="00240ED1" w:rsidRDefault="00940BF4" w:rsidP="00240ED1">
            <w:pPr>
              <w:tabs>
                <w:tab w:val="left" w:pos="4785"/>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w:t>
            </w:r>
            <w:r w:rsidRPr="00687BBB">
              <w:rPr>
                <w:rFonts w:ascii="Times New Roman" w:hAnsi="Times New Roman" w:cs="Times New Roman"/>
                <w:spacing w:val="1"/>
                <w:sz w:val="24"/>
                <w:szCs w:val="24"/>
              </w:rPr>
              <w:t>Санитарно-</w:t>
            </w:r>
            <w:r>
              <w:rPr>
                <w:rFonts w:ascii="Times New Roman" w:hAnsi="Times New Roman" w:cs="Times New Roman"/>
                <w:spacing w:val="1"/>
                <w:sz w:val="24"/>
                <w:szCs w:val="24"/>
              </w:rPr>
              <w:t>эпидемиологическими</w:t>
            </w:r>
            <w:r w:rsidRPr="00687BBB">
              <w:rPr>
                <w:rFonts w:ascii="Times New Roman" w:hAnsi="Times New Roman" w:cs="Times New Roman"/>
                <w:spacing w:val="1"/>
                <w:sz w:val="24"/>
                <w:szCs w:val="24"/>
              </w:rPr>
              <w:t xml:space="preserve"> требования</w:t>
            </w:r>
            <w:r>
              <w:rPr>
                <w:rFonts w:ascii="Times New Roman" w:hAnsi="Times New Roman" w:cs="Times New Roman"/>
                <w:spacing w:val="1"/>
                <w:sz w:val="24"/>
                <w:szCs w:val="24"/>
              </w:rPr>
              <w:t>ми</w:t>
            </w:r>
            <w:r w:rsidRPr="00687BBB">
              <w:rPr>
                <w:rFonts w:ascii="Times New Roman" w:hAnsi="Times New Roman" w:cs="Times New Roman"/>
                <w:spacing w:val="1"/>
                <w:sz w:val="24"/>
                <w:szCs w:val="24"/>
              </w:rPr>
              <w:t xml:space="preserve">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r>
              <w:rPr>
                <w:rFonts w:ascii="Times New Roman" w:hAnsi="Times New Roman" w:cs="Times New Roman"/>
                <w:spacing w:val="1"/>
                <w:sz w:val="24"/>
                <w:szCs w:val="24"/>
              </w:rPr>
              <w:t xml:space="preserve"> (COVID-19)» </w:t>
            </w:r>
            <w:r w:rsidRPr="00A07C12">
              <w:rPr>
                <w:rFonts w:ascii="Times New Roman" w:hAnsi="Times New Roman" w:cs="Times New Roman"/>
                <w:spacing w:val="1"/>
                <w:sz w:val="24"/>
                <w:szCs w:val="24"/>
              </w:rPr>
              <w:t xml:space="preserve">Сан ПиН </w:t>
            </w:r>
            <w:r w:rsidRPr="00687BBB">
              <w:rPr>
                <w:rFonts w:ascii="Times New Roman" w:hAnsi="Times New Roman" w:cs="Times New Roman"/>
                <w:spacing w:val="1"/>
                <w:sz w:val="24"/>
                <w:szCs w:val="24"/>
              </w:rPr>
              <w:t>3.1/2.4.3598-20</w:t>
            </w:r>
          </w:p>
          <w:p w:rsidR="00240ED1" w:rsidRPr="00240ED1" w:rsidRDefault="00240ED1" w:rsidP="00240ED1">
            <w:pPr>
              <w:tabs>
                <w:tab w:val="left" w:pos="4785"/>
              </w:tabs>
              <w:spacing w:after="0" w:line="240" w:lineRule="auto"/>
              <w:jc w:val="both"/>
              <w:rPr>
                <w:rFonts w:ascii="Times New Roman" w:hAnsi="Times New Roman" w:cs="Times New Roman"/>
                <w:spacing w:val="1"/>
                <w:sz w:val="24"/>
                <w:szCs w:val="24"/>
              </w:rPr>
            </w:pP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vAlign w:val="center"/>
          </w:tcPr>
          <w:p w:rsidR="007A0C56" w:rsidRPr="0021129B" w:rsidRDefault="007A0C56" w:rsidP="00906FF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Заведующий Учреждением</w:t>
            </w:r>
          </w:p>
        </w:tc>
        <w:tc>
          <w:tcPr>
            <w:tcW w:w="7371" w:type="dxa"/>
            <w:tcBorders>
              <w:top w:val="single" w:sz="4" w:space="0" w:color="auto"/>
              <w:left w:val="single" w:sz="4" w:space="0" w:color="auto"/>
              <w:bottom w:val="single" w:sz="4" w:space="0" w:color="auto"/>
              <w:right w:val="single" w:sz="4" w:space="0" w:color="auto"/>
            </w:tcBorders>
          </w:tcPr>
          <w:p w:rsidR="007A0C56" w:rsidRPr="00EC262E" w:rsidRDefault="007A0C56" w:rsidP="007A0C56">
            <w:pPr>
              <w:pStyle w:val="a3"/>
              <w:tabs>
                <w:tab w:val="left" w:pos="383"/>
              </w:tabs>
              <w:spacing w:before="0" w:beforeAutospacing="0" w:after="0" w:afterAutospacing="0"/>
              <w:jc w:val="both"/>
              <w:rPr>
                <w:rStyle w:val="a7"/>
                <w:b w:val="0"/>
              </w:rPr>
            </w:pPr>
            <w:r w:rsidRPr="00EC262E">
              <w:rPr>
                <w:rStyle w:val="a7"/>
                <w:b w:val="0"/>
              </w:rPr>
              <w:t>На 31.12.20</w:t>
            </w:r>
          </w:p>
          <w:p w:rsidR="007A0C56" w:rsidRPr="00EC262E" w:rsidRDefault="007A0C56" w:rsidP="00C704C1">
            <w:pPr>
              <w:pStyle w:val="a3"/>
              <w:tabs>
                <w:tab w:val="left" w:pos="383"/>
              </w:tabs>
              <w:spacing w:before="0" w:beforeAutospacing="0" w:after="0" w:afterAutospacing="0"/>
              <w:jc w:val="both"/>
              <w:rPr>
                <w:bCs/>
              </w:rPr>
            </w:pPr>
            <w:r w:rsidRPr="00EC262E">
              <w:rPr>
                <w:rStyle w:val="a7"/>
                <w:b w:val="0"/>
              </w:rPr>
              <w:t>Скорик Татьяна Васильевна, образование высшее, стаж педагогической работы 3</w:t>
            </w:r>
            <w:r w:rsidR="00ED4746" w:rsidRPr="00EC262E">
              <w:rPr>
                <w:rStyle w:val="a7"/>
                <w:b w:val="0"/>
              </w:rPr>
              <w:t>1</w:t>
            </w:r>
            <w:r w:rsidRPr="00EC262E">
              <w:rPr>
                <w:rStyle w:val="a7"/>
                <w:b w:val="0"/>
              </w:rPr>
              <w:t xml:space="preserve"> </w:t>
            </w:r>
            <w:r w:rsidR="00ED4746" w:rsidRPr="00EC262E">
              <w:rPr>
                <w:rStyle w:val="a7"/>
                <w:b w:val="0"/>
              </w:rPr>
              <w:t>год</w:t>
            </w:r>
            <w:r w:rsidRPr="00EC262E">
              <w:rPr>
                <w:rStyle w:val="a7"/>
                <w:b w:val="0"/>
              </w:rPr>
              <w:t>, на руководящей должности – 1</w:t>
            </w:r>
            <w:r w:rsidR="00ED4746" w:rsidRPr="00EC262E">
              <w:rPr>
                <w:rStyle w:val="a7"/>
                <w:b w:val="0"/>
              </w:rPr>
              <w:t>8</w:t>
            </w:r>
            <w:r w:rsidRPr="00EC262E">
              <w:rPr>
                <w:rStyle w:val="a7"/>
                <w:b w:val="0"/>
              </w:rPr>
              <w:t xml:space="preserve"> лет.</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vAlign w:val="center"/>
          </w:tcPr>
          <w:p w:rsidR="007A0C56" w:rsidRPr="00BD1A59" w:rsidRDefault="007A0C56" w:rsidP="00906FF9">
            <w:pPr>
              <w:spacing w:after="0" w:line="240" w:lineRule="auto"/>
              <w:jc w:val="center"/>
              <w:rPr>
                <w:rFonts w:ascii="Times New Roman" w:hAnsi="Times New Roman" w:cs="Times New Roman"/>
                <w:bCs/>
                <w:color w:val="000000"/>
                <w:sz w:val="24"/>
                <w:szCs w:val="24"/>
              </w:rPr>
            </w:pPr>
            <w:r w:rsidRPr="00BD1A59">
              <w:rPr>
                <w:rFonts w:ascii="Times New Roman" w:hAnsi="Times New Roman"/>
                <w:color w:val="000000"/>
                <w:sz w:val="24"/>
                <w:szCs w:val="24"/>
              </w:rPr>
              <w:t xml:space="preserve">Заместитель заведующего по </w:t>
            </w:r>
            <w:r>
              <w:rPr>
                <w:rFonts w:ascii="Times New Roman" w:hAnsi="Times New Roman"/>
                <w:color w:val="000000"/>
                <w:sz w:val="24"/>
                <w:szCs w:val="24"/>
              </w:rPr>
              <w:t>УВиМР</w:t>
            </w:r>
          </w:p>
        </w:tc>
        <w:tc>
          <w:tcPr>
            <w:tcW w:w="7371" w:type="dxa"/>
            <w:tcBorders>
              <w:top w:val="single" w:sz="4" w:space="0" w:color="auto"/>
              <w:left w:val="single" w:sz="4" w:space="0" w:color="auto"/>
              <w:bottom w:val="single" w:sz="4" w:space="0" w:color="auto"/>
              <w:right w:val="single" w:sz="4" w:space="0" w:color="auto"/>
            </w:tcBorders>
          </w:tcPr>
          <w:p w:rsidR="007A0C56" w:rsidRPr="00EC262E" w:rsidRDefault="007A0C56" w:rsidP="007A0C56">
            <w:pPr>
              <w:pStyle w:val="a3"/>
              <w:tabs>
                <w:tab w:val="left" w:pos="383"/>
              </w:tabs>
              <w:spacing w:before="0" w:beforeAutospacing="0" w:after="0" w:afterAutospacing="0"/>
              <w:jc w:val="both"/>
              <w:rPr>
                <w:rStyle w:val="a7"/>
                <w:b w:val="0"/>
              </w:rPr>
            </w:pPr>
            <w:r w:rsidRPr="00EC262E">
              <w:rPr>
                <w:rStyle w:val="a7"/>
                <w:b w:val="0"/>
              </w:rPr>
              <w:t xml:space="preserve">Ковалева Олеся Викторовна, образование высшее, общий стаж </w:t>
            </w:r>
            <w:r w:rsidR="00906FF9" w:rsidRPr="00EC262E">
              <w:rPr>
                <w:rStyle w:val="a7"/>
                <w:b w:val="0"/>
              </w:rPr>
              <w:t>работы 25 лет</w:t>
            </w:r>
            <w:r w:rsidRPr="00EC262E">
              <w:rPr>
                <w:rStyle w:val="a7"/>
                <w:b w:val="0"/>
              </w:rPr>
              <w:t>, стаж педагогической работы 5 лет, на руководящей должности 10 лет.</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vAlign w:val="center"/>
          </w:tcPr>
          <w:p w:rsidR="007A0C56" w:rsidRPr="00BD1A59" w:rsidRDefault="007A0C56" w:rsidP="00906FF9">
            <w:pPr>
              <w:spacing w:after="0" w:line="240" w:lineRule="auto"/>
              <w:jc w:val="center"/>
              <w:rPr>
                <w:rFonts w:ascii="Times New Roman" w:hAnsi="Times New Roman"/>
                <w:color w:val="000000"/>
                <w:sz w:val="24"/>
                <w:szCs w:val="24"/>
              </w:rPr>
            </w:pPr>
            <w:r w:rsidRPr="00BD1A59">
              <w:rPr>
                <w:rFonts w:ascii="Times New Roman" w:hAnsi="Times New Roman"/>
                <w:color w:val="000000"/>
                <w:sz w:val="24"/>
                <w:szCs w:val="24"/>
              </w:rPr>
              <w:t xml:space="preserve">Заместитель заведующего учреждением по </w:t>
            </w:r>
            <w:r>
              <w:rPr>
                <w:rFonts w:ascii="Times New Roman" w:hAnsi="Times New Roman"/>
                <w:color w:val="000000"/>
                <w:sz w:val="24"/>
                <w:szCs w:val="24"/>
              </w:rPr>
              <w:t>АХР</w:t>
            </w:r>
          </w:p>
        </w:tc>
        <w:tc>
          <w:tcPr>
            <w:tcW w:w="7371" w:type="dxa"/>
            <w:tcBorders>
              <w:top w:val="single" w:sz="4" w:space="0" w:color="auto"/>
              <w:left w:val="single" w:sz="4" w:space="0" w:color="auto"/>
              <w:bottom w:val="single" w:sz="4" w:space="0" w:color="auto"/>
              <w:right w:val="single" w:sz="4" w:space="0" w:color="auto"/>
            </w:tcBorders>
          </w:tcPr>
          <w:p w:rsidR="007A0C56" w:rsidRPr="0048270C" w:rsidRDefault="007A0C56" w:rsidP="00906FF9">
            <w:pPr>
              <w:pStyle w:val="a3"/>
              <w:tabs>
                <w:tab w:val="left" w:pos="383"/>
              </w:tabs>
              <w:spacing w:before="0" w:beforeAutospacing="0" w:after="0" w:afterAutospacing="0"/>
              <w:jc w:val="both"/>
              <w:rPr>
                <w:rStyle w:val="a7"/>
                <w:b w:val="0"/>
              </w:rPr>
            </w:pPr>
            <w:r w:rsidRPr="0048270C">
              <w:t xml:space="preserve">Ерёменко </w:t>
            </w:r>
            <w:r>
              <w:t>Оксана Анатольевна, образование</w:t>
            </w:r>
            <w:r w:rsidRPr="0048270C">
              <w:t xml:space="preserve"> </w:t>
            </w:r>
            <w:r w:rsidRPr="0048270C">
              <w:rPr>
                <w:rStyle w:val="a7"/>
                <w:b w:val="0"/>
              </w:rPr>
              <w:t>высшее</w:t>
            </w:r>
            <w:r w:rsidRPr="0048270C">
              <w:t xml:space="preserve">, </w:t>
            </w:r>
            <w:r w:rsidRPr="0048270C">
              <w:rPr>
                <w:rStyle w:val="a7"/>
                <w:b w:val="0"/>
              </w:rPr>
              <w:t>общий ст</w:t>
            </w:r>
            <w:r>
              <w:rPr>
                <w:rStyle w:val="a7"/>
                <w:b w:val="0"/>
              </w:rPr>
              <w:t>аж работы</w:t>
            </w:r>
            <w:r w:rsidR="00906FF9">
              <w:rPr>
                <w:rStyle w:val="a7"/>
                <w:b w:val="0"/>
              </w:rPr>
              <w:t xml:space="preserve"> 23 года</w:t>
            </w:r>
            <w:r w:rsidRPr="0048270C">
              <w:rPr>
                <w:rStyle w:val="a7"/>
                <w:b w:val="0"/>
              </w:rPr>
              <w:t>, стаж педагогической работы 13</w:t>
            </w:r>
            <w:r w:rsidR="00906FF9">
              <w:rPr>
                <w:rStyle w:val="a7"/>
                <w:b w:val="0"/>
              </w:rPr>
              <w:t xml:space="preserve"> лет, на руководящей должности 7</w:t>
            </w:r>
            <w:r>
              <w:rPr>
                <w:rStyle w:val="a7"/>
                <w:b w:val="0"/>
              </w:rPr>
              <w:t xml:space="preserve"> лет</w:t>
            </w:r>
            <w:r w:rsidRPr="0048270C">
              <w:rPr>
                <w:rStyle w:val="a7"/>
                <w:b w:val="0"/>
              </w:rPr>
              <w:t>.</w:t>
            </w:r>
          </w:p>
        </w:tc>
      </w:tr>
      <w:tr w:rsidR="007A0C56" w:rsidRPr="00EE0417" w:rsidTr="00906FF9">
        <w:trPr>
          <w:trHeight w:val="238"/>
          <w:jc w:val="center"/>
        </w:trPr>
        <w:tc>
          <w:tcPr>
            <w:tcW w:w="2263" w:type="dxa"/>
            <w:vMerge w:val="restart"/>
            <w:tcBorders>
              <w:top w:val="single" w:sz="4" w:space="0" w:color="auto"/>
              <w:left w:val="single" w:sz="4" w:space="0" w:color="auto"/>
              <w:right w:val="single" w:sz="4" w:space="0" w:color="auto"/>
            </w:tcBorders>
            <w:vAlign w:val="center"/>
          </w:tcPr>
          <w:p w:rsidR="007A0C56" w:rsidRPr="0008468E" w:rsidRDefault="007A0C56" w:rsidP="00C245EF">
            <w:pPr>
              <w:pStyle w:val="a3"/>
              <w:spacing w:before="0" w:beforeAutospacing="0" w:after="0" w:afterAutospacing="0"/>
              <w:jc w:val="center"/>
            </w:pPr>
            <w:r w:rsidRPr="0008468E">
              <w:t>Историческая справка</w:t>
            </w:r>
          </w:p>
        </w:tc>
        <w:tc>
          <w:tcPr>
            <w:tcW w:w="7371" w:type="dxa"/>
            <w:tcBorders>
              <w:top w:val="single" w:sz="4" w:space="0" w:color="auto"/>
              <w:left w:val="single" w:sz="4" w:space="0" w:color="auto"/>
              <w:bottom w:val="single" w:sz="4" w:space="0" w:color="auto"/>
              <w:right w:val="single" w:sz="4" w:space="0" w:color="auto"/>
            </w:tcBorders>
          </w:tcPr>
          <w:p w:rsidR="007A0C56" w:rsidRDefault="007A0C56" w:rsidP="00906FF9">
            <w:pPr>
              <w:tabs>
                <w:tab w:val="num" w:pos="0"/>
              </w:tabs>
              <w:spacing w:after="0" w:line="240" w:lineRule="auto"/>
              <w:ind w:firstLine="318"/>
              <w:jc w:val="both"/>
              <w:rPr>
                <w:rFonts w:ascii="Times New Roman" w:hAnsi="Times New Roman" w:cs="Times New Roman"/>
                <w:sz w:val="24"/>
                <w:szCs w:val="24"/>
              </w:rPr>
            </w:pPr>
            <w:r w:rsidRPr="0036415C">
              <w:rPr>
                <w:rFonts w:ascii="Times New Roman" w:hAnsi="Times New Roman" w:cs="Times New Roman"/>
                <w:sz w:val="24"/>
                <w:szCs w:val="24"/>
              </w:rPr>
              <w:t>МАДОУ «Детский сад №81 «Конек-Горбунок» был открыт в июне 1985</w:t>
            </w:r>
            <w:r>
              <w:rPr>
                <w:rFonts w:ascii="Times New Roman" w:hAnsi="Times New Roman" w:cs="Times New Roman"/>
                <w:sz w:val="24"/>
                <w:szCs w:val="24"/>
              </w:rPr>
              <w:t xml:space="preserve"> </w:t>
            </w:r>
            <w:r w:rsidRPr="0036415C">
              <w:rPr>
                <w:rFonts w:ascii="Times New Roman" w:hAnsi="Times New Roman" w:cs="Times New Roman"/>
                <w:sz w:val="24"/>
                <w:szCs w:val="24"/>
              </w:rPr>
              <w:t xml:space="preserve">года. Здание принадлежало предприятию «Норильскбыт» </w:t>
            </w:r>
            <w:r w:rsidRPr="00EC262E">
              <w:rPr>
                <w:rFonts w:ascii="Times New Roman" w:hAnsi="Times New Roman" w:cs="Times New Roman"/>
                <w:sz w:val="24"/>
                <w:szCs w:val="24"/>
              </w:rPr>
              <w:t xml:space="preserve">Норильского горно-металлургического комбината им. А.П. Завенягина. </w:t>
            </w:r>
            <w:r w:rsidR="00C704C1" w:rsidRPr="00EC262E">
              <w:rPr>
                <w:rFonts w:ascii="Times New Roman" w:hAnsi="Times New Roman" w:cs="Times New Roman"/>
                <w:sz w:val="24"/>
                <w:szCs w:val="24"/>
              </w:rPr>
              <w:t>После 12 лет работы</w:t>
            </w:r>
            <w:r w:rsidRPr="00EC262E">
              <w:rPr>
                <w:rFonts w:ascii="Times New Roman" w:hAnsi="Times New Roman" w:cs="Times New Roman"/>
                <w:sz w:val="24"/>
                <w:szCs w:val="24"/>
              </w:rPr>
              <w:t xml:space="preserve"> 10 января 1997г. учреждение</w:t>
            </w:r>
            <w:r w:rsidRPr="0036415C">
              <w:rPr>
                <w:rFonts w:ascii="Times New Roman" w:hAnsi="Times New Roman" w:cs="Times New Roman"/>
                <w:sz w:val="24"/>
                <w:szCs w:val="24"/>
              </w:rPr>
              <w:t xml:space="preserve"> было закрыто</w:t>
            </w:r>
            <w:r>
              <w:rPr>
                <w:rFonts w:ascii="Times New Roman" w:hAnsi="Times New Roman" w:cs="Times New Roman"/>
                <w:sz w:val="24"/>
                <w:szCs w:val="24"/>
              </w:rPr>
              <w:t>,</w:t>
            </w:r>
            <w:r w:rsidRPr="004F64AF">
              <w:rPr>
                <w:rFonts w:ascii="Times New Roman" w:hAnsi="Times New Roman" w:cs="Times New Roman"/>
                <w:sz w:val="24"/>
                <w:szCs w:val="24"/>
              </w:rPr>
              <w:t xml:space="preserve"> 16 июля 1997г. снято с баланса ОЖКХ (приказ №231 от 29.05.1997г.)</w:t>
            </w:r>
            <w:r>
              <w:rPr>
                <w:rFonts w:ascii="Times New Roman" w:hAnsi="Times New Roman" w:cs="Times New Roman"/>
                <w:sz w:val="24"/>
                <w:szCs w:val="24"/>
              </w:rPr>
              <w:t>.</w:t>
            </w:r>
            <w:r w:rsidRPr="004F64AF">
              <w:rPr>
                <w:rFonts w:ascii="Times New Roman" w:hAnsi="Times New Roman" w:cs="Times New Roman"/>
                <w:sz w:val="24"/>
                <w:szCs w:val="24"/>
              </w:rPr>
              <w:t xml:space="preserve"> </w:t>
            </w:r>
            <w:r w:rsidRPr="0036415C">
              <w:rPr>
                <w:rFonts w:ascii="Times New Roman" w:hAnsi="Times New Roman" w:cs="Times New Roman"/>
                <w:sz w:val="24"/>
                <w:szCs w:val="24"/>
              </w:rPr>
              <w:t>В 2004г. совместным решением Городского Совета и ОАО ГМК «Норильский никель» были выделены средства на реконструкцию данного учреждения и 14 июля 2006</w:t>
            </w:r>
            <w:r>
              <w:rPr>
                <w:rFonts w:ascii="Times New Roman" w:hAnsi="Times New Roman" w:cs="Times New Roman"/>
                <w:sz w:val="24"/>
                <w:szCs w:val="24"/>
              </w:rPr>
              <w:t xml:space="preserve"> </w:t>
            </w:r>
            <w:r w:rsidRPr="0036415C">
              <w:rPr>
                <w:rFonts w:ascii="Times New Roman" w:hAnsi="Times New Roman" w:cs="Times New Roman"/>
                <w:sz w:val="24"/>
                <w:szCs w:val="24"/>
              </w:rPr>
              <w:t>г. МАДОУ №81 был открыт вновь. Детскому саду был присвоен статус «Центр развития ребенка» с осуществлением физического и психического развития, коррекции и оздоровления, аккумулирующий в себе различные направления деятельности по развитию и воспитанию дошкольников, работе с их родителями, с населением микрорайона.</w:t>
            </w:r>
          </w:p>
          <w:p w:rsidR="007A0C56" w:rsidRPr="0021129B" w:rsidRDefault="007A0C56" w:rsidP="00C245EF">
            <w:pPr>
              <w:tabs>
                <w:tab w:val="num" w:pos="0"/>
              </w:tabs>
              <w:spacing w:after="0" w:line="240" w:lineRule="auto"/>
              <w:ind w:firstLine="278"/>
              <w:jc w:val="both"/>
              <w:rPr>
                <w:rFonts w:ascii="Times New Roman" w:hAnsi="Times New Roman" w:cs="Times New Roman"/>
                <w:sz w:val="24"/>
                <w:szCs w:val="24"/>
              </w:rPr>
            </w:pPr>
            <w:r w:rsidRPr="0036415C">
              <w:rPr>
                <w:rFonts w:ascii="Times New Roman" w:hAnsi="Times New Roman" w:cs="Times New Roman"/>
                <w:sz w:val="24"/>
                <w:szCs w:val="24"/>
              </w:rPr>
              <w:t>Сегодня это современное здание с просторными помещениями, мощным материально-техническим обеспечением.</w:t>
            </w:r>
          </w:p>
        </w:tc>
      </w:tr>
      <w:tr w:rsidR="007A0C56" w:rsidRPr="00EE0417" w:rsidTr="00906FF9">
        <w:trPr>
          <w:trHeight w:val="238"/>
          <w:jc w:val="center"/>
        </w:trPr>
        <w:tc>
          <w:tcPr>
            <w:tcW w:w="2263" w:type="dxa"/>
            <w:vMerge/>
            <w:tcBorders>
              <w:left w:val="single" w:sz="4" w:space="0" w:color="auto"/>
              <w:bottom w:val="single" w:sz="4" w:space="0" w:color="auto"/>
              <w:right w:val="single" w:sz="4" w:space="0" w:color="auto"/>
            </w:tcBorders>
            <w:vAlign w:val="center"/>
          </w:tcPr>
          <w:p w:rsidR="007A0C56" w:rsidRPr="00EE0417" w:rsidRDefault="007A0C56" w:rsidP="00C245EF">
            <w:pPr>
              <w:pStyle w:val="a3"/>
              <w:spacing w:before="0" w:beforeAutospacing="0" w:after="0" w:afterAutospacing="0"/>
              <w:ind w:hanging="432"/>
              <w:jc w:val="center"/>
            </w:pPr>
          </w:p>
        </w:tc>
        <w:tc>
          <w:tcPr>
            <w:tcW w:w="7371" w:type="dxa"/>
            <w:tcBorders>
              <w:top w:val="single" w:sz="4" w:space="0" w:color="auto"/>
              <w:left w:val="single" w:sz="4" w:space="0" w:color="auto"/>
              <w:bottom w:val="single" w:sz="4" w:space="0" w:color="auto"/>
              <w:right w:val="single" w:sz="4" w:space="0" w:color="auto"/>
            </w:tcBorders>
          </w:tcPr>
          <w:p w:rsidR="007A0C56" w:rsidRDefault="007A0C56" w:rsidP="00C245EF">
            <w:pPr>
              <w:tabs>
                <w:tab w:val="num" w:pos="0"/>
              </w:tabs>
              <w:spacing w:after="0" w:line="240" w:lineRule="auto"/>
              <w:ind w:firstLine="278"/>
              <w:jc w:val="both"/>
              <w:rPr>
                <w:rFonts w:ascii="Times New Roman" w:hAnsi="Times New Roman" w:cs="Times New Roman"/>
                <w:sz w:val="24"/>
                <w:szCs w:val="24"/>
              </w:rPr>
            </w:pPr>
            <w:r>
              <w:rPr>
                <w:rFonts w:ascii="Times New Roman" w:hAnsi="Times New Roman" w:cs="Times New Roman"/>
                <w:sz w:val="24"/>
                <w:szCs w:val="24"/>
              </w:rPr>
              <w:t>На основании</w:t>
            </w:r>
            <w:r w:rsidRPr="00980DDF">
              <w:rPr>
                <w:rFonts w:ascii="Times New Roman" w:hAnsi="Times New Roman" w:cs="Times New Roman"/>
                <w:sz w:val="24"/>
                <w:szCs w:val="24"/>
              </w:rPr>
              <w:t xml:space="preserve"> постановления Админис</w:t>
            </w:r>
            <w:r>
              <w:rPr>
                <w:rFonts w:ascii="Times New Roman" w:hAnsi="Times New Roman" w:cs="Times New Roman"/>
                <w:sz w:val="24"/>
                <w:szCs w:val="24"/>
              </w:rPr>
              <w:t>трации города Норильска от 15.04.2009</w:t>
            </w:r>
            <w:r w:rsidRPr="00980DDF">
              <w:rPr>
                <w:rFonts w:ascii="Times New Roman" w:hAnsi="Times New Roman" w:cs="Times New Roman"/>
                <w:sz w:val="24"/>
                <w:szCs w:val="24"/>
              </w:rPr>
              <w:t xml:space="preserve"> №</w:t>
            </w:r>
            <w:r>
              <w:rPr>
                <w:rFonts w:ascii="Times New Roman" w:hAnsi="Times New Roman" w:cs="Times New Roman"/>
                <w:sz w:val="24"/>
                <w:szCs w:val="24"/>
              </w:rPr>
              <w:t>193</w:t>
            </w:r>
            <w:r w:rsidRPr="00980DDF">
              <w:rPr>
                <w:rFonts w:ascii="Times New Roman" w:hAnsi="Times New Roman" w:cs="Times New Roman"/>
                <w:sz w:val="24"/>
                <w:szCs w:val="24"/>
              </w:rPr>
              <w:t xml:space="preserve"> изменен тип муниципального дошкольного образовательного учреждения № 81 </w:t>
            </w:r>
            <w:r>
              <w:rPr>
                <w:rFonts w:ascii="Times New Roman" w:hAnsi="Times New Roman" w:cs="Times New Roman"/>
                <w:sz w:val="24"/>
                <w:szCs w:val="24"/>
              </w:rPr>
              <w:t>«Центр развития ребенка-Детский сад «Конек-</w:t>
            </w:r>
            <w:r w:rsidRPr="00980DDF">
              <w:rPr>
                <w:rFonts w:ascii="Times New Roman" w:hAnsi="Times New Roman" w:cs="Times New Roman"/>
                <w:sz w:val="24"/>
                <w:szCs w:val="24"/>
              </w:rPr>
              <w:t>Горбунок</w:t>
            </w:r>
            <w:r>
              <w:rPr>
                <w:rFonts w:ascii="Times New Roman" w:hAnsi="Times New Roman" w:cs="Times New Roman"/>
                <w:sz w:val="24"/>
                <w:szCs w:val="24"/>
              </w:rPr>
              <w:t>» на муниципальное бюджетное дошкольное образовательное учреждение № 81 «Центр развития ребенка – Детский сад «Конек – Горбунок».</w:t>
            </w:r>
          </w:p>
          <w:p w:rsidR="007A0C56" w:rsidRPr="00C17A13" w:rsidRDefault="007A0C56" w:rsidP="00C245EF">
            <w:pPr>
              <w:tabs>
                <w:tab w:val="num" w:pos="0"/>
              </w:tabs>
              <w:spacing w:after="0" w:line="240" w:lineRule="auto"/>
              <w:ind w:firstLine="278"/>
              <w:jc w:val="both"/>
              <w:rPr>
                <w:rFonts w:ascii="Times New Roman" w:hAnsi="Times New Roman" w:cs="Times New Roman"/>
                <w:sz w:val="24"/>
                <w:szCs w:val="24"/>
              </w:rPr>
            </w:pPr>
            <w:r w:rsidRPr="00980DDF">
              <w:rPr>
                <w:rFonts w:ascii="Times New Roman" w:hAnsi="Times New Roman" w:cs="Times New Roman"/>
                <w:sz w:val="24"/>
                <w:szCs w:val="24"/>
              </w:rPr>
              <w:t xml:space="preserve">На основании постановления Администрации города Норильска от 25.06.2012 №212 изменен тип муниципального бюджетного дошкольного образовательного учреждения № 81 </w:t>
            </w:r>
            <w:r>
              <w:rPr>
                <w:rFonts w:ascii="Times New Roman" w:hAnsi="Times New Roman" w:cs="Times New Roman"/>
                <w:sz w:val="24"/>
                <w:szCs w:val="24"/>
              </w:rPr>
              <w:t>«Центр развития ребенка – Детский сад «Конек-</w:t>
            </w:r>
            <w:r w:rsidRPr="00980DDF">
              <w:rPr>
                <w:rFonts w:ascii="Times New Roman" w:hAnsi="Times New Roman" w:cs="Times New Roman"/>
                <w:sz w:val="24"/>
                <w:szCs w:val="24"/>
              </w:rPr>
              <w:t>Горбунок</w:t>
            </w:r>
            <w:r>
              <w:rPr>
                <w:rFonts w:ascii="Times New Roman" w:hAnsi="Times New Roman" w:cs="Times New Roman"/>
                <w:sz w:val="24"/>
                <w:szCs w:val="24"/>
              </w:rPr>
              <w:t>» на муниципальное автономное дошкольное образовательное учреждение № 81 «Центр развития ребенка – Детский сад «Конек – Горбунок».</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vAlign w:val="center"/>
          </w:tcPr>
          <w:p w:rsidR="007A0C56" w:rsidRPr="0021129B" w:rsidRDefault="007A0C56" w:rsidP="00C245EF">
            <w:pPr>
              <w:tabs>
                <w:tab w:val="left" w:pos="4785"/>
              </w:tabs>
              <w:spacing w:after="0" w:line="240" w:lineRule="auto"/>
              <w:jc w:val="center"/>
              <w:rPr>
                <w:rFonts w:ascii="Times New Roman" w:hAnsi="Times New Roman" w:cs="Times New Roman"/>
                <w:b/>
                <w:i/>
                <w:color w:val="0F243E"/>
                <w:sz w:val="24"/>
                <w:szCs w:val="24"/>
              </w:rPr>
            </w:pPr>
            <w:r>
              <w:rPr>
                <w:rFonts w:ascii="Times New Roman" w:hAnsi="Times New Roman"/>
                <w:color w:val="000000"/>
                <w:sz w:val="24"/>
                <w:szCs w:val="24"/>
              </w:rPr>
              <w:t>Общая характеристика учреждения</w:t>
            </w:r>
          </w:p>
        </w:tc>
        <w:tc>
          <w:tcPr>
            <w:tcW w:w="7371" w:type="dxa"/>
            <w:tcBorders>
              <w:top w:val="single" w:sz="4" w:space="0" w:color="auto"/>
              <w:left w:val="single" w:sz="4" w:space="0" w:color="auto"/>
              <w:bottom w:val="single" w:sz="4" w:space="0" w:color="auto"/>
              <w:right w:val="single" w:sz="4" w:space="0" w:color="auto"/>
            </w:tcBorders>
          </w:tcPr>
          <w:p w:rsidR="007A0C56" w:rsidRPr="00EC262E" w:rsidRDefault="007A0C56" w:rsidP="00C245EF">
            <w:pPr>
              <w:tabs>
                <w:tab w:val="left" w:pos="317"/>
                <w:tab w:val="left" w:pos="475"/>
                <w:tab w:val="left" w:pos="478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22AB">
              <w:rPr>
                <w:rFonts w:ascii="Times New Roman" w:hAnsi="Times New Roman" w:cs="Times New Roman"/>
                <w:sz w:val="24"/>
                <w:szCs w:val="24"/>
              </w:rPr>
              <w:t xml:space="preserve">Учреждение </w:t>
            </w:r>
            <w:r w:rsidRPr="00EC262E">
              <w:rPr>
                <w:rFonts w:ascii="Times New Roman" w:hAnsi="Times New Roman" w:cs="Times New Roman"/>
                <w:sz w:val="24"/>
                <w:szCs w:val="24"/>
              </w:rPr>
              <w:t>функционирует в типовом трехэтажном здании. Общая площадь здания – 3</w:t>
            </w:r>
            <w:r w:rsidR="00C704C1" w:rsidRPr="00EC262E">
              <w:rPr>
                <w:rFonts w:ascii="Times New Roman" w:hAnsi="Times New Roman" w:cs="Times New Roman"/>
                <w:sz w:val="24"/>
                <w:szCs w:val="24"/>
              </w:rPr>
              <w:t>441</w:t>
            </w:r>
            <w:r w:rsidRPr="00EC262E">
              <w:rPr>
                <w:rFonts w:ascii="Times New Roman" w:hAnsi="Times New Roman" w:cs="Times New Roman"/>
                <w:sz w:val="24"/>
                <w:szCs w:val="24"/>
              </w:rPr>
              <w:t>,</w:t>
            </w:r>
            <w:r w:rsidR="00507922" w:rsidRPr="00EC262E">
              <w:rPr>
                <w:rFonts w:ascii="Times New Roman" w:hAnsi="Times New Roman" w:cs="Times New Roman"/>
                <w:sz w:val="24"/>
                <w:szCs w:val="24"/>
              </w:rPr>
              <w:t>9</w:t>
            </w:r>
            <w:r w:rsidRPr="00EC262E">
              <w:rPr>
                <w:rFonts w:ascii="Times New Roman" w:hAnsi="Times New Roman" w:cs="Times New Roman"/>
                <w:sz w:val="24"/>
                <w:szCs w:val="24"/>
              </w:rPr>
              <w:t xml:space="preserve"> кв.м. </w:t>
            </w:r>
          </w:p>
          <w:p w:rsidR="007A0C56" w:rsidRPr="00EC262E" w:rsidRDefault="007A0C56" w:rsidP="00C245EF">
            <w:pPr>
              <w:tabs>
                <w:tab w:val="left" w:pos="317"/>
                <w:tab w:val="left" w:pos="475"/>
                <w:tab w:val="left" w:pos="4785"/>
              </w:tabs>
              <w:spacing w:after="0" w:line="240" w:lineRule="auto"/>
              <w:jc w:val="both"/>
              <w:rPr>
                <w:rFonts w:ascii="Times New Roman" w:hAnsi="Times New Roman" w:cs="Times New Roman"/>
                <w:sz w:val="24"/>
                <w:szCs w:val="24"/>
              </w:rPr>
            </w:pPr>
            <w:r w:rsidRPr="00EC262E">
              <w:rPr>
                <w:rFonts w:ascii="Times New Roman" w:hAnsi="Times New Roman" w:cs="Times New Roman"/>
                <w:sz w:val="24"/>
                <w:szCs w:val="24"/>
              </w:rPr>
              <w:t xml:space="preserve">Детский сад имеет огражденный земельный участок, озелененный по периметру. </w:t>
            </w:r>
          </w:p>
          <w:p w:rsidR="007A0C56" w:rsidRPr="00EC262E" w:rsidRDefault="007A0C56" w:rsidP="00C245EF">
            <w:pPr>
              <w:tabs>
                <w:tab w:val="left" w:pos="317"/>
                <w:tab w:val="left" w:pos="475"/>
                <w:tab w:val="left" w:pos="4785"/>
              </w:tabs>
              <w:spacing w:after="0" w:line="240" w:lineRule="auto"/>
              <w:jc w:val="both"/>
              <w:rPr>
                <w:rFonts w:ascii="Times New Roman" w:hAnsi="Times New Roman" w:cs="Times New Roman"/>
                <w:sz w:val="24"/>
                <w:szCs w:val="24"/>
              </w:rPr>
            </w:pPr>
            <w:r w:rsidRPr="00EC262E">
              <w:rPr>
                <w:rFonts w:ascii="Times New Roman" w:hAnsi="Times New Roman" w:cs="Times New Roman"/>
                <w:sz w:val="24"/>
                <w:szCs w:val="24"/>
              </w:rPr>
              <w:t xml:space="preserve">     Учреждение располагает 13 изолированными </w:t>
            </w:r>
            <w:r w:rsidR="00C704C1" w:rsidRPr="00EC262E">
              <w:rPr>
                <w:rFonts w:ascii="Times New Roman" w:hAnsi="Times New Roman" w:cs="Times New Roman"/>
                <w:sz w:val="24"/>
                <w:szCs w:val="24"/>
              </w:rPr>
              <w:t xml:space="preserve">групповыми </w:t>
            </w:r>
            <w:r w:rsidRPr="00EC262E">
              <w:rPr>
                <w:rFonts w:ascii="Times New Roman" w:hAnsi="Times New Roman" w:cs="Times New Roman"/>
                <w:sz w:val="24"/>
                <w:szCs w:val="24"/>
              </w:rPr>
              <w:t>помещениями</w:t>
            </w:r>
            <w:r w:rsidR="00C704C1" w:rsidRPr="00EC262E">
              <w:rPr>
                <w:rFonts w:ascii="Times New Roman" w:hAnsi="Times New Roman" w:cs="Times New Roman"/>
                <w:sz w:val="24"/>
                <w:szCs w:val="24"/>
              </w:rPr>
              <w:t>,</w:t>
            </w:r>
            <w:r w:rsidRPr="00EC262E">
              <w:rPr>
                <w:rFonts w:ascii="Times New Roman" w:hAnsi="Times New Roman" w:cs="Times New Roman"/>
                <w:sz w:val="24"/>
                <w:szCs w:val="24"/>
              </w:rPr>
              <w:t xml:space="preserve"> функциональными помещениями</w:t>
            </w:r>
            <w:r w:rsidR="00C704C1" w:rsidRPr="00EC262E">
              <w:rPr>
                <w:rFonts w:ascii="Times New Roman" w:hAnsi="Times New Roman" w:cs="Times New Roman"/>
                <w:sz w:val="24"/>
                <w:szCs w:val="24"/>
              </w:rPr>
              <w:t xml:space="preserve"> -</w:t>
            </w:r>
            <w:r w:rsidRPr="00EC262E">
              <w:rPr>
                <w:rFonts w:ascii="Times New Roman" w:hAnsi="Times New Roman" w:cs="Times New Roman"/>
                <w:sz w:val="24"/>
                <w:szCs w:val="24"/>
              </w:rPr>
              <w:t xml:space="preserve"> музыкальный и спортивный залы, прогулочная веранда, музейная комната, познавательный экологический центр, библиотека, сенсорная комната, </w:t>
            </w:r>
            <w:r w:rsidR="00C704C1" w:rsidRPr="00EC262E">
              <w:rPr>
                <w:rFonts w:ascii="Times New Roman" w:hAnsi="Times New Roman" w:cs="Times New Roman"/>
                <w:sz w:val="24"/>
                <w:szCs w:val="24"/>
              </w:rPr>
              <w:t>к</w:t>
            </w:r>
            <w:r w:rsidRPr="00EC262E">
              <w:rPr>
                <w:rFonts w:ascii="Times New Roman" w:hAnsi="Times New Roman" w:cs="Times New Roman"/>
                <w:sz w:val="24"/>
                <w:szCs w:val="24"/>
              </w:rPr>
              <w:t>абинет БОС-здоровье, бассейн, интерактивная комната, кабинеты специалистов</w:t>
            </w:r>
            <w:r w:rsidR="00C704C1" w:rsidRPr="00EC262E">
              <w:rPr>
                <w:rFonts w:ascii="Times New Roman" w:hAnsi="Times New Roman" w:cs="Times New Roman"/>
                <w:sz w:val="24"/>
                <w:szCs w:val="24"/>
              </w:rPr>
              <w:t xml:space="preserve">, </w:t>
            </w:r>
            <w:r w:rsidRPr="00EC262E">
              <w:rPr>
                <w:rFonts w:ascii="Times New Roman" w:hAnsi="Times New Roman" w:cs="Times New Roman"/>
                <w:sz w:val="24"/>
                <w:szCs w:val="24"/>
              </w:rPr>
              <w:t>помещениями</w:t>
            </w:r>
            <w:r w:rsidR="00507922" w:rsidRPr="00EC262E">
              <w:rPr>
                <w:rFonts w:ascii="Times New Roman" w:hAnsi="Times New Roman" w:cs="Times New Roman"/>
                <w:sz w:val="24"/>
                <w:szCs w:val="24"/>
              </w:rPr>
              <w:t xml:space="preserve"> для обеспечения присмотра и ухода -</w:t>
            </w:r>
            <w:r w:rsidRPr="00EC262E">
              <w:rPr>
                <w:rFonts w:ascii="Times New Roman" w:hAnsi="Times New Roman" w:cs="Times New Roman"/>
                <w:sz w:val="24"/>
                <w:szCs w:val="24"/>
              </w:rPr>
              <w:t xml:space="preserve"> прачечная, </w:t>
            </w:r>
            <w:r w:rsidR="00507922" w:rsidRPr="00EC262E">
              <w:rPr>
                <w:rFonts w:ascii="Times New Roman" w:hAnsi="Times New Roman" w:cs="Times New Roman"/>
                <w:sz w:val="24"/>
                <w:szCs w:val="24"/>
              </w:rPr>
              <w:t>склад для хранения постельных принадлежностей</w:t>
            </w:r>
            <w:r w:rsidRPr="00EC262E">
              <w:rPr>
                <w:rFonts w:ascii="Times New Roman" w:hAnsi="Times New Roman" w:cs="Times New Roman"/>
                <w:sz w:val="24"/>
                <w:szCs w:val="24"/>
              </w:rPr>
              <w:t xml:space="preserve">, пищеблок, склад для хранения продуктов питания, помещения для хранения инвентаря и оборудования. Помещения соответствуют требованиям техники безопасности и СанПиН. Материальная база учреждения обеспечивает организацию обучения и воспитания детей </w:t>
            </w:r>
            <w:r w:rsidRPr="00EC262E">
              <w:rPr>
                <w:rFonts w:ascii="Times New Roman" w:hAnsi="Times New Roman" w:cs="Times New Roman"/>
                <w:sz w:val="24"/>
                <w:szCs w:val="24"/>
              </w:rPr>
              <w:lastRenderedPageBreak/>
              <w:t xml:space="preserve">дошкольного возраста и соответствует требованиям действующих нормативных документов.  </w:t>
            </w:r>
          </w:p>
          <w:p w:rsidR="007A0C56" w:rsidRPr="00EC262E" w:rsidRDefault="007A0C56" w:rsidP="00C245EF">
            <w:pPr>
              <w:tabs>
                <w:tab w:val="left" w:pos="317"/>
                <w:tab w:val="left" w:pos="475"/>
                <w:tab w:val="left" w:pos="4785"/>
              </w:tabs>
              <w:spacing w:after="0" w:line="240" w:lineRule="auto"/>
              <w:jc w:val="both"/>
              <w:rPr>
                <w:rFonts w:ascii="Times New Roman" w:hAnsi="Times New Roman" w:cs="Times New Roman"/>
                <w:sz w:val="24"/>
                <w:szCs w:val="24"/>
              </w:rPr>
            </w:pPr>
            <w:r w:rsidRPr="00EC262E">
              <w:rPr>
                <w:rFonts w:ascii="Times New Roman" w:hAnsi="Times New Roman" w:cs="Times New Roman"/>
                <w:sz w:val="24"/>
                <w:szCs w:val="24"/>
              </w:rPr>
              <w:t xml:space="preserve">Обучение воспитанников ведется на русском языке. </w:t>
            </w:r>
          </w:p>
          <w:p w:rsidR="007A0C56" w:rsidRPr="00EC262E" w:rsidRDefault="007A0C56" w:rsidP="00C245EF">
            <w:pPr>
              <w:tabs>
                <w:tab w:val="left" w:pos="4785"/>
              </w:tabs>
              <w:spacing w:after="0" w:line="240" w:lineRule="auto"/>
              <w:jc w:val="both"/>
              <w:rPr>
                <w:rFonts w:ascii="Times New Roman" w:hAnsi="Times New Roman" w:cs="Times New Roman"/>
                <w:sz w:val="24"/>
                <w:szCs w:val="24"/>
              </w:rPr>
            </w:pPr>
            <w:r w:rsidRPr="00EC262E">
              <w:rPr>
                <w:rFonts w:ascii="Times New Roman" w:hAnsi="Times New Roman" w:cs="Times New Roman"/>
                <w:sz w:val="24"/>
                <w:szCs w:val="24"/>
              </w:rPr>
              <w:t>Уровень образования – дошкольн</w:t>
            </w:r>
            <w:r w:rsidR="00507922" w:rsidRPr="00EC262E">
              <w:rPr>
                <w:rFonts w:ascii="Times New Roman" w:hAnsi="Times New Roman" w:cs="Times New Roman"/>
                <w:sz w:val="24"/>
                <w:szCs w:val="24"/>
              </w:rPr>
              <w:t>ое образование</w:t>
            </w:r>
            <w:r w:rsidRPr="00EC262E">
              <w:rPr>
                <w:rFonts w:ascii="Times New Roman" w:hAnsi="Times New Roman" w:cs="Times New Roman"/>
                <w:sz w:val="24"/>
                <w:szCs w:val="24"/>
              </w:rPr>
              <w:t xml:space="preserve">. </w:t>
            </w:r>
          </w:p>
          <w:p w:rsidR="007A0C56" w:rsidRDefault="007A0C56" w:rsidP="00C245EF">
            <w:pPr>
              <w:tabs>
                <w:tab w:val="left" w:pos="4785"/>
              </w:tabs>
              <w:spacing w:after="0" w:line="240" w:lineRule="auto"/>
              <w:jc w:val="both"/>
              <w:rPr>
                <w:rFonts w:ascii="Times New Roman" w:hAnsi="Times New Roman" w:cs="Times New Roman"/>
                <w:sz w:val="24"/>
                <w:szCs w:val="24"/>
              </w:rPr>
            </w:pPr>
            <w:r w:rsidRPr="00EC262E">
              <w:rPr>
                <w:rFonts w:ascii="Times New Roman" w:hAnsi="Times New Roman" w:cs="Times New Roman"/>
                <w:sz w:val="24"/>
                <w:szCs w:val="24"/>
              </w:rPr>
              <w:t>Форма обучения – очная.</w:t>
            </w:r>
            <w:r w:rsidRPr="005422AB">
              <w:rPr>
                <w:rFonts w:ascii="Times New Roman" w:hAnsi="Times New Roman" w:cs="Times New Roman"/>
                <w:sz w:val="24"/>
                <w:szCs w:val="24"/>
              </w:rPr>
              <w:t xml:space="preserve"> </w:t>
            </w:r>
          </w:p>
          <w:p w:rsidR="007A0C56" w:rsidRPr="00286EFF" w:rsidRDefault="007A0C56" w:rsidP="00C245EF">
            <w:pPr>
              <w:tabs>
                <w:tab w:val="left" w:pos="4785"/>
              </w:tabs>
              <w:spacing w:after="0" w:line="240" w:lineRule="auto"/>
              <w:jc w:val="both"/>
              <w:rPr>
                <w:rFonts w:ascii="Times New Roman" w:hAnsi="Times New Roman" w:cs="Times New Roman"/>
                <w:sz w:val="24"/>
                <w:szCs w:val="24"/>
              </w:rPr>
            </w:pPr>
            <w:r w:rsidRPr="005422AB">
              <w:rPr>
                <w:rFonts w:ascii="Times New Roman" w:hAnsi="Times New Roman" w:cs="Times New Roman"/>
                <w:sz w:val="24"/>
                <w:szCs w:val="24"/>
              </w:rPr>
              <w:t xml:space="preserve">Нормативный срок обучения: по основной образовательной программе дошкольного образования </w:t>
            </w:r>
            <w:r>
              <w:rPr>
                <w:rFonts w:ascii="Times New Roman" w:hAnsi="Times New Roman" w:cs="Times New Roman"/>
                <w:sz w:val="24"/>
                <w:szCs w:val="24"/>
              </w:rPr>
              <w:t>–</w:t>
            </w:r>
            <w:r w:rsidRPr="005422AB">
              <w:rPr>
                <w:rFonts w:ascii="Times New Roman" w:hAnsi="Times New Roman" w:cs="Times New Roman"/>
                <w:sz w:val="24"/>
                <w:szCs w:val="24"/>
              </w:rPr>
              <w:t xml:space="preserve"> 5 лет</w:t>
            </w:r>
            <w:r>
              <w:rPr>
                <w:rFonts w:ascii="Times New Roman" w:hAnsi="Times New Roman" w:cs="Times New Roman"/>
                <w:sz w:val="24"/>
                <w:szCs w:val="24"/>
              </w:rPr>
              <w:t>.</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21129B" w:rsidRDefault="007A0C56" w:rsidP="00C245EF">
            <w:pPr>
              <w:spacing w:after="0" w:line="240" w:lineRule="auto"/>
              <w:rPr>
                <w:rFonts w:ascii="Times New Roman" w:hAnsi="Times New Roman" w:cs="Times New Roman"/>
                <w:sz w:val="24"/>
                <w:szCs w:val="24"/>
              </w:rPr>
            </w:pPr>
            <w:r w:rsidRPr="0021129B">
              <w:rPr>
                <w:rFonts w:ascii="Times New Roman" w:hAnsi="Times New Roman" w:cs="Times New Roman"/>
                <w:sz w:val="24"/>
                <w:szCs w:val="24"/>
              </w:rPr>
              <w:lastRenderedPageBreak/>
              <w:t>Лицензия на право осуществления образовательной деятельности</w:t>
            </w:r>
          </w:p>
        </w:tc>
        <w:tc>
          <w:tcPr>
            <w:tcW w:w="7371" w:type="dxa"/>
            <w:tcBorders>
              <w:top w:val="single" w:sz="4" w:space="0" w:color="auto"/>
              <w:left w:val="single" w:sz="4" w:space="0" w:color="auto"/>
              <w:bottom w:val="single" w:sz="4" w:space="0" w:color="auto"/>
              <w:right w:val="single" w:sz="4" w:space="0" w:color="auto"/>
            </w:tcBorders>
          </w:tcPr>
          <w:p w:rsidR="007A0C56" w:rsidRPr="00F520D9" w:rsidRDefault="007A0C56" w:rsidP="00C245EF">
            <w:pPr>
              <w:pStyle w:val="Default"/>
              <w:ind w:firstLine="278"/>
              <w:jc w:val="both"/>
              <w:rPr>
                <w:rFonts w:ascii="Times New Roman" w:hAnsi="Times New Roman"/>
                <w:color w:val="auto"/>
              </w:rPr>
            </w:pPr>
            <w:r w:rsidRPr="00F520D9">
              <w:rPr>
                <w:rFonts w:ascii="Times New Roman" w:hAnsi="Times New Roman"/>
                <w:color w:val="auto"/>
              </w:rPr>
              <w:t xml:space="preserve">Регистрационный № 7048-л от 19.09.2012 г., срок действия – бессрочная, на основании приказа службы по контролю в области образования Красноярского края. </w:t>
            </w:r>
          </w:p>
          <w:p w:rsidR="002F329D" w:rsidRDefault="007A0C56" w:rsidP="00C245EF">
            <w:pPr>
              <w:pStyle w:val="a5"/>
              <w:spacing w:after="0" w:line="240" w:lineRule="auto"/>
              <w:ind w:left="0" w:firstLine="278"/>
              <w:jc w:val="both"/>
              <w:rPr>
                <w:rFonts w:ascii="Times New Roman" w:hAnsi="Times New Roman" w:cs="Times New Roman"/>
                <w:sz w:val="24"/>
                <w:szCs w:val="24"/>
              </w:rPr>
            </w:pPr>
            <w:r w:rsidRPr="00F520D9">
              <w:rPr>
                <w:rFonts w:ascii="Times New Roman" w:hAnsi="Times New Roman" w:cs="Times New Roman"/>
                <w:sz w:val="24"/>
                <w:szCs w:val="24"/>
              </w:rPr>
              <w:t xml:space="preserve">Приложение № 1 к лицензии на осуществление образовательной деятельности от «19» сентября 2012 г. № 7048-л серии 24Л01 </w:t>
            </w:r>
          </w:p>
          <w:p w:rsidR="00507922" w:rsidRPr="00940BF4" w:rsidRDefault="007A0C56" w:rsidP="002F329D">
            <w:pPr>
              <w:spacing w:after="0" w:line="240" w:lineRule="auto"/>
              <w:jc w:val="both"/>
              <w:rPr>
                <w:rFonts w:ascii="Times New Roman" w:hAnsi="Times New Roman" w:cs="Times New Roman"/>
                <w:sz w:val="24"/>
                <w:szCs w:val="24"/>
              </w:rPr>
            </w:pPr>
            <w:r w:rsidRPr="002F329D">
              <w:rPr>
                <w:rFonts w:ascii="Times New Roman" w:hAnsi="Times New Roman" w:cs="Times New Roman"/>
                <w:sz w:val="24"/>
                <w:szCs w:val="24"/>
              </w:rPr>
              <w:t>№ 0000062</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vAlign w:val="center"/>
          </w:tcPr>
          <w:p w:rsidR="007A0C56" w:rsidRPr="0021129B" w:rsidRDefault="007A0C56" w:rsidP="00C245EF">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color w:val="000000"/>
                <w:sz w:val="24"/>
                <w:szCs w:val="24"/>
              </w:rPr>
              <w:t>Документ</w:t>
            </w:r>
            <w:r w:rsidRPr="0021129B">
              <w:rPr>
                <w:rFonts w:ascii="Times New Roman" w:hAnsi="Times New Roman" w:cs="Times New Roman"/>
                <w:color w:val="000000"/>
                <w:sz w:val="24"/>
                <w:szCs w:val="24"/>
              </w:rPr>
              <w:t>ы, подтверждающие наличие статуса юридического лица</w:t>
            </w:r>
          </w:p>
        </w:tc>
        <w:tc>
          <w:tcPr>
            <w:tcW w:w="7371" w:type="dxa"/>
            <w:tcBorders>
              <w:top w:val="single" w:sz="4" w:space="0" w:color="auto"/>
              <w:left w:val="single" w:sz="4" w:space="0" w:color="auto"/>
              <w:bottom w:val="single" w:sz="4" w:space="0" w:color="auto"/>
              <w:right w:val="single" w:sz="4" w:space="0" w:color="auto"/>
            </w:tcBorders>
          </w:tcPr>
          <w:p w:rsidR="007A0C56" w:rsidRPr="007E7D0A" w:rsidRDefault="007A0C56" w:rsidP="00C245EF">
            <w:pPr>
              <w:tabs>
                <w:tab w:val="left" w:pos="274"/>
              </w:tabs>
              <w:spacing w:after="0" w:line="240" w:lineRule="auto"/>
              <w:ind w:firstLine="278"/>
              <w:contextualSpacing/>
              <w:jc w:val="both"/>
              <w:rPr>
                <w:rFonts w:ascii="Times New Roman" w:hAnsi="Times New Roman" w:cs="Times New Roman"/>
                <w:sz w:val="24"/>
                <w:szCs w:val="24"/>
              </w:rPr>
            </w:pPr>
            <w:r>
              <w:rPr>
                <w:rFonts w:ascii="Times New Roman" w:hAnsi="Times New Roman" w:cs="Times New Roman"/>
                <w:sz w:val="24"/>
                <w:szCs w:val="24"/>
              </w:rPr>
              <w:t>Устав У</w:t>
            </w:r>
            <w:r w:rsidRPr="007E7D0A">
              <w:rPr>
                <w:rFonts w:ascii="Times New Roman" w:hAnsi="Times New Roman" w:cs="Times New Roman"/>
                <w:sz w:val="24"/>
                <w:szCs w:val="24"/>
              </w:rPr>
              <w:t>чреждения утвержден начальником Управления имущества Администрации города Норильска № 150\У-174 от 02.11.2015 г.;</w:t>
            </w:r>
          </w:p>
          <w:p w:rsidR="007A0C56" w:rsidRPr="00473E6B" w:rsidRDefault="007A0C56" w:rsidP="00C245EF">
            <w:pPr>
              <w:tabs>
                <w:tab w:val="left" w:pos="274"/>
              </w:tabs>
              <w:spacing w:after="0" w:line="240" w:lineRule="auto"/>
              <w:ind w:firstLine="278"/>
              <w:contextualSpacing/>
              <w:jc w:val="both"/>
              <w:rPr>
                <w:rFonts w:ascii="Times New Roman" w:hAnsi="Times New Roman" w:cs="Times New Roman"/>
                <w:sz w:val="24"/>
                <w:szCs w:val="24"/>
              </w:rPr>
            </w:pPr>
            <w:r w:rsidRPr="00473E6B">
              <w:rPr>
                <w:rFonts w:ascii="Times New Roman" w:hAnsi="Times New Roman" w:cs="Times New Roman"/>
                <w:sz w:val="24"/>
                <w:szCs w:val="24"/>
              </w:rPr>
              <w:t>Свидетельство о внесении записи в Единый государственный реестр юридических лиц от 06.07.2012г. основной государственный регистрационный номер №1062457022869</w:t>
            </w:r>
          </w:p>
          <w:p w:rsidR="007A0C56" w:rsidRPr="00473E6B" w:rsidRDefault="007A0C56" w:rsidP="00C245EF">
            <w:pPr>
              <w:tabs>
                <w:tab w:val="left" w:pos="274"/>
              </w:tabs>
              <w:spacing w:after="0" w:line="240" w:lineRule="auto"/>
              <w:ind w:firstLine="278"/>
              <w:contextualSpacing/>
              <w:jc w:val="both"/>
              <w:rPr>
                <w:rFonts w:ascii="Times New Roman" w:hAnsi="Times New Roman" w:cs="Times New Roman"/>
                <w:sz w:val="24"/>
                <w:szCs w:val="24"/>
              </w:rPr>
            </w:pPr>
            <w:r w:rsidRPr="00473E6B">
              <w:rPr>
                <w:rFonts w:ascii="Times New Roman" w:hAnsi="Times New Roman" w:cs="Times New Roman"/>
                <w:sz w:val="24"/>
                <w:szCs w:val="24"/>
              </w:rPr>
              <w:t>Свидетельство о постановке на учет юридического лица в налоговом органе по месту нахождения на территории от 26 июня 2006 г. серия 24 № 005844498</w:t>
            </w:r>
          </w:p>
          <w:p w:rsidR="007A0C56" w:rsidRPr="00473E6B" w:rsidRDefault="007A0C56" w:rsidP="00C245EF">
            <w:pPr>
              <w:tabs>
                <w:tab w:val="left" w:pos="274"/>
              </w:tabs>
              <w:spacing w:after="0" w:line="240" w:lineRule="auto"/>
              <w:ind w:firstLine="278"/>
              <w:contextualSpacing/>
              <w:jc w:val="both"/>
              <w:rPr>
                <w:rFonts w:ascii="Times New Roman" w:hAnsi="Times New Roman" w:cs="Times New Roman"/>
                <w:sz w:val="24"/>
                <w:szCs w:val="24"/>
              </w:rPr>
            </w:pPr>
            <w:r w:rsidRPr="00473E6B">
              <w:rPr>
                <w:rFonts w:ascii="Times New Roman" w:hAnsi="Times New Roman" w:cs="Times New Roman"/>
                <w:sz w:val="24"/>
                <w:szCs w:val="24"/>
              </w:rPr>
              <w:t xml:space="preserve">Свидетельство о государственной регистрации юридического лица за основным государственным регистрационным № 1062457022869 от 26 июня 2006 г.  </w:t>
            </w:r>
          </w:p>
          <w:p w:rsidR="007A0C56" w:rsidRPr="00473E6B" w:rsidRDefault="007A0C56" w:rsidP="00C245EF">
            <w:pPr>
              <w:tabs>
                <w:tab w:val="left" w:pos="274"/>
              </w:tabs>
              <w:spacing w:after="0" w:line="240" w:lineRule="auto"/>
              <w:ind w:firstLine="278"/>
              <w:contextualSpacing/>
              <w:jc w:val="both"/>
              <w:rPr>
                <w:rFonts w:ascii="Times New Roman" w:hAnsi="Times New Roman" w:cs="Times New Roman"/>
                <w:sz w:val="24"/>
                <w:szCs w:val="24"/>
              </w:rPr>
            </w:pPr>
            <w:r w:rsidRPr="00473E6B">
              <w:rPr>
                <w:rFonts w:ascii="Times New Roman" w:hAnsi="Times New Roman" w:cs="Times New Roman"/>
                <w:sz w:val="24"/>
                <w:szCs w:val="24"/>
              </w:rPr>
              <w:t>Свидетельство о государственной регистрации права на земельный участок, серия 24 ЕК № 134880 от 08.10.2012 г.;</w:t>
            </w:r>
          </w:p>
          <w:p w:rsidR="007A0C56" w:rsidRPr="0036415C" w:rsidRDefault="007A0C56" w:rsidP="00C245EF">
            <w:pPr>
              <w:tabs>
                <w:tab w:val="left" w:pos="274"/>
              </w:tabs>
              <w:spacing w:after="0" w:line="240" w:lineRule="auto"/>
              <w:ind w:firstLine="278"/>
              <w:contextualSpacing/>
              <w:jc w:val="both"/>
              <w:rPr>
                <w:rFonts w:ascii="Times New Roman" w:hAnsi="Times New Roman" w:cs="Times New Roman"/>
                <w:color w:val="FF0000"/>
                <w:sz w:val="24"/>
                <w:szCs w:val="24"/>
                <w:highlight w:val="yellow"/>
              </w:rPr>
            </w:pPr>
            <w:r w:rsidRPr="00473E6B">
              <w:rPr>
                <w:rFonts w:ascii="Times New Roman" w:hAnsi="Times New Roman" w:cs="Times New Roman"/>
                <w:sz w:val="24"/>
                <w:szCs w:val="24"/>
              </w:rPr>
              <w:t>Свидетельство о государственной регистрации права на нежилое здание, серия 24 ЕК № 134879 от 08.10.2012 г.;</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66075C" w:rsidRDefault="007A0C56" w:rsidP="00C245EF">
            <w:pPr>
              <w:widowControl w:val="0"/>
              <w:autoSpaceDE w:val="0"/>
              <w:autoSpaceDN w:val="0"/>
              <w:adjustRightInd w:val="0"/>
              <w:spacing w:after="0" w:line="240" w:lineRule="auto"/>
              <w:outlineLvl w:val="0"/>
              <w:rPr>
                <w:rFonts w:ascii="Times New Roman" w:hAnsi="Times New Roman" w:cs="Times New Roman"/>
                <w:sz w:val="24"/>
                <w:szCs w:val="24"/>
              </w:rPr>
            </w:pPr>
            <w:r w:rsidRPr="0066075C">
              <w:rPr>
                <w:rFonts w:ascii="Times New Roman" w:hAnsi="Times New Roman" w:cs="Times New Roman"/>
                <w:sz w:val="24"/>
                <w:szCs w:val="24"/>
              </w:rPr>
              <w:t>Документы, регламентирующие образовательную деятельность</w:t>
            </w:r>
          </w:p>
        </w:tc>
        <w:tc>
          <w:tcPr>
            <w:tcW w:w="7371" w:type="dxa"/>
            <w:tcBorders>
              <w:top w:val="single" w:sz="4" w:space="0" w:color="auto"/>
              <w:left w:val="single" w:sz="4" w:space="0" w:color="auto"/>
              <w:bottom w:val="single" w:sz="4" w:space="0" w:color="auto"/>
              <w:right w:val="single" w:sz="4" w:space="0" w:color="auto"/>
            </w:tcBorders>
          </w:tcPr>
          <w:p w:rsidR="002F329D" w:rsidRPr="002F329D" w:rsidRDefault="00666936" w:rsidP="002F329D">
            <w:pPr>
              <w:spacing w:after="0" w:line="240" w:lineRule="auto"/>
              <w:rPr>
                <w:rFonts w:ascii="Times New Roman" w:eastAsia="Times New Roman" w:hAnsi="Times New Roman" w:cs="Times New Roman"/>
                <w:sz w:val="24"/>
                <w:szCs w:val="24"/>
                <w:lang w:eastAsia="ru-RU"/>
              </w:rPr>
            </w:pPr>
            <w:hyperlink r:id="rId10" w:history="1">
              <w:r w:rsidR="002F329D" w:rsidRPr="002F329D">
                <w:rPr>
                  <w:rFonts w:ascii="Times New Roman" w:eastAsia="Times New Roman" w:hAnsi="Times New Roman" w:cs="Times New Roman"/>
                  <w:sz w:val="24"/>
                  <w:szCs w:val="24"/>
                  <w:lang w:eastAsia="ru-RU"/>
                </w:rPr>
                <w:t>Правила внутреннего распорядка</w:t>
              </w:r>
            </w:hyperlink>
            <w:r w:rsidR="002F329D" w:rsidRPr="002F329D">
              <w:rPr>
                <w:rFonts w:ascii="Times New Roman" w:eastAsia="Times New Roman" w:hAnsi="Times New Roman" w:cs="Times New Roman"/>
                <w:sz w:val="24"/>
                <w:szCs w:val="24"/>
                <w:lang w:eastAsia="ru-RU"/>
              </w:rPr>
              <w:t xml:space="preserve"> воспитанников</w:t>
            </w:r>
          </w:p>
          <w:p w:rsidR="002F329D" w:rsidRPr="002F329D" w:rsidRDefault="002F329D" w:rsidP="002F329D">
            <w:pPr>
              <w:spacing w:after="0" w:line="240" w:lineRule="auto"/>
              <w:rPr>
                <w:rFonts w:ascii="Times New Roman" w:eastAsia="Calibri" w:hAnsi="Times New Roman" w:cs="Times New Roman"/>
                <w:sz w:val="24"/>
                <w:szCs w:val="24"/>
              </w:rPr>
            </w:pPr>
            <w:r w:rsidRPr="002F329D">
              <w:rPr>
                <w:rFonts w:ascii="Times New Roman" w:eastAsia="Calibri" w:hAnsi="Times New Roman" w:cs="Times New Roman"/>
                <w:sz w:val="24"/>
                <w:szCs w:val="24"/>
              </w:rPr>
              <w:t>Основная образовательная программа дошкольного образования</w:t>
            </w:r>
          </w:p>
          <w:p w:rsidR="002F329D" w:rsidRPr="002F329D" w:rsidRDefault="002F329D" w:rsidP="002F329D">
            <w:pPr>
              <w:spacing w:after="0" w:line="240" w:lineRule="auto"/>
              <w:rPr>
                <w:rFonts w:ascii="Times New Roman" w:eastAsia="Calibri" w:hAnsi="Times New Roman" w:cs="Times New Roman"/>
                <w:sz w:val="24"/>
                <w:szCs w:val="24"/>
              </w:rPr>
            </w:pPr>
            <w:r w:rsidRPr="002F329D">
              <w:rPr>
                <w:rFonts w:ascii="Times New Roman" w:eastAsia="Calibri" w:hAnsi="Times New Roman" w:cs="Times New Roman"/>
                <w:sz w:val="24"/>
                <w:szCs w:val="24"/>
              </w:rPr>
              <w:t>Адаптированные образовательные программы для обучающихся с ТНР</w:t>
            </w:r>
          </w:p>
          <w:p w:rsidR="002F329D" w:rsidRPr="002F329D" w:rsidRDefault="002F329D" w:rsidP="002F329D">
            <w:pPr>
              <w:spacing w:after="0" w:line="240" w:lineRule="auto"/>
              <w:rPr>
                <w:rFonts w:ascii="Times New Roman" w:eastAsia="Calibri" w:hAnsi="Times New Roman" w:cs="Times New Roman"/>
                <w:sz w:val="24"/>
                <w:szCs w:val="24"/>
              </w:rPr>
            </w:pPr>
            <w:r w:rsidRPr="002F329D">
              <w:rPr>
                <w:rFonts w:ascii="Times New Roman" w:eastAsia="Calibri" w:hAnsi="Times New Roman" w:cs="Times New Roman"/>
                <w:sz w:val="24"/>
                <w:szCs w:val="24"/>
              </w:rPr>
              <w:t>Режим дня воспитанников</w:t>
            </w:r>
          </w:p>
          <w:p w:rsidR="002F329D" w:rsidRPr="002F329D" w:rsidRDefault="002F329D" w:rsidP="002F329D">
            <w:pPr>
              <w:spacing w:after="0" w:line="240" w:lineRule="auto"/>
              <w:rPr>
                <w:rFonts w:ascii="Times New Roman" w:eastAsia="Calibri" w:hAnsi="Times New Roman" w:cs="Times New Roman"/>
                <w:sz w:val="24"/>
                <w:szCs w:val="24"/>
              </w:rPr>
            </w:pPr>
            <w:r w:rsidRPr="002F329D">
              <w:rPr>
                <w:rFonts w:ascii="Times New Roman" w:eastAsia="Calibri" w:hAnsi="Times New Roman" w:cs="Times New Roman"/>
                <w:sz w:val="24"/>
                <w:szCs w:val="24"/>
              </w:rPr>
              <w:t>Расписание образовательной деятельности</w:t>
            </w:r>
          </w:p>
          <w:p w:rsidR="002F329D" w:rsidRPr="002F329D" w:rsidRDefault="002F329D" w:rsidP="002F329D">
            <w:pPr>
              <w:spacing w:after="0" w:line="240" w:lineRule="auto"/>
              <w:rPr>
                <w:rFonts w:ascii="Times New Roman" w:eastAsia="Calibri" w:hAnsi="Times New Roman" w:cs="Times New Roman"/>
                <w:sz w:val="24"/>
                <w:szCs w:val="24"/>
              </w:rPr>
            </w:pPr>
            <w:r w:rsidRPr="002F329D">
              <w:rPr>
                <w:rFonts w:ascii="Times New Roman" w:eastAsia="Calibri" w:hAnsi="Times New Roman" w:cs="Times New Roman"/>
                <w:sz w:val="24"/>
                <w:szCs w:val="24"/>
              </w:rPr>
              <w:t>Учебный план</w:t>
            </w:r>
          </w:p>
          <w:p w:rsidR="002F329D" w:rsidRPr="002F329D" w:rsidRDefault="00666936" w:rsidP="002F329D">
            <w:pPr>
              <w:spacing w:after="0" w:line="240" w:lineRule="auto"/>
              <w:rPr>
                <w:rFonts w:ascii="Times New Roman" w:eastAsia="Calibri" w:hAnsi="Times New Roman" w:cs="Times New Roman"/>
                <w:sz w:val="24"/>
                <w:szCs w:val="24"/>
              </w:rPr>
            </w:pPr>
            <w:hyperlink r:id="rId11" w:history="1">
              <w:r w:rsidR="002F329D" w:rsidRPr="002F329D">
                <w:rPr>
                  <w:rFonts w:ascii="Times New Roman" w:eastAsia="Calibri" w:hAnsi="Times New Roman" w:cs="Times New Roman"/>
                  <w:sz w:val="24"/>
                  <w:szCs w:val="24"/>
                </w:rPr>
                <w:t>Порядок о комиссии по урегулированию</w:t>
              </w:r>
            </w:hyperlink>
            <w:r w:rsidR="002F329D" w:rsidRPr="002F329D">
              <w:rPr>
                <w:rFonts w:ascii="Times New Roman" w:eastAsia="Calibri" w:hAnsi="Times New Roman" w:cs="Times New Roman"/>
                <w:sz w:val="24"/>
                <w:szCs w:val="24"/>
              </w:rPr>
              <w:t xml:space="preserve"> споров между участниками образовательных отношений</w:t>
            </w:r>
          </w:p>
          <w:p w:rsidR="002F329D" w:rsidRPr="00EC262E" w:rsidRDefault="00666936" w:rsidP="002F329D">
            <w:pPr>
              <w:spacing w:after="0" w:line="240" w:lineRule="auto"/>
              <w:rPr>
                <w:rFonts w:ascii="Times New Roman" w:eastAsia="Calibri" w:hAnsi="Times New Roman" w:cs="Times New Roman"/>
                <w:sz w:val="24"/>
                <w:szCs w:val="24"/>
              </w:rPr>
            </w:pPr>
            <w:hyperlink r:id="rId12" w:history="1">
              <w:r w:rsidR="002F329D" w:rsidRPr="00EC262E">
                <w:rPr>
                  <w:rFonts w:ascii="Times New Roman" w:eastAsia="Calibri" w:hAnsi="Times New Roman" w:cs="Times New Roman"/>
                  <w:sz w:val="24"/>
                  <w:szCs w:val="24"/>
                </w:rPr>
                <w:t>Положение о</w:t>
              </w:r>
              <w:r w:rsidR="003C5836" w:rsidRPr="00EC262E">
                <w:rPr>
                  <w:rFonts w:ascii="Times New Roman" w:eastAsia="Calibri" w:hAnsi="Times New Roman" w:cs="Times New Roman"/>
                  <w:sz w:val="24"/>
                  <w:szCs w:val="24"/>
                </w:rPr>
                <w:t xml:space="preserve"> П</w:t>
              </w:r>
              <w:r w:rsidR="002F329D" w:rsidRPr="00EC262E">
                <w:rPr>
                  <w:rFonts w:ascii="Times New Roman" w:eastAsia="Calibri" w:hAnsi="Times New Roman" w:cs="Times New Roman"/>
                  <w:sz w:val="24"/>
                  <w:szCs w:val="24"/>
                </w:rPr>
                <w:t xml:space="preserve">едагогическом </w:t>
              </w:r>
            </w:hyperlink>
            <w:r w:rsidR="002F329D" w:rsidRPr="00EC262E">
              <w:rPr>
                <w:rFonts w:ascii="Times New Roman" w:eastAsia="Calibri" w:hAnsi="Times New Roman" w:cs="Times New Roman"/>
                <w:sz w:val="24"/>
                <w:szCs w:val="24"/>
              </w:rPr>
              <w:t>совете</w:t>
            </w:r>
          </w:p>
          <w:p w:rsidR="002F329D" w:rsidRPr="002F329D" w:rsidRDefault="00666936" w:rsidP="002F329D">
            <w:pPr>
              <w:spacing w:after="0" w:line="240" w:lineRule="auto"/>
              <w:rPr>
                <w:rFonts w:ascii="Times New Roman" w:eastAsia="Calibri" w:hAnsi="Times New Roman" w:cs="Times New Roman"/>
                <w:sz w:val="24"/>
                <w:szCs w:val="24"/>
              </w:rPr>
            </w:pPr>
            <w:hyperlink r:id="rId13" w:history="1">
              <w:r w:rsidR="002F329D" w:rsidRPr="00EC262E">
                <w:rPr>
                  <w:rFonts w:ascii="Times New Roman" w:eastAsia="Calibri" w:hAnsi="Times New Roman" w:cs="Times New Roman"/>
                  <w:sz w:val="24"/>
                  <w:szCs w:val="24"/>
                </w:rPr>
                <w:t xml:space="preserve">Положение о </w:t>
              </w:r>
              <w:r w:rsidR="003C5836" w:rsidRPr="00EC262E">
                <w:rPr>
                  <w:rFonts w:ascii="Times New Roman" w:eastAsia="Calibri" w:hAnsi="Times New Roman" w:cs="Times New Roman"/>
                  <w:sz w:val="24"/>
                  <w:szCs w:val="24"/>
                </w:rPr>
                <w:t>Р</w:t>
              </w:r>
              <w:r w:rsidR="002F329D" w:rsidRPr="00EC262E">
                <w:rPr>
                  <w:rFonts w:ascii="Times New Roman" w:eastAsia="Calibri" w:hAnsi="Times New Roman" w:cs="Times New Roman"/>
                  <w:sz w:val="24"/>
                  <w:szCs w:val="24"/>
                </w:rPr>
                <w:t>одительском</w:t>
              </w:r>
            </w:hyperlink>
            <w:r w:rsidR="002F329D" w:rsidRPr="002F329D">
              <w:rPr>
                <w:rFonts w:ascii="Times New Roman" w:eastAsia="Calibri" w:hAnsi="Times New Roman" w:cs="Times New Roman"/>
                <w:sz w:val="24"/>
                <w:szCs w:val="24"/>
              </w:rPr>
              <w:t xml:space="preserve"> совете</w:t>
            </w:r>
          </w:p>
          <w:p w:rsidR="002F329D" w:rsidRPr="002F329D" w:rsidRDefault="00666936" w:rsidP="002F329D">
            <w:pPr>
              <w:spacing w:after="0" w:line="240" w:lineRule="auto"/>
              <w:rPr>
                <w:rFonts w:ascii="Times New Roman" w:eastAsia="Calibri" w:hAnsi="Times New Roman" w:cs="Times New Roman"/>
                <w:sz w:val="24"/>
                <w:szCs w:val="24"/>
              </w:rPr>
            </w:pPr>
            <w:hyperlink r:id="rId14" w:history="1">
              <w:r w:rsidR="002F329D">
                <w:rPr>
                  <w:rFonts w:ascii="Times New Roman" w:eastAsia="Calibri" w:hAnsi="Times New Roman" w:cs="Times New Roman"/>
                  <w:sz w:val="24"/>
                  <w:szCs w:val="24"/>
                </w:rPr>
                <w:t>Положение о П</w:t>
              </w:r>
              <w:r w:rsidR="002F329D" w:rsidRPr="002F329D">
                <w:rPr>
                  <w:rFonts w:ascii="Times New Roman" w:eastAsia="Calibri" w:hAnsi="Times New Roman" w:cs="Times New Roman"/>
                  <w:sz w:val="24"/>
                  <w:szCs w:val="24"/>
                </w:rPr>
                <w:t>П</w:t>
              </w:r>
            </w:hyperlink>
            <w:r w:rsidR="002F329D" w:rsidRPr="002F329D">
              <w:rPr>
                <w:rFonts w:ascii="Times New Roman" w:eastAsia="Calibri" w:hAnsi="Times New Roman" w:cs="Times New Roman"/>
                <w:sz w:val="24"/>
                <w:szCs w:val="24"/>
              </w:rPr>
              <w:t>к</w:t>
            </w:r>
          </w:p>
          <w:p w:rsidR="002F329D" w:rsidRPr="002F329D" w:rsidRDefault="00666936" w:rsidP="002F329D">
            <w:pPr>
              <w:spacing w:after="0" w:line="240" w:lineRule="auto"/>
              <w:rPr>
                <w:rFonts w:ascii="Times New Roman" w:eastAsia="Calibri" w:hAnsi="Times New Roman" w:cs="Times New Roman"/>
                <w:sz w:val="24"/>
                <w:szCs w:val="24"/>
              </w:rPr>
            </w:pPr>
            <w:hyperlink r:id="rId15" w:history="1">
              <w:r w:rsidR="002F329D" w:rsidRPr="002F329D">
                <w:rPr>
                  <w:rFonts w:ascii="Times New Roman" w:eastAsia="Calibri" w:hAnsi="Times New Roman" w:cs="Times New Roman"/>
                  <w:sz w:val="24"/>
                  <w:szCs w:val="24"/>
                </w:rPr>
                <w:t>Положение о службе</w:t>
              </w:r>
            </w:hyperlink>
            <w:r w:rsidR="002F329D" w:rsidRPr="002F329D">
              <w:rPr>
                <w:rFonts w:ascii="Times New Roman" w:eastAsia="Calibri" w:hAnsi="Times New Roman" w:cs="Times New Roman"/>
                <w:sz w:val="24"/>
                <w:szCs w:val="24"/>
              </w:rPr>
              <w:t xml:space="preserve"> профилактики</w:t>
            </w:r>
          </w:p>
          <w:p w:rsidR="002F329D" w:rsidRPr="002F329D" w:rsidRDefault="002F329D" w:rsidP="002F329D">
            <w:pPr>
              <w:spacing w:after="0" w:line="240" w:lineRule="auto"/>
              <w:rPr>
                <w:rFonts w:ascii="Times New Roman" w:eastAsia="Calibri" w:hAnsi="Times New Roman" w:cs="Times New Roman"/>
                <w:sz w:val="24"/>
                <w:szCs w:val="24"/>
              </w:rPr>
            </w:pPr>
            <w:r w:rsidRPr="002F329D">
              <w:rPr>
                <w:rFonts w:ascii="Times New Roman" w:eastAsia="Calibri" w:hAnsi="Times New Roman" w:cs="Times New Roman"/>
                <w:sz w:val="24"/>
                <w:szCs w:val="24"/>
              </w:rPr>
              <w:t>Положение о консультационном центре</w:t>
            </w:r>
          </w:p>
          <w:p w:rsidR="002F329D" w:rsidRPr="002F329D" w:rsidRDefault="00666936" w:rsidP="002F329D">
            <w:pPr>
              <w:spacing w:after="0" w:line="240" w:lineRule="auto"/>
              <w:rPr>
                <w:rFonts w:ascii="Times New Roman" w:eastAsia="Calibri" w:hAnsi="Times New Roman" w:cs="Times New Roman"/>
                <w:sz w:val="24"/>
                <w:szCs w:val="24"/>
              </w:rPr>
            </w:pPr>
            <w:hyperlink r:id="rId16" w:history="1">
              <w:r w:rsidR="002F329D" w:rsidRPr="002F329D">
                <w:rPr>
                  <w:rFonts w:ascii="Times New Roman" w:eastAsia="Calibri" w:hAnsi="Times New Roman" w:cs="Times New Roman"/>
                  <w:sz w:val="24"/>
                  <w:szCs w:val="24"/>
                </w:rPr>
                <w:t>Положение о логопедическом</w:t>
              </w:r>
            </w:hyperlink>
            <w:r w:rsidR="002F329D" w:rsidRPr="002F329D">
              <w:rPr>
                <w:rFonts w:ascii="Times New Roman" w:eastAsia="Calibri" w:hAnsi="Times New Roman" w:cs="Times New Roman"/>
                <w:sz w:val="24"/>
                <w:szCs w:val="24"/>
              </w:rPr>
              <w:t xml:space="preserve"> пункте</w:t>
            </w:r>
          </w:p>
          <w:p w:rsidR="002F329D" w:rsidRPr="002F329D" w:rsidRDefault="00666936" w:rsidP="002F329D">
            <w:pPr>
              <w:spacing w:after="0" w:line="240" w:lineRule="auto"/>
              <w:rPr>
                <w:rFonts w:ascii="Times New Roman" w:eastAsia="Calibri" w:hAnsi="Times New Roman" w:cs="Times New Roman"/>
                <w:sz w:val="24"/>
                <w:szCs w:val="24"/>
              </w:rPr>
            </w:pPr>
            <w:hyperlink r:id="rId17" w:history="1">
              <w:r w:rsidR="002F329D" w:rsidRPr="002F329D">
                <w:rPr>
                  <w:rFonts w:ascii="Times New Roman" w:eastAsia="Calibri" w:hAnsi="Times New Roman" w:cs="Times New Roman"/>
                  <w:sz w:val="24"/>
                  <w:szCs w:val="24"/>
                </w:rPr>
                <w:t>Положение об организации</w:t>
              </w:r>
            </w:hyperlink>
            <w:r w:rsidR="002F329D" w:rsidRPr="002F329D">
              <w:rPr>
                <w:rFonts w:ascii="Times New Roman" w:eastAsia="Calibri" w:hAnsi="Times New Roman" w:cs="Times New Roman"/>
                <w:sz w:val="24"/>
                <w:szCs w:val="24"/>
              </w:rPr>
              <w:t xml:space="preserve"> питания</w:t>
            </w:r>
          </w:p>
          <w:p w:rsidR="007A0C56" w:rsidRPr="0066075C" w:rsidRDefault="00666936" w:rsidP="002F329D">
            <w:pPr>
              <w:spacing w:after="0" w:line="240" w:lineRule="auto"/>
              <w:rPr>
                <w:rFonts w:ascii="Times New Roman" w:hAnsi="Times New Roman" w:cs="Times New Roman"/>
                <w:sz w:val="24"/>
                <w:szCs w:val="24"/>
              </w:rPr>
            </w:pPr>
            <w:hyperlink r:id="rId18" w:history="1">
              <w:r w:rsidR="002F329D" w:rsidRPr="002F329D">
                <w:rPr>
                  <w:rFonts w:ascii="Times New Roman" w:eastAsia="Calibri" w:hAnsi="Times New Roman" w:cs="Times New Roman"/>
                  <w:sz w:val="24"/>
                  <w:szCs w:val="24"/>
                </w:rPr>
                <w:t xml:space="preserve">Положение об организации </w:t>
              </w:r>
            </w:hyperlink>
            <w:r w:rsidR="002F329D" w:rsidRPr="002F329D">
              <w:rPr>
                <w:rFonts w:ascii="Times New Roman" w:eastAsia="Calibri" w:hAnsi="Times New Roman" w:cs="Times New Roman"/>
                <w:sz w:val="24"/>
                <w:szCs w:val="24"/>
              </w:rPr>
              <w:t>прогулок</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66075C" w:rsidRDefault="007A0C56" w:rsidP="00C245EF">
            <w:pPr>
              <w:widowControl w:val="0"/>
              <w:autoSpaceDE w:val="0"/>
              <w:autoSpaceDN w:val="0"/>
              <w:adjustRightInd w:val="0"/>
              <w:spacing w:after="0" w:line="240" w:lineRule="auto"/>
              <w:outlineLvl w:val="0"/>
              <w:rPr>
                <w:rFonts w:ascii="Times New Roman" w:hAnsi="Times New Roman" w:cs="Times New Roman"/>
                <w:sz w:val="24"/>
                <w:szCs w:val="24"/>
              </w:rPr>
            </w:pPr>
            <w:r w:rsidRPr="0066075C">
              <w:rPr>
                <w:rFonts w:ascii="Times New Roman" w:hAnsi="Times New Roman" w:cs="Times New Roman"/>
                <w:sz w:val="24"/>
                <w:szCs w:val="24"/>
              </w:rPr>
              <w:t>Документы, регламентирующие</w:t>
            </w:r>
            <w:r>
              <w:rPr>
                <w:rFonts w:ascii="Times New Roman" w:hAnsi="Times New Roman" w:cs="Times New Roman"/>
                <w:sz w:val="24"/>
                <w:szCs w:val="24"/>
              </w:rPr>
              <w:t xml:space="preserve"> трудовые отношения</w:t>
            </w:r>
          </w:p>
        </w:tc>
        <w:tc>
          <w:tcPr>
            <w:tcW w:w="7371" w:type="dxa"/>
            <w:tcBorders>
              <w:top w:val="single" w:sz="4" w:space="0" w:color="auto"/>
              <w:left w:val="single" w:sz="4" w:space="0" w:color="auto"/>
              <w:bottom w:val="single" w:sz="4" w:space="0" w:color="auto"/>
              <w:right w:val="single" w:sz="4" w:space="0" w:color="auto"/>
            </w:tcBorders>
          </w:tcPr>
          <w:p w:rsidR="007A0C56" w:rsidRDefault="007A0C56" w:rsidP="00C245EF">
            <w:pPr>
              <w:pStyle w:val="a3"/>
              <w:spacing w:before="0" w:beforeAutospacing="0" w:after="0" w:afterAutospacing="0"/>
            </w:pPr>
            <w:r>
              <w:t>Договор с Учредителем</w:t>
            </w:r>
          </w:p>
          <w:p w:rsidR="007A0C56" w:rsidRDefault="007A0C56" w:rsidP="00C245EF">
            <w:pPr>
              <w:pStyle w:val="a3"/>
              <w:spacing w:before="0" w:beforeAutospacing="0" w:after="0" w:afterAutospacing="0"/>
            </w:pPr>
            <w:r w:rsidRPr="00653509">
              <w:t>Правила внут</w:t>
            </w:r>
            <w:r>
              <w:t>реннего трудового распорядка</w:t>
            </w:r>
          </w:p>
          <w:p w:rsidR="007A0C56" w:rsidRDefault="007A0C56" w:rsidP="00C245EF">
            <w:pPr>
              <w:pStyle w:val="a3"/>
              <w:spacing w:before="0" w:beforeAutospacing="0" w:after="0" w:afterAutospacing="0"/>
            </w:pPr>
            <w:r>
              <w:t>Коллективный договор</w:t>
            </w:r>
          </w:p>
          <w:p w:rsidR="007A0C56" w:rsidRPr="00EC262E" w:rsidRDefault="007A0C56" w:rsidP="00C245EF">
            <w:pPr>
              <w:pStyle w:val="a3"/>
              <w:spacing w:before="0" w:beforeAutospacing="0" w:after="0" w:afterAutospacing="0"/>
            </w:pPr>
            <w:r w:rsidRPr="00EC262E">
              <w:t>Трудовые договоры с работниками</w:t>
            </w:r>
          </w:p>
          <w:p w:rsidR="007A0C56" w:rsidRPr="00EC262E" w:rsidRDefault="007A0C56" w:rsidP="00C245EF">
            <w:pPr>
              <w:pStyle w:val="a3"/>
              <w:spacing w:before="0" w:beforeAutospacing="0" w:after="0" w:afterAutospacing="0"/>
            </w:pPr>
            <w:r w:rsidRPr="00EC262E">
              <w:t>Положение об Общем собрании</w:t>
            </w:r>
            <w:r w:rsidR="003C5836" w:rsidRPr="00EC262E">
              <w:t xml:space="preserve"> работников</w:t>
            </w:r>
            <w:r w:rsidRPr="00EC262E">
              <w:t>.</w:t>
            </w:r>
          </w:p>
          <w:p w:rsidR="007A0C56" w:rsidRDefault="007A0C56" w:rsidP="00C245EF">
            <w:pPr>
              <w:pStyle w:val="a3"/>
              <w:spacing w:before="0" w:beforeAutospacing="0" w:after="0" w:afterAutospacing="0"/>
            </w:pPr>
            <w:r w:rsidRPr="00EC262E">
              <w:t>Должностные и рабочие инструкции работников</w:t>
            </w:r>
            <w:r>
              <w:t xml:space="preserve"> Учреждения.</w:t>
            </w:r>
          </w:p>
          <w:p w:rsidR="007A0C56" w:rsidRPr="0066075C" w:rsidRDefault="007A0C56" w:rsidP="00C245EF">
            <w:pPr>
              <w:pStyle w:val="a3"/>
              <w:spacing w:before="0" w:beforeAutospacing="0" w:after="0" w:afterAutospacing="0"/>
            </w:pPr>
            <w:r w:rsidRPr="00653509">
              <w:lastRenderedPageBreak/>
              <w:t>Положение об оплате труда, регламентирующее установление заработной платы работников учреждения, в том числе стимулирующих надбавок и доплат, порядка и размеров премирования в соответствии с НСОТ.</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66075C" w:rsidRDefault="007A0C56" w:rsidP="00C245EF">
            <w:pPr>
              <w:widowControl w:val="0"/>
              <w:autoSpaceDE w:val="0"/>
              <w:autoSpaceDN w:val="0"/>
              <w:adjustRightInd w:val="0"/>
              <w:spacing w:after="0" w:line="240" w:lineRule="auto"/>
              <w:outlineLvl w:val="0"/>
              <w:rPr>
                <w:rFonts w:ascii="Times New Roman" w:hAnsi="Times New Roman" w:cs="Times New Roman"/>
                <w:sz w:val="24"/>
                <w:szCs w:val="24"/>
              </w:rPr>
            </w:pPr>
            <w:r w:rsidRPr="0066075C">
              <w:rPr>
                <w:rFonts w:ascii="Times New Roman" w:hAnsi="Times New Roman" w:cs="Times New Roman"/>
                <w:sz w:val="24"/>
                <w:szCs w:val="24"/>
              </w:rPr>
              <w:lastRenderedPageBreak/>
              <w:t>Документы, регламентирующие</w:t>
            </w:r>
            <w:r>
              <w:rPr>
                <w:rFonts w:ascii="Times New Roman" w:hAnsi="Times New Roman" w:cs="Times New Roman"/>
                <w:sz w:val="24"/>
                <w:szCs w:val="24"/>
              </w:rPr>
              <w:t xml:space="preserve"> взаимоотношения с родителями (законными представителями) воспитанников</w:t>
            </w:r>
          </w:p>
        </w:tc>
        <w:tc>
          <w:tcPr>
            <w:tcW w:w="7371" w:type="dxa"/>
            <w:tcBorders>
              <w:top w:val="single" w:sz="4" w:space="0" w:color="auto"/>
              <w:left w:val="single" w:sz="4" w:space="0" w:color="auto"/>
              <w:bottom w:val="single" w:sz="4" w:space="0" w:color="auto"/>
              <w:right w:val="single" w:sz="4" w:space="0" w:color="auto"/>
            </w:tcBorders>
          </w:tcPr>
          <w:p w:rsidR="003C5836" w:rsidRPr="00EC262E" w:rsidRDefault="00666936" w:rsidP="003C5836">
            <w:pPr>
              <w:spacing w:after="0" w:line="240" w:lineRule="auto"/>
              <w:rPr>
                <w:rFonts w:ascii="Times New Roman" w:eastAsia="Calibri" w:hAnsi="Times New Roman" w:cs="Times New Roman"/>
                <w:sz w:val="24"/>
                <w:szCs w:val="24"/>
              </w:rPr>
            </w:pPr>
            <w:hyperlink r:id="rId19" w:history="1">
              <w:r w:rsidR="003C5836" w:rsidRPr="002F329D">
                <w:rPr>
                  <w:rFonts w:ascii="Times New Roman" w:eastAsia="Calibri" w:hAnsi="Times New Roman" w:cs="Times New Roman"/>
                  <w:sz w:val="24"/>
                  <w:szCs w:val="24"/>
                </w:rPr>
                <w:t>Договор об образовании</w:t>
              </w:r>
            </w:hyperlink>
            <w:r w:rsidR="003C5836" w:rsidRPr="002F329D">
              <w:rPr>
                <w:rFonts w:ascii="Times New Roman" w:eastAsia="Calibri" w:hAnsi="Times New Roman" w:cs="Times New Roman"/>
                <w:sz w:val="24"/>
                <w:szCs w:val="24"/>
              </w:rPr>
              <w:t xml:space="preserve"> по образовательным программам, заключаемый между МАДОУ и родителями (законными представителями</w:t>
            </w:r>
            <w:r w:rsidR="003C5836" w:rsidRPr="00EC262E">
              <w:rPr>
                <w:rFonts w:ascii="Times New Roman" w:eastAsia="Calibri" w:hAnsi="Times New Roman" w:cs="Times New Roman"/>
                <w:sz w:val="24"/>
                <w:szCs w:val="24"/>
              </w:rPr>
              <w:t>) воспитанников</w:t>
            </w:r>
          </w:p>
          <w:p w:rsidR="003C5836" w:rsidRPr="002F329D" w:rsidRDefault="00666936" w:rsidP="003C5836">
            <w:pPr>
              <w:spacing w:after="0" w:line="240" w:lineRule="auto"/>
              <w:rPr>
                <w:rFonts w:ascii="Times New Roman" w:eastAsia="Times New Roman" w:hAnsi="Times New Roman" w:cs="Times New Roman"/>
                <w:sz w:val="24"/>
                <w:szCs w:val="24"/>
                <w:lang w:eastAsia="ru-RU"/>
              </w:rPr>
            </w:pPr>
            <w:hyperlink r:id="rId20" w:history="1">
              <w:r w:rsidR="003C5836" w:rsidRPr="00EC262E">
                <w:rPr>
                  <w:rFonts w:ascii="Times New Roman" w:eastAsia="Times New Roman" w:hAnsi="Times New Roman" w:cs="Times New Roman"/>
                  <w:sz w:val="24"/>
                  <w:szCs w:val="24"/>
                  <w:lang w:eastAsia="ru-RU"/>
                </w:rPr>
                <w:t>Правила приема</w:t>
              </w:r>
            </w:hyperlink>
            <w:r w:rsidR="003C5836" w:rsidRPr="00EC262E">
              <w:rPr>
                <w:rFonts w:ascii="Times New Roman" w:eastAsia="Times New Roman" w:hAnsi="Times New Roman" w:cs="Times New Roman"/>
                <w:sz w:val="24"/>
                <w:szCs w:val="24"/>
                <w:lang w:eastAsia="ru-RU"/>
              </w:rPr>
              <w:t xml:space="preserve"> </w:t>
            </w:r>
            <w:r w:rsidR="003C5836" w:rsidRPr="00EC262E">
              <w:rPr>
                <w:rFonts w:ascii="Times New Roman" w:eastAsia="Times New Roman" w:hAnsi="Times New Roman" w:cs="Times New Roman"/>
                <w:bCs/>
                <w:sz w:val="26"/>
                <w:szCs w:val="26"/>
                <w:lang w:eastAsia="ru-RU"/>
              </w:rPr>
              <w:t>на обучение по образовательной программе дошкольного образования</w:t>
            </w:r>
            <w:r w:rsidR="003C5836" w:rsidRPr="0000189C">
              <w:rPr>
                <w:rFonts w:ascii="Times New Roman" w:eastAsia="Times New Roman" w:hAnsi="Times New Roman" w:cs="Times New Roman"/>
                <w:bCs/>
                <w:sz w:val="26"/>
                <w:szCs w:val="26"/>
                <w:lang w:eastAsia="ru-RU"/>
              </w:rPr>
              <w:t xml:space="preserve"> </w:t>
            </w:r>
            <w:r w:rsidR="003C5836" w:rsidRPr="002F329D">
              <w:rPr>
                <w:rFonts w:ascii="Times New Roman" w:eastAsia="Times New Roman" w:hAnsi="Times New Roman" w:cs="Times New Roman"/>
                <w:sz w:val="24"/>
                <w:szCs w:val="24"/>
                <w:lang w:eastAsia="ru-RU"/>
              </w:rPr>
              <w:t>(определяют порядок приема (перевода) и отчисления воспитанников, порядок оформления возникновения приостановления и прекращения отношений между МАДОУ и родителями (законными представителями) воспитанников)</w:t>
            </w:r>
          </w:p>
          <w:p w:rsidR="009158EA" w:rsidRPr="00427A9D" w:rsidRDefault="009158EA" w:rsidP="00C245EF">
            <w:pPr>
              <w:pStyle w:val="a3"/>
              <w:spacing w:before="0" w:beforeAutospacing="0" w:after="0" w:afterAutospacing="0"/>
              <w:jc w:val="both"/>
            </w:pPr>
            <w:r w:rsidRPr="00427A9D">
              <w:t>Положение о службе профилактики</w:t>
            </w:r>
          </w:p>
          <w:p w:rsidR="009158EA" w:rsidRPr="00427A9D" w:rsidRDefault="007A0C56" w:rsidP="00C245EF">
            <w:pPr>
              <w:pStyle w:val="a3"/>
              <w:spacing w:before="0" w:beforeAutospacing="0" w:after="0" w:afterAutospacing="0"/>
              <w:jc w:val="both"/>
            </w:pPr>
            <w:r w:rsidRPr="00427A9D">
              <w:t xml:space="preserve">Алгоритм действий </w:t>
            </w:r>
            <w:r w:rsidR="009158EA" w:rsidRPr="00427A9D">
              <w:t>специалистов, выявивших факты насилия над детьми и жестокого обращения с ними. (Приложение 1 к Распоряжению начальника УОиДО Администрации г. Норильска №280-1092 от 13.12.2010г.</w:t>
            </w:r>
          </w:p>
          <w:p w:rsidR="007A0C56" w:rsidRDefault="007A0C56" w:rsidP="00C245EF">
            <w:pPr>
              <w:pStyle w:val="a3"/>
              <w:spacing w:before="0" w:beforeAutospacing="0" w:after="0" w:afterAutospacing="0"/>
              <w:jc w:val="both"/>
            </w:pPr>
            <w:r w:rsidRPr="006F69EA">
              <w:t>Порядок о Комиссии по урегулированию споров между участниками образовательных отношений.</w:t>
            </w:r>
          </w:p>
        </w:tc>
      </w:tr>
      <w:tr w:rsidR="007A0C56" w:rsidRPr="00EE0417" w:rsidTr="00906FF9">
        <w:trPr>
          <w:trHeight w:val="238"/>
          <w:jc w:val="center"/>
        </w:trPr>
        <w:tc>
          <w:tcPr>
            <w:tcW w:w="2263" w:type="dxa"/>
            <w:tcBorders>
              <w:top w:val="single" w:sz="4" w:space="0" w:color="auto"/>
              <w:left w:val="single" w:sz="4" w:space="0" w:color="auto"/>
              <w:bottom w:val="single" w:sz="4" w:space="0" w:color="auto"/>
              <w:right w:val="single" w:sz="4" w:space="0" w:color="auto"/>
            </w:tcBorders>
          </w:tcPr>
          <w:p w:rsidR="007A0C56" w:rsidRPr="0066075C" w:rsidRDefault="007A0C56" w:rsidP="00C245EF">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База для прохождения практики</w:t>
            </w:r>
          </w:p>
        </w:tc>
        <w:tc>
          <w:tcPr>
            <w:tcW w:w="7371" w:type="dxa"/>
            <w:tcBorders>
              <w:top w:val="single" w:sz="4" w:space="0" w:color="auto"/>
              <w:left w:val="single" w:sz="4" w:space="0" w:color="auto"/>
              <w:bottom w:val="single" w:sz="4" w:space="0" w:color="auto"/>
              <w:right w:val="single" w:sz="4" w:space="0" w:color="auto"/>
            </w:tcBorders>
          </w:tcPr>
          <w:p w:rsidR="007A0C56" w:rsidRPr="006F58B9" w:rsidRDefault="007A0C56" w:rsidP="00D4349B">
            <w:pPr>
              <w:autoSpaceDE w:val="0"/>
              <w:autoSpaceDN w:val="0"/>
              <w:adjustRightInd w:val="0"/>
              <w:spacing w:after="0" w:line="240" w:lineRule="auto"/>
              <w:jc w:val="both"/>
              <w:rPr>
                <w:rFonts w:ascii="Times New Roman" w:hAnsi="Times New Roman" w:cs="Times New Roman"/>
                <w:sz w:val="24"/>
                <w:szCs w:val="24"/>
              </w:rPr>
            </w:pPr>
            <w:r w:rsidRPr="003C4051">
              <w:rPr>
                <w:rFonts w:ascii="Times New Roman" w:hAnsi="Times New Roman" w:cs="Times New Roman"/>
                <w:sz w:val="24"/>
                <w:szCs w:val="24"/>
              </w:rPr>
              <w:t>Учреждение является базовым для прохождения практики студентов КГБПОУ «Норильский педагогичес</w:t>
            </w:r>
            <w:r>
              <w:rPr>
                <w:rFonts w:ascii="Times New Roman" w:hAnsi="Times New Roman" w:cs="Times New Roman"/>
                <w:sz w:val="24"/>
                <w:szCs w:val="24"/>
              </w:rPr>
              <w:t xml:space="preserve">кий колледж». Так за период 2020 </w:t>
            </w:r>
            <w:r w:rsidRPr="003C4051">
              <w:rPr>
                <w:rFonts w:ascii="Times New Roman" w:hAnsi="Times New Roman" w:cs="Times New Roman"/>
                <w:sz w:val="24"/>
                <w:szCs w:val="24"/>
              </w:rPr>
              <w:t>г. в Учре</w:t>
            </w:r>
            <w:r>
              <w:rPr>
                <w:rFonts w:ascii="Times New Roman" w:hAnsi="Times New Roman" w:cs="Times New Roman"/>
                <w:sz w:val="24"/>
                <w:szCs w:val="24"/>
              </w:rPr>
              <w:t xml:space="preserve">ждении успешно прошли практику </w:t>
            </w:r>
            <w:r w:rsidR="00D4349B">
              <w:rPr>
                <w:rFonts w:ascii="Times New Roman" w:hAnsi="Times New Roman" w:cs="Times New Roman"/>
                <w:sz w:val="24"/>
                <w:szCs w:val="24"/>
              </w:rPr>
              <w:t>3</w:t>
            </w:r>
            <w:r w:rsidRPr="00EC262E">
              <w:rPr>
                <w:rFonts w:ascii="Times New Roman" w:hAnsi="Times New Roman" w:cs="Times New Roman"/>
                <w:sz w:val="24"/>
                <w:szCs w:val="24"/>
              </w:rPr>
              <w:t xml:space="preserve"> студентов</w:t>
            </w:r>
            <w:r w:rsidRPr="003C4051">
              <w:rPr>
                <w:rFonts w:ascii="Times New Roman" w:hAnsi="Times New Roman" w:cs="Times New Roman"/>
                <w:sz w:val="24"/>
                <w:szCs w:val="24"/>
              </w:rPr>
              <w:t xml:space="preserve"> под руководством педагогов – наставников. </w:t>
            </w:r>
          </w:p>
        </w:tc>
      </w:tr>
    </w:tbl>
    <w:p w:rsidR="007A0C56" w:rsidRDefault="007A0C56" w:rsidP="007A0C56">
      <w:pPr>
        <w:autoSpaceDE w:val="0"/>
        <w:autoSpaceDN w:val="0"/>
        <w:adjustRightInd w:val="0"/>
        <w:spacing w:after="0" w:line="240" w:lineRule="auto"/>
        <w:ind w:firstLine="709"/>
        <w:jc w:val="both"/>
        <w:rPr>
          <w:rFonts w:ascii="Times New Roman" w:hAnsi="Times New Roman" w:cs="Times New Roman"/>
          <w:sz w:val="24"/>
          <w:szCs w:val="24"/>
        </w:rPr>
      </w:pPr>
    </w:p>
    <w:p w:rsidR="007A0C56" w:rsidRPr="00FE69A8" w:rsidRDefault="007A0C56" w:rsidP="007A0C56">
      <w:pPr>
        <w:autoSpaceDE w:val="0"/>
        <w:autoSpaceDN w:val="0"/>
        <w:adjustRightInd w:val="0"/>
        <w:spacing w:after="0" w:line="240" w:lineRule="auto"/>
        <w:ind w:firstLine="709"/>
        <w:jc w:val="both"/>
        <w:rPr>
          <w:rFonts w:ascii="Times New Roman" w:hAnsi="Times New Roman" w:cs="Times New Roman"/>
          <w:sz w:val="24"/>
          <w:szCs w:val="24"/>
        </w:rPr>
      </w:pPr>
      <w:r w:rsidRPr="00FE69A8">
        <w:rPr>
          <w:rFonts w:ascii="Times New Roman" w:hAnsi="Times New Roman" w:cs="Times New Roman"/>
          <w:sz w:val="24"/>
          <w:szCs w:val="24"/>
        </w:rPr>
        <w:t>На основании приказа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организации»</w:t>
      </w:r>
      <w:r>
        <w:rPr>
          <w:rFonts w:ascii="Times New Roman" w:hAnsi="Times New Roman" w:cs="Times New Roman"/>
          <w:sz w:val="24"/>
          <w:szCs w:val="24"/>
        </w:rPr>
        <w:t>, Положения о проведении самообследования МАДОУ «Детский сад № 81 «Конек – Горбунок» от 16.06.2017 г., для</w:t>
      </w:r>
      <w:r w:rsidRPr="00FE69A8">
        <w:rPr>
          <w:rFonts w:ascii="Times New Roman" w:hAnsi="Times New Roman" w:cs="Times New Roman"/>
          <w:sz w:val="24"/>
          <w:szCs w:val="24"/>
        </w:rPr>
        <w:t xml:space="preserve"> определения эффективности образовательной деятельности </w:t>
      </w:r>
      <w:r>
        <w:rPr>
          <w:rFonts w:ascii="Times New Roman" w:hAnsi="Times New Roman" w:cs="Times New Roman"/>
          <w:sz w:val="24"/>
          <w:szCs w:val="24"/>
        </w:rPr>
        <w:t>Учреждения за 20</w:t>
      </w:r>
      <w:r w:rsidR="00D87D4E">
        <w:rPr>
          <w:rFonts w:ascii="Times New Roman" w:hAnsi="Times New Roman" w:cs="Times New Roman"/>
          <w:sz w:val="24"/>
          <w:szCs w:val="24"/>
        </w:rPr>
        <w:t>20</w:t>
      </w:r>
      <w:r w:rsidRPr="00FE69A8">
        <w:rPr>
          <w:rFonts w:ascii="Times New Roman" w:hAnsi="Times New Roman" w:cs="Times New Roman"/>
          <w:sz w:val="24"/>
          <w:szCs w:val="24"/>
        </w:rPr>
        <w:t xml:space="preserve"> год, была проведена процедура самообследования.</w:t>
      </w:r>
    </w:p>
    <w:p w:rsidR="007A0C56" w:rsidRDefault="007A0C56" w:rsidP="007A0C56">
      <w:pPr>
        <w:autoSpaceDE w:val="0"/>
        <w:autoSpaceDN w:val="0"/>
        <w:adjustRightInd w:val="0"/>
        <w:spacing w:after="0" w:line="240" w:lineRule="auto"/>
        <w:ind w:firstLine="709"/>
        <w:jc w:val="both"/>
        <w:rPr>
          <w:rFonts w:ascii="Times New Roman" w:hAnsi="Times New Roman" w:cs="Times New Roman"/>
          <w:sz w:val="24"/>
          <w:szCs w:val="24"/>
        </w:rPr>
      </w:pPr>
      <w:r w:rsidRPr="00FE69A8">
        <w:rPr>
          <w:rFonts w:ascii="Times New Roman" w:hAnsi="Times New Roman" w:cs="Times New Roman"/>
          <w:sz w:val="24"/>
          <w:szCs w:val="24"/>
        </w:rPr>
        <w:t xml:space="preserve">Целью проведения самообследования является обеспечение доступности открытости информации о деятельности </w:t>
      </w:r>
      <w:r>
        <w:rPr>
          <w:rFonts w:ascii="Times New Roman" w:hAnsi="Times New Roman" w:cs="Times New Roman"/>
          <w:sz w:val="24"/>
          <w:szCs w:val="24"/>
        </w:rPr>
        <w:t>Учреждения</w:t>
      </w:r>
      <w:r w:rsidRPr="00FE69A8">
        <w:rPr>
          <w:rFonts w:ascii="Times New Roman" w:hAnsi="Times New Roman" w:cs="Times New Roman"/>
          <w:sz w:val="24"/>
          <w:szCs w:val="24"/>
        </w:rPr>
        <w:t xml:space="preserve"> и выявление возникших проблем в работе для определения дальнейших перспектив развития.</w:t>
      </w:r>
    </w:p>
    <w:p w:rsidR="00035E3E" w:rsidRDefault="00035E3E" w:rsidP="007A0C56">
      <w:pPr>
        <w:autoSpaceDE w:val="0"/>
        <w:autoSpaceDN w:val="0"/>
        <w:adjustRightInd w:val="0"/>
        <w:spacing w:after="0" w:line="240" w:lineRule="auto"/>
        <w:ind w:firstLine="709"/>
        <w:jc w:val="both"/>
        <w:rPr>
          <w:rFonts w:ascii="Times New Roman" w:hAnsi="Times New Roman" w:cs="Times New Roman"/>
          <w:sz w:val="24"/>
          <w:szCs w:val="24"/>
        </w:rPr>
      </w:pPr>
    </w:p>
    <w:p w:rsidR="00035E3E" w:rsidRPr="00035E3E" w:rsidRDefault="00035E3E" w:rsidP="00035E3E">
      <w:pPr>
        <w:numPr>
          <w:ilvl w:val="1"/>
          <w:numId w:val="2"/>
        </w:numPr>
        <w:autoSpaceDE w:val="0"/>
        <w:autoSpaceDN w:val="0"/>
        <w:adjustRightInd w:val="0"/>
        <w:spacing w:after="0" w:line="240" w:lineRule="auto"/>
        <w:jc w:val="center"/>
        <w:rPr>
          <w:rFonts w:ascii="Times New Roman" w:hAnsi="Times New Roman" w:cs="Times New Roman"/>
          <w:b/>
          <w:bCs/>
          <w:sz w:val="24"/>
          <w:szCs w:val="24"/>
        </w:rPr>
      </w:pPr>
      <w:r w:rsidRPr="00035E3E">
        <w:rPr>
          <w:rFonts w:ascii="Times New Roman" w:hAnsi="Times New Roman" w:cs="Times New Roman"/>
          <w:b/>
          <w:bCs/>
          <w:sz w:val="24"/>
          <w:szCs w:val="24"/>
        </w:rPr>
        <w:t>Система управления Учреждением</w:t>
      </w:r>
    </w:p>
    <w:p w:rsidR="00035E3E" w:rsidRPr="00035E3E" w:rsidRDefault="00035E3E" w:rsidP="00035E3E">
      <w:pPr>
        <w:autoSpaceDE w:val="0"/>
        <w:autoSpaceDN w:val="0"/>
        <w:adjustRightInd w:val="0"/>
        <w:spacing w:after="0" w:line="240" w:lineRule="auto"/>
        <w:ind w:firstLine="709"/>
        <w:jc w:val="both"/>
        <w:rPr>
          <w:rFonts w:ascii="Times New Roman" w:hAnsi="Times New Roman" w:cs="Times New Roman"/>
          <w:b/>
          <w:bCs/>
          <w:sz w:val="24"/>
          <w:szCs w:val="24"/>
        </w:rPr>
      </w:pPr>
    </w:p>
    <w:p w:rsidR="00035E3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035E3E">
        <w:rPr>
          <w:rFonts w:ascii="Times New Roman" w:hAnsi="Times New Roman" w:cs="Times New Roman"/>
          <w:sz w:val="24"/>
          <w:szCs w:val="24"/>
        </w:rPr>
        <w:t xml:space="preserve">Управление Учреждением осуществляется в соответствии с </w:t>
      </w:r>
      <w:r w:rsidR="00425134">
        <w:rPr>
          <w:rFonts w:ascii="Times New Roman" w:hAnsi="Times New Roman" w:cs="Times New Roman"/>
          <w:sz w:val="24"/>
          <w:szCs w:val="24"/>
        </w:rPr>
        <w:t xml:space="preserve">действующим </w:t>
      </w:r>
      <w:r w:rsidRPr="00035E3E">
        <w:rPr>
          <w:rFonts w:ascii="Times New Roman" w:hAnsi="Times New Roman" w:cs="Times New Roman"/>
          <w:sz w:val="24"/>
          <w:szCs w:val="24"/>
        </w:rPr>
        <w:t>законодательством Российской Федерации</w:t>
      </w:r>
      <w:r w:rsidR="00425134">
        <w:rPr>
          <w:rFonts w:ascii="Times New Roman" w:hAnsi="Times New Roman" w:cs="Times New Roman"/>
          <w:sz w:val="24"/>
          <w:szCs w:val="24"/>
        </w:rPr>
        <w:t xml:space="preserve"> и Уставом </w:t>
      </w:r>
      <w:r w:rsidR="002A21E0">
        <w:rPr>
          <w:rFonts w:ascii="Times New Roman" w:hAnsi="Times New Roman" w:cs="Times New Roman"/>
          <w:sz w:val="24"/>
          <w:szCs w:val="24"/>
        </w:rPr>
        <w:t>У</w:t>
      </w:r>
      <w:r w:rsidR="00425134">
        <w:rPr>
          <w:rFonts w:ascii="Times New Roman" w:hAnsi="Times New Roman" w:cs="Times New Roman"/>
          <w:sz w:val="24"/>
          <w:szCs w:val="24"/>
        </w:rPr>
        <w:t>чреждения</w:t>
      </w:r>
      <w:r w:rsidRPr="00035E3E">
        <w:rPr>
          <w:rFonts w:ascii="Times New Roman" w:hAnsi="Times New Roman" w:cs="Times New Roman"/>
          <w:sz w:val="24"/>
          <w:szCs w:val="24"/>
        </w:rPr>
        <w:t>, носит стратегический характер, где руководитель выбирает стратегию, а тактику поручает подчиненным. Для совершенствования механизма работы коллектива делается упор на профессиональное самоуправление, что позволяет распределять и делегировать часть функций управления членам коллектива.</w:t>
      </w:r>
    </w:p>
    <w:p w:rsidR="00035E3E" w:rsidRPr="00E35360" w:rsidRDefault="00035E3E" w:rsidP="00035E3E">
      <w:pPr>
        <w:spacing w:after="0" w:line="240" w:lineRule="auto"/>
        <w:ind w:firstLine="709"/>
        <w:jc w:val="both"/>
        <w:rPr>
          <w:rFonts w:ascii="Times New Roman" w:hAnsi="Times New Roman" w:cs="Times New Roman"/>
          <w:sz w:val="24"/>
          <w:szCs w:val="24"/>
        </w:rPr>
      </w:pPr>
      <w:r w:rsidRPr="00E35360">
        <w:rPr>
          <w:rFonts w:ascii="Times New Roman" w:hAnsi="Times New Roman" w:cs="Times New Roman"/>
          <w:sz w:val="24"/>
          <w:szCs w:val="24"/>
        </w:rPr>
        <w:t>Органами и формами управления в Учреждении являются:</w:t>
      </w:r>
    </w:p>
    <w:p w:rsidR="00035E3E" w:rsidRPr="00E35360" w:rsidRDefault="00035E3E" w:rsidP="00035E3E">
      <w:pPr>
        <w:numPr>
          <w:ilvl w:val="0"/>
          <w:numId w:val="3"/>
        </w:numPr>
        <w:tabs>
          <w:tab w:val="left" w:pos="851"/>
          <w:tab w:val="left" w:pos="993"/>
        </w:tabs>
        <w:spacing w:after="0" w:line="240" w:lineRule="auto"/>
        <w:ind w:left="0" w:firstLine="709"/>
        <w:jc w:val="both"/>
        <w:rPr>
          <w:rFonts w:ascii="Times New Roman" w:hAnsi="Times New Roman" w:cs="Times New Roman"/>
          <w:sz w:val="24"/>
          <w:szCs w:val="24"/>
        </w:rPr>
      </w:pPr>
      <w:r w:rsidRPr="00E35360">
        <w:rPr>
          <w:rFonts w:ascii="Times New Roman" w:hAnsi="Times New Roman" w:cs="Times New Roman"/>
          <w:sz w:val="24"/>
          <w:szCs w:val="24"/>
        </w:rPr>
        <w:t>Учредитель Учреждения;</w:t>
      </w:r>
    </w:p>
    <w:p w:rsidR="00035E3E" w:rsidRPr="00E35360" w:rsidRDefault="00035E3E" w:rsidP="00035E3E">
      <w:pPr>
        <w:numPr>
          <w:ilvl w:val="0"/>
          <w:numId w:val="3"/>
        </w:numPr>
        <w:tabs>
          <w:tab w:val="left" w:pos="851"/>
          <w:tab w:val="left" w:pos="993"/>
        </w:tabs>
        <w:spacing w:after="0" w:line="240" w:lineRule="auto"/>
        <w:ind w:left="0" w:firstLine="709"/>
        <w:jc w:val="both"/>
        <w:rPr>
          <w:rFonts w:ascii="Times New Roman" w:hAnsi="Times New Roman" w:cs="Times New Roman"/>
          <w:sz w:val="24"/>
          <w:szCs w:val="24"/>
        </w:rPr>
      </w:pPr>
      <w:r w:rsidRPr="00E35360">
        <w:rPr>
          <w:rFonts w:ascii="Times New Roman" w:hAnsi="Times New Roman" w:cs="Times New Roman"/>
          <w:sz w:val="24"/>
          <w:szCs w:val="24"/>
        </w:rPr>
        <w:t>Заведующий Учреждением;</w:t>
      </w:r>
    </w:p>
    <w:p w:rsidR="00035E3E" w:rsidRPr="000F2DAD" w:rsidRDefault="00035E3E" w:rsidP="00035E3E">
      <w:pPr>
        <w:numPr>
          <w:ilvl w:val="0"/>
          <w:numId w:val="3"/>
        </w:numPr>
        <w:tabs>
          <w:tab w:val="left" w:pos="851"/>
          <w:tab w:val="left" w:pos="993"/>
        </w:tabs>
        <w:spacing w:after="0" w:line="240" w:lineRule="auto"/>
        <w:ind w:left="0" w:firstLine="709"/>
        <w:jc w:val="both"/>
        <w:rPr>
          <w:rFonts w:ascii="Times New Roman" w:hAnsi="Times New Roman" w:cs="Times New Roman"/>
          <w:sz w:val="24"/>
          <w:szCs w:val="24"/>
        </w:rPr>
      </w:pPr>
      <w:r w:rsidRPr="00E35360">
        <w:rPr>
          <w:rFonts w:ascii="Times New Roman" w:hAnsi="Times New Roman" w:cs="Times New Roman"/>
          <w:sz w:val="24"/>
          <w:szCs w:val="24"/>
        </w:rPr>
        <w:t>Коллегиальные органы управления Учреждением</w:t>
      </w:r>
      <w:r>
        <w:rPr>
          <w:rFonts w:ascii="Times New Roman" w:hAnsi="Times New Roman" w:cs="Times New Roman"/>
          <w:sz w:val="24"/>
          <w:szCs w:val="24"/>
        </w:rPr>
        <w:t>.</w:t>
      </w:r>
    </w:p>
    <w:p w:rsidR="00035E3E" w:rsidRPr="000F2DAD" w:rsidRDefault="00035E3E" w:rsidP="00035E3E">
      <w:pPr>
        <w:spacing w:after="0" w:line="240" w:lineRule="auto"/>
        <w:ind w:firstLine="708"/>
        <w:jc w:val="both"/>
        <w:rPr>
          <w:rStyle w:val="a7"/>
          <w:rFonts w:ascii="Times New Roman" w:hAnsi="Times New Roman"/>
          <w:b w:val="0"/>
          <w:bCs w:val="0"/>
          <w:sz w:val="24"/>
          <w:szCs w:val="24"/>
        </w:rPr>
      </w:pPr>
      <w:r w:rsidRPr="000F2DAD">
        <w:rPr>
          <w:rFonts w:ascii="Times New Roman" w:hAnsi="Times New Roman" w:cs="Times New Roman"/>
          <w:sz w:val="24"/>
          <w:szCs w:val="24"/>
        </w:rPr>
        <w:t xml:space="preserve">Вся деятельность </w:t>
      </w:r>
      <w:r>
        <w:rPr>
          <w:rFonts w:ascii="Times New Roman" w:hAnsi="Times New Roman" w:cs="Times New Roman"/>
          <w:sz w:val="24"/>
          <w:szCs w:val="24"/>
        </w:rPr>
        <w:t>Учреждения</w:t>
      </w:r>
      <w:r w:rsidRPr="000F2DAD">
        <w:rPr>
          <w:rFonts w:ascii="Times New Roman" w:hAnsi="Times New Roman" w:cs="Times New Roman"/>
          <w:sz w:val="24"/>
          <w:szCs w:val="24"/>
        </w:rPr>
        <w:t xml:space="preserve"> представлена   в трех секторах: научно-методический – руководитель заместитель по У</w:t>
      </w:r>
      <w:r>
        <w:rPr>
          <w:rFonts w:ascii="Times New Roman" w:hAnsi="Times New Roman" w:cs="Times New Roman"/>
          <w:sz w:val="24"/>
          <w:szCs w:val="24"/>
        </w:rPr>
        <w:t>В</w:t>
      </w:r>
      <w:r w:rsidRPr="000F2DAD">
        <w:rPr>
          <w:rFonts w:ascii="Times New Roman" w:hAnsi="Times New Roman" w:cs="Times New Roman"/>
          <w:sz w:val="24"/>
          <w:szCs w:val="24"/>
        </w:rPr>
        <w:t>иМР, сектор здоровья – руководитель инструктор по физической культуре и сектор материально – технического обеспечения и труда – руководитель заместитель по АХР. Каждый сектор разбит на служ</w:t>
      </w:r>
      <w:r>
        <w:rPr>
          <w:rFonts w:ascii="Times New Roman" w:hAnsi="Times New Roman" w:cs="Times New Roman"/>
          <w:sz w:val="24"/>
          <w:szCs w:val="24"/>
        </w:rPr>
        <w:t xml:space="preserve">бы, лаборатории, группы и блоки, </w:t>
      </w:r>
      <w:r w:rsidRPr="00007D07">
        <w:rPr>
          <w:rFonts w:ascii="Times New Roman" w:hAnsi="Times New Roman" w:cs="Times New Roman"/>
          <w:sz w:val="24"/>
          <w:szCs w:val="24"/>
        </w:rPr>
        <w:t>деятельность которых регламентируется Уставом Учреждения и соответствующими Положениями.</w:t>
      </w:r>
    </w:p>
    <w:p w:rsidR="00035E3E" w:rsidRPr="00007D07" w:rsidRDefault="00035E3E" w:rsidP="00035E3E">
      <w:pPr>
        <w:spacing w:after="0" w:line="240" w:lineRule="auto"/>
        <w:ind w:firstLine="709"/>
        <w:jc w:val="both"/>
        <w:rPr>
          <w:rFonts w:ascii="Times New Roman" w:hAnsi="Times New Roman" w:cs="Times New Roman"/>
          <w:sz w:val="24"/>
          <w:szCs w:val="24"/>
        </w:rPr>
      </w:pPr>
      <w:r w:rsidRPr="00007D07">
        <w:rPr>
          <w:rFonts w:ascii="Times New Roman" w:hAnsi="Times New Roman" w:cs="Times New Roman"/>
          <w:sz w:val="24"/>
          <w:szCs w:val="24"/>
        </w:rPr>
        <w:lastRenderedPageBreak/>
        <w:t xml:space="preserve">В </w:t>
      </w:r>
      <w:r>
        <w:rPr>
          <w:rFonts w:ascii="Times New Roman" w:hAnsi="Times New Roman" w:cs="Times New Roman"/>
          <w:sz w:val="24"/>
          <w:szCs w:val="24"/>
        </w:rPr>
        <w:t xml:space="preserve">Учреждении </w:t>
      </w:r>
      <w:r w:rsidRPr="00007D07">
        <w:rPr>
          <w:rFonts w:ascii="Times New Roman" w:hAnsi="Times New Roman" w:cs="Times New Roman"/>
          <w:sz w:val="24"/>
          <w:szCs w:val="24"/>
        </w:rPr>
        <w:t>реализуется возможность участия в управлении всех участников образовательно</w:t>
      </w:r>
      <w:r>
        <w:rPr>
          <w:rFonts w:ascii="Times New Roman" w:hAnsi="Times New Roman" w:cs="Times New Roman"/>
          <w:sz w:val="24"/>
          <w:szCs w:val="24"/>
        </w:rPr>
        <w:t>й деятельности</w:t>
      </w:r>
      <w:r w:rsidRPr="00007D07">
        <w:rPr>
          <w:rFonts w:ascii="Times New Roman" w:hAnsi="Times New Roman" w:cs="Times New Roman"/>
          <w:sz w:val="24"/>
          <w:szCs w:val="24"/>
        </w:rPr>
        <w:t>. В соответствии с Уставом Учреждени</w:t>
      </w:r>
      <w:r w:rsidRPr="000F2DAD">
        <w:rPr>
          <w:rFonts w:ascii="Times New Roman" w:hAnsi="Times New Roman" w:cs="Times New Roman"/>
          <w:sz w:val="24"/>
          <w:szCs w:val="24"/>
        </w:rPr>
        <w:t>я</w:t>
      </w:r>
      <w:r w:rsidRPr="000F2DAD">
        <w:rPr>
          <w:rFonts w:ascii="Times New Roman" w:hAnsi="Times New Roman" w:cs="Times New Roman"/>
          <w:sz w:val="24"/>
          <w:szCs w:val="24"/>
          <w:lang w:eastAsia="ru-RU"/>
        </w:rPr>
        <w:t xml:space="preserve"> </w:t>
      </w:r>
      <w:r w:rsidRPr="00007D07">
        <w:rPr>
          <w:rFonts w:ascii="Times New Roman" w:hAnsi="Times New Roman" w:cs="Times New Roman"/>
          <w:sz w:val="24"/>
          <w:szCs w:val="24"/>
        </w:rPr>
        <w:t>общественная структура управления представлена:</w:t>
      </w:r>
    </w:p>
    <w:p w:rsidR="00035E3E" w:rsidRPr="00007D07" w:rsidRDefault="00035E3E" w:rsidP="00035E3E">
      <w:pPr>
        <w:numPr>
          <w:ilvl w:val="0"/>
          <w:numId w:val="4"/>
        </w:numPr>
        <w:tabs>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Педагогический с</w:t>
      </w:r>
      <w:r w:rsidRPr="00007D07">
        <w:rPr>
          <w:rFonts w:ascii="Times New Roman" w:hAnsi="Times New Roman" w:cs="Times New Roman"/>
          <w:sz w:val="24"/>
          <w:szCs w:val="24"/>
        </w:rPr>
        <w:t>овет</w:t>
      </w:r>
    </w:p>
    <w:p w:rsidR="00035E3E" w:rsidRPr="00007D07" w:rsidRDefault="00035E3E" w:rsidP="00035E3E">
      <w:pPr>
        <w:numPr>
          <w:ilvl w:val="0"/>
          <w:numId w:val="4"/>
        </w:numPr>
        <w:tabs>
          <w:tab w:val="left" w:pos="851"/>
          <w:tab w:val="left" w:pos="993"/>
        </w:tabs>
        <w:spacing w:after="0" w:line="240" w:lineRule="auto"/>
        <w:ind w:left="0" w:firstLine="709"/>
        <w:jc w:val="both"/>
        <w:rPr>
          <w:rFonts w:ascii="Times New Roman" w:hAnsi="Times New Roman" w:cs="Times New Roman"/>
          <w:sz w:val="24"/>
          <w:szCs w:val="24"/>
        </w:rPr>
      </w:pPr>
      <w:r w:rsidRPr="00007D07">
        <w:rPr>
          <w:rFonts w:ascii="Times New Roman" w:hAnsi="Times New Roman" w:cs="Times New Roman"/>
          <w:sz w:val="24"/>
          <w:szCs w:val="24"/>
        </w:rPr>
        <w:t>Общее собрание работников</w:t>
      </w:r>
    </w:p>
    <w:p w:rsidR="00035E3E" w:rsidRPr="00007D07" w:rsidRDefault="00035E3E" w:rsidP="00035E3E">
      <w:pPr>
        <w:numPr>
          <w:ilvl w:val="0"/>
          <w:numId w:val="4"/>
        </w:numPr>
        <w:tabs>
          <w:tab w:val="left" w:pos="851"/>
          <w:tab w:val="left" w:pos="993"/>
        </w:tabs>
        <w:spacing w:after="0" w:line="240" w:lineRule="auto"/>
        <w:ind w:left="0" w:firstLine="709"/>
        <w:jc w:val="both"/>
        <w:rPr>
          <w:rFonts w:ascii="Times New Roman" w:hAnsi="Times New Roman" w:cs="Times New Roman"/>
          <w:sz w:val="24"/>
          <w:szCs w:val="24"/>
        </w:rPr>
      </w:pPr>
      <w:r w:rsidRPr="00007D07">
        <w:rPr>
          <w:rFonts w:ascii="Times New Roman" w:hAnsi="Times New Roman" w:cs="Times New Roman"/>
          <w:sz w:val="24"/>
          <w:szCs w:val="24"/>
        </w:rPr>
        <w:t>Родительский совет</w:t>
      </w:r>
    </w:p>
    <w:p w:rsidR="00035E3E" w:rsidRPr="00CC0191" w:rsidRDefault="00035E3E" w:rsidP="00035E3E">
      <w:pPr>
        <w:numPr>
          <w:ilvl w:val="0"/>
          <w:numId w:val="4"/>
        </w:numPr>
        <w:tabs>
          <w:tab w:val="left" w:pos="851"/>
          <w:tab w:val="left" w:pos="993"/>
        </w:tabs>
        <w:spacing w:after="0" w:line="240" w:lineRule="auto"/>
        <w:ind w:left="0" w:firstLine="709"/>
        <w:jc w:val="both"/>
        <w:rPr>
          <w:rFonts w:ascii="Times New Roman" w:hAnsi="Times New Roman" w:cs="Times New Roman"/>
          <w:sz w:val="24"/>
          <w:szCs w:val="24"/>
        </w:rPr>
      </w:pPr>
      <w:r w:rsidRPr="00007D07">
        <w:rPr>
          <w:rFonts w:ascii="Times New Roman" w:hAnsi="Times New Roman" w:cs="Times New Roman"/>
          <w:sz w:val="24"/>
          <w:szCs w:val="24"/>
        </w:rPr>
        <w:t>Наблюдательный Совет</w:t>
      </w:r>
    </w:p>
    <w:p w:rsidR="00035E3E" w:rsidRDefault="00035E3E" w:rsidP="00035E3E">
      <w:pPr>
        <w:spacing w:after="0" w:line="240" w:lineRule="auto"/>
        <w:ind w:firstLine="709"/>
        <w:jc w:val="both"/>
        <w:rPr>
          <w:rFonts w:ascii="Times New Roman" w:hAnsi="Times New Roman"/>
          <w:b/>
          <w:i/>
          <w:sz w:val="24"/>
          <w:szCs w:val="24"/>
        </w:rPr>
      </w:pPr>
      <w:r w:rsidRPr="00CD7712">
        <w:rPr>
          <w:rFonts w:ascii="Times New Roman" w:hAnsi="Times New Roman"/>
          <w:b/>
          <w:i/>
          <w:sz w:val="24"/>
          <w:szCs w:val="24"/>
        </w:rPr>
        <w:t>Нормативно-правовые документы.</w:t>
      </w:r>
    </w:p>
    <w:p w:rsidR="00035E3E" w:rsidRDefault="00035E3E" w:rsidP="00035E3E">
      <w:pPr>
        <w:spacing w:after="0" w:line="240" w:lineRule="auto"/>
        <w:ind w:firstLine="709"/>
        <w:jc w:val="both"/>
        <w:rPr>
          <w:rFonts w:ascii="Times New Roman" w:hAnsi="Times New Roman"/>
          <w:sz w:val="24"/>
          <w:szCs w:val="24"/>
        </w:rPr>
      </w:pPr>
      <w:r>
        <w:rPr>
          <w:rFonts w:ascii="Times New Roman" w:hAnsi="Times New Roman"/>
          <w:sz w:val="24"/>
          <w:szCs w:val="24"/>
        </w:rPr>
        <w:t>Учреждение осуществляет свою деятельность на основании следующих документов:</w:t>
      </w:r>
    </w:p>
    <w:p w:rsidR="00035E3E" w:rsidRDefault="00035E3E" w:rsidP="00035E3E">
      <w:pPr>
        <w:spacing w:after="0" w:line="240" w:lineRule="auto"/>
        <w:ind w:firstLine="709"/>
        <w:jc w:val="both"/>
        <w:rPr>
          <w:rFonts w:ascii="Times New Roman" w:hAnsi="Times New Roman"/>
          <w:sz w:val="24"/>
          <w:szCs w:val="24"/>
        </w:rPr>
      </w:pPr>
      <w:r>
        <w:rPr>
          <w:rFonts w:ascii="Times New Roman" w:hAnsi="Times New Roman"/>
          <w:sz w:val="24"/>
          <w:szCs w:val="24"/>
        </w:rPr>
        <w:t>-Закон Российской Федерации «Об образовании» от 29.12.2012 № 273-ФЗ (</w:t>
      </w:r>
      <w:proofErr w:type="spellStart"/>
      <w:r>
        <w:rPr>
          <w:rFonts w:ascii="Times New Roman" w:hAnsi="Times New Roman"/>
          <w:sz w:val="24"/>
          <w:szCs w:val="24"/>
        </w:rPr>
        <w:t>ред.от</w:t>
      </w:r>
      <w:proofErr w:type="spellEnd"/>
      <w:r>
        <w:rPr>
          <w:rFonts w:ascii="Times New Roman" w:hAnsi="Times New Roman"/>
          <w:sz w:val="24"/>
          <w:szCs w:val="24"/>
        </w:rPr>
        <w:t xml:space="preserve"> 23.07.2013);</w:t>
      </w:r>
    </w:p>
    <w:p w:rsidR="00035E3E" w:rsidRDefault="00035E3E" w:rsidP="00035E3E">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дошкольного образования от 17.10.2013 № 1155;</w:t>
      </w:r>
    </w:p>
    <w:p w:rsidR="002108F0" w:rsidRPr="002108F0" w:rsidRDefault="002108F0" w:rsidP="002108F0">
      <w:pPr>
        <w:autoSpaceDE w:val="0"/>
        <w:autoSpaceDN w:val="0"/>
        <w:adjustRightInd w:val="0"/>
        <w:spacing w:after="0" w:line="240" w:lineRule="auto"/>
        <w:ind w:firstLine="709"/>
        <w:jc w:val="both"/>
        <w:rPr>
          <w:rFonts w:ascii="Times New Roman" w:hAnsi="Times New Roman"/>
          <w:sz w:val="24"/>
          <w:szCs w:val="24"/>
        </w:rPr>
      </w:pPr>
      <w:r w:rsidRPr="002108F0">
        <w:rPr>
          <w:rFonts w:ascii="Times New Roman" w:hAnsi="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 ПиН 2.4.1. 3049-13; </w:t>
      </w:r>
    </w:p>
    <w:p w:rsidR="002108F0" w:rsidRPr="002108F0" w:rsidRDefault="002108F0" w:rsidP="002108F0">
      <w:pPr>
        <w:autoSpaceDE w:val="0"/>
        <w:autoSpaceDN w:val="0"/>
        <w:adjustRightInd w:val="0"/>
        <w:spacing w:after="0" w:line="240" w:lineRule="auto"/>
        <w:ind w:firstLine="709"/>
        <w:jc w:val="both"/>
        <w:rPr>
          <w:rFonts w:ascii="Times New Roman" w:hAnsi="Times New Roman"/>
          <w:sz w:val="24"/>
          <w:szCs w:val="24"/>
        </w:rPr>
      </w:pPr>
      <w:r w:rsidRPr="002108F0">
        <w:rPr>
          <w:rFonts w:ascii="Times New Roman" w:hAnsi="Times New Roman"/>
          <w:sz w:val="24"/>
          <w:szCs w:val="24"/>
        </w:rPr>
        <w:t>«Санитарно-эпидемиологическими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Сан ПиН 3.1/2.4.3598-20</w:t>
      </w:r>
      <w:r>
        <w:rPr>
          <w:rFonts w:ascii="Times New Roman" w:hAnsi="Times New Roman"/>
          <w:sz w:val="24"/>
          <w:szCs w:val="24"/>
        </w:rPr>
        <w:t>;</w:t>
      </w:r>
    </w:p>
    <w:p w:rsidR="00035E3E" w:rsidRPr="00035E3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035E3E">
        <w:rPr>
          <w:rFonts w:ascii="Times New Roman" w:hAnsi="Times New Roman" w:cs="Times New Roman"/>
          <w:sz w:val="24"/>
          <w:szCs w:val="24"/>
        </w:rPr>
        <w:t>- Локальных нормативных актах Учреждения;</w:t>
      </w:r>
    </w:p>
    <w:p w:rsidR="00035E3E" w:rsidRPr="00035E3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035E3E">
        <w:rPr>
          <w:rFonts w:ascii="Times New Roman" w:hAnsi="Times New Roman" w:cs="Times New Roman"/>
          <w:sz w:val="24"/>
          <w:szCs w:val="24"/>
        </w:rPr>
        <w:t xml:space="preserve">- Инструкции по </w:t>
      </w:r>
      <w:proofErr w:type="spellStart"/>
      <w:r w:rsidRPr="00035E3E">
        <w:rPr>
          <w:rFonts w:ascii="Times New Roman" w:hAnsi="Times New Roman" w:cs="Times New Roman"/>
          <w:sz w:val="24"/>
          <w:szCs w:val="24"/>
        </w:rPr>
        <w:t>ОТиТБ</w:t>
      </w:r>
      <w:proofErr w:type="spellEnd"/>
      <w:r w:rsidRPr="00035E3E">
        <w:rPr>
          <w:rFonts w:ascii="Times New Roman" w:hAnsi="Times New Roman" w:cs="Times New Roman"/>
          <w:sz w:val="24"/>
          <w:szCs w:val="24"/>
        </w:rPr>
        <w:t xml:space="preserve">, ПБ, </w:t>
      </w:r>
      <w:proofErr w:type="spellStart"/>
      <w:r w:rsidRPr="00035E3E">
        <w:rPr>
          <w:rFonts w:ascii="Times New Roman" w:hAnsi="Times New Roman" w:cs="Times New Roman"/>
          <w:sz w:val="24"/>
          <w:szCs w:val="24"/>
        </w:rPr>
        <w:t>ГОиЧС</w:t>
      </w:r>
      <w:proofErr w:type="spellEnd"/>
      <w:r w:rsidRPr="00035E3E">
        <w:rPr>
          <w:rFonts w:ascii="Times New Roman" w:hAnsi="Times New Roman" w:cs="Times New Roman"/>
          <w:sz w:val="24"/>
          <w:szCs w:val="24"/>
        </w:rPr>
        <w:t>;</w:t>
      </w:r>
    </w:p>
    <w:p w:rsidR="00035E3E" w:rsidRPr="00035E3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035E3E">
        <w:rPr>
          <w:rFonts w:ascii="Times New Roman" w:hAnsi="Times New Roman" w:cs="Times New Roman"/>
          <w:sz w:val="24"/>
          <w:szCs w:val="24"/>
        </w:rPr>
        <w:t>- Должностные и рабочие инструкции;</w:t>
      </w:r>
    </w:p>
    <w:p w:rsidR="00035E3E" w:rsidRPr="00035E3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035E3E">
        <w:rPr>
          <w:rFonts w:ascii="Times New Roman" w:hAnsi="Times New Roman" w:cs="Times New Roman"/>
          <w:sz w:val="24"/>
          <w:szCs w:val="24"/>
        </w:rPr>
        <w:t>- Приказы по общим вопросам МАДОУ;</w:t>
      </w:r>
    </w:p>
    <w:p w:rsidR="00035E3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035E3E">
        <w:rPr>
          <w:rFonts w:ascii="Times New Roman" w:hAnsi="Times New Roman" w:cs="Times New Roman"/>
          <w:sz w:val="24"/>
          <w:szCs w:val="24"/>
        </w:rPr>
        <w:t>- Приказы по кадрам;</w:t>
      </w:r>
    </w:p>
    <w:p w:rsidR="00035E3E" w:rsidRPr="00035E3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035E3E">
        <w:rPr>
          <w:rFonts w:ascii="Times New Roman" w:hAnsi="Times New Roman" w:cs="Times New Roman"/>
          <w:sz w:val="24"/>
          <w:szCs w:val="24"/>
        </w:rPr>
        <w:t>- Приказы по движению детей;</w:t>
      </w:r>
    </w:p>
    <w:p w:rsidR="00035E3E" w:rsidRPr="00035E3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035E3E">
        <w:rPr>
          <w:rFonts w:ascii="Times New Roman" w:hAnsi="Times New Roman" w:cs="Times New Roman"/>
          <w:sz w:val="24"/>
          <w:szCs w:val="24"/>
        </w:rPr>
        <w:t>- Номенклатура дел;</w:t>
      </w:r>
    </w:p>
    <w:p w:rsidR="00035E3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035E3E">
        <w:rPr>
          <w:rFonts w:ascii="Times New Roman" w:hAnsi="Times New Roman" w:cs="Times New Roman"/>
          <w:sz w:val="24"/>
          <w:szCs w:val="24"/>
        </w:rPr>
        <w:t>-Договоры на обслуживание Учреждения, сотрудничества, поставку и хранение продуктов питания, приобретение материальных ценностей, гражданско-правового характера.</w:t>
      </w:r>
    </w:p>
    <w:p w:rsidR="00240ED1" w:rsidRDefault="00240ED1" w:rsidP="00035E3E">
      <w:pPr>
        <w:autoSpaceDE w:val="0"/>
        <w:autoSpaceDN w:val="0"/>
        <w:adjustRightInd w:val="0"/>
        <w:spacing w:after="0" w:line="240" w:lineRule="auto"/>
        <w:ind w:firstLine="709"/>
        <w:jc w:val="both"/>
        <w:rPr>
          <w:rFonts w:ascii="Times New Roman" w:hAnsi="Times New Roman" w:cs="Times New Roman"/>
          <w:sz w:val="24"/>
          <w:szCs w:val="24"/>
        </w:rPr>
      </w:pPr>
    </w:p>
    <w:p w:rsidR="00E93083" w:rsidRPr="00035E3E" w:rsidRDefault="00E93083" w:rsidP="00035E3E">
      <w:pPr>
        <w:autoSpaceDE w:val="0"/>
        <w:autoSpaceDN w:val="0"/>
        <w:adjustRightInd w:val="0"/>
        <w:spacing w:after="0" w:line="240" w:lineRule="auto"/>
        <w:ind w:firstLine="709"/>
        <w:jc w:val="both"/>
        <w:rPr>
          <w:rFonts w:ascii="Times New Roman" w:hAnsi="Times New Roman" w:cs="Times New Roman"/>
          <w:sz w:val="24"/>
          <w:szCs w:val="24"/>
        </w:rPr>
      </w:pPr>
      <w:r w:rsidRPr="00E93083">
        <w:rPr>
          <w:rFonts w:ascii="Times New Roman" w:hAnsi="Times New Roman" w:cs="Times New Roman"/>
          <w:b/>
          <w:i/>
          <w:sz w:val="24"/>
          <w:szCs w:val="24"/>
          <w:u w:val="single"/>
        </w:rPr>
        <w:t>Заведующий Учреждением</w:t>
      </w:r>
      <w:r>
        <w:rPr>
          <w:rFonts w:ascii="Times New Roman" w:hAnsi="Times New Roman" w:cs="Times New Roman"/>
          <w:sz w:val="24"/>
          <w:szCs w:val="24"/>
        </w:rPr>
        <w:t xml:space="preserve"> - к</w:t>
      </w:r>
      <w:r w:rsidRPr="00E93083">
        <w:rPr>
          <w:rFonts w:ascii="Times New Roman" w:hAnsi="Times New Roman" w:cs="Times New Roman"/>
          <w:sz w:val="24"/>
          <w:szCs w:val="24"/>
        </w:rPr>
        <w:t xml:space="preserve">онтролирует работу и обеспечивает эффективное взаимодействие структурных подразделений </w:t>
      </w:r>
      <w:r>
        <w:rPr>
          <w:rFonts w:ascii="Times New Roman" w:hAnsi="Times New Roman" w:cs="Times New Roman"/>
          <w:sz w:val="24"/>
          <w:szCs w:val="24"/>
        </w:rPr>
        <w:t>учреждения</w:t>
      </w:r>
      <w:r w:rsidRPr="00E93083">
        <w:rPr>
          <w:rFonts w:ascii="Times New Roman" w:hAnsi="Times New Roman" w:cs="Times New Roman"/>
          <w:sz w:val="24"/>
          <w:szCs w:val="24"/>
        </w:rPr>
        <w:t xml:space="preserve">, утверждает </w:t>
      </w:r>
      <w:r w:rsidR="001E3751">
        <w:rPr>
          <w:rFonts w:ascii="Times New Roman" w:hAnsi="Times New Roman" w:cs="Times New Roman"/>
          <w:sz w:val="24"/>
          <w:szCs w:val="24"/>
        </w:rPr>
        <w:t>локальные акты</w:t>
      </w:r>
      <w:r w:rsidRPr="00E93083">
        <w:rPr>
          <w:rFonts w:ascii="Times New Roman" w:hAnsi="Times New Roman" w:cs="Times New Roman"/>
          <w:sz w:val="24"/>
          <w:szCs w:val="24"/>
        </w:rPr>
        <w:t xml:space="preserve">, осуществляет общее руководство </w:t>
      </w:r>
      <w:r w:rsidR="001E3751">
        <w:rPr>
          <w:rFonts w:ascii="Times New Roman" w:hAnsi="Times New Roman" w:cs="Times New Roman"/>
          <w:sz w:val="24"/>
          <w:szCs w:val="24"/>
        </w:rPr>
        <w:t>дошкольным учреждением.</w:t>
      </w:r>
    </w:p>
    <w:p w:rsidR="00035E3E" w:rsidRPr="00EC262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b/>
          <w:bCs/>
          <w:i/>
          <w:sz w:val="24"/>
          <w:szCs w:val="24"/>
          <w:u w:val="single"/>
        </w:rPr>
        <w:t>Педагогический совет</w:t>
      </w:r>
      <w:r w:rsidRPr="00EC262E">
        <w:rPr>
          <w:rFonts w:ascii="Times New Roman" w:hAnsi="Times New Roman" w:cs="Times New Roman"/>
          <w:sz w:val="24"/>
          <w:szCs w:val="24"/>
        </w:rPr>
        <w:t xml:space="preserve"> осуществляет общее руководство образовательным процессом.</w:t>
      </w:r>
      <w:r w:rsidRPr="00EC262E">
        <w:rPr>
          <w:rFonts w:ascii="Times New Roman" w:hAnsi="Times New Roman" w:cs="Times New Roman"/>
          <w:sz w:val="24"/>
          <w:szCs w:val="24"/>
        </w:rPr>
        <w:br/>
        <w:t> Статус Педагогического совета, его функции, обязанности и ответственность определяются Уставом Учреждения и Положением о Педагогическом совете.</w:t>
      </w:r>
    </w:p>
    <w:p w:rsidR="00035E3E" w:rsidRPr="00EC262E" w:rsidRDefault="00035E3E" w:rsidP="00035E3E">
      <w:pPr>
        <w:autoSpaceDE w:val="0"/>
        <w:autoSpaceDN w:val="0"/>
        <w:adjustRightInd w:val="0"/>
        <w:spacing w:after="0" w:line="240" w:lineRule="auto"/>
        <w:ind w:firstLine="709"/>
        <w:jc w:val="both"/>
        <w:rPr>
          <w:rFonts w:ascii="Times New Roman" w:hAnsi="Times New Roman" w:cs="Times New Roman"/>
          <w:b/>
          <w:sz w:val="24"/>
          <w:szCs w:val="24"/>
        </w:rPr>
      </w:pPr>
      <w:r w:rsidRPr="00EC262E">
        <w:rPr>
          <w:rFonts w:ascii="Times New Roman" w:hAnsi="Times New Roman" w:cs="Times New Roman"/>
          <w:sz w:val="24"/>
          <w:szCs w:val="24"/>
        </w:rPr>
        <w:t xml:space="preserve">Педагогический совет: определяет направления образовательной деятельности; выбирает образовательные программы, образовательные и воспитательные методики, технологии для использования в педагогическом процессе; ведет обсуждение и дает рекомендации к утверждению проекта годового плана, а также решает другие вопросы в соответствии с Положением о Педагогическом совете. </w:t>
      </w:r>
    </w:p>
    <w:p w:rsidR="00035E3E" w:rsidRPr="00EC262E" w:rsidRDefault="00035E3E" w:rsidP="00035E3E">
      <w:pPr>
        <w:autoSpaceDE w:val="0"/>
        <w:autoSpaceDN w:val="0"/>
        <w:adjustRightInd w:val="0"/>
        <w:spacing w:after="0" w:line="240" w:lineRule="auto"/>
        <w:ind w:firstLine="709"/>
        <w:jc w:val="both"/>
        <w:rPr>
          <w:rFonts w:ascii="Times New Roman" w:hAnsi="Times New Roman" w:cs="Times New Roman"/>
          <w:b/>
          <w:sz w:val="24"/>
          <w:szCs w:val="24"/>
        </w:rPr>
      </w:pPr>
      <w:r w:rsidRPr="00EC262E">
        <w:rPr>
          <w:rFonts w:ascii="Times New Roman" w:hAnsi="Times New Roman" w:cs="Times New Roman"/>
          <w:sz w:val="24"/>
          <w:szCs w:val="24"/>
        </w:rPr>
        <w:t>В состав Педагогического совета входят все педагогические работники Учреждения. На заседании Педагогического совета с правом совещательного голоса могут присутствовать все желающие работники Учреждения и родители (законные представители) воспитанников.</w:t>
      </w:r>
    </w:p>
    <w:p w:rsidR="00035E3E" w:rsidRPr="00EC262E" w:rsidRDefault="00035E3E" w:rsidP="00035E3E">
      <w:pPr>
        <w:autoSpaceDE w:val="0"/>
        <w:autoSpaceDN w:val="0"/>
        <w:adjustRightInd w:val="0"/>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 xml:space="preserve">Педагогический совет решает вопросы своей деятельности на заседаниях. Заседания Педагогического совета проводятся в соответствии с планом работы Учреждения, но не реже 3 раза в течение учебного года. </w:t>
      </w:r>
    </w:p>
    <w:p w:rsidR="00240ED1" w:rsidRPr="00EC262E" w:rsidRDefault="00035E3E" w:rsidP="00240ED1">
      <w:pPr>
        <w:spacing w:after="0" w:line="240" w:lineRule="auto"/>
        <w:ind w:firstLine="708"/>
        <w:jc w:val="both"/>
        <w:rPr>
          <w:rFonts w:ascii="Times New Roman" w:hAnsi="Times New Roman" w:cs="Times New Roman"/>
          <w:sz w:val="24"/>
          <w:szCs w:val="24"/>
        </w:rPr>
      </w:pPr>
      <w:r w:rsidRPr="00EC262E">
        <w:rPr>
          <w:rFonts w:ascii="Times New Roman" w:hAnsi="Times New Roman" w:cs="Times New Roman"/>
          <w:sz w:val="24"/>
          <w:szCs w:val="24"/>
        </w:rPr>
        <w:t xml:space="preserve">В 2020г. было проведено 8 заседаний, из них 5 внеочередных с использование </w:t>
      </w:r>
      <w:r w:rsidRPr="00EC262E">
        <w:rPr>
          <w:rFonts w:ascii="Times New Roman" w:hAnsi="Times New Roman" w:cs="Times New Roman"/>
          <w:sz w:val="24"/>
          <w:szCs w:val="24"/>
          <w:lang w:val="en-US"/>
        </w:rPr>
        <w:t>ZOOM</w:t>
      </w:r>
      <w:r w:rsidRPr="00EC262E">
        <w:rPr>
          <w:rFonts w:ascii="Times New Roman" w:hAnsi="Times New Roman" w:cs="Times New Roman"/>
          <w:sz w:val="24"/>
          <w:szCs w:val="24"/>
        </w:rPr>
        <w:t xml:space="preserve"> платформы. На заседаниях рассматривались и утверждались: Отчет о результатах самообследования-2019; программы дополнительного образования, Годовой план ДОУ, ООП ДО, положение о режиме непосредственной образовательной деятельности воспитанников МАДОУ, отчет об итогах 2019-2020 учебного года и летней оздоровительной компании.</w:t>
      </w:r>
    </w:p>
    <w:p w:rsidR="0065381C" w:rsidRPr="00EC262E" w:rsidRDefault="0065381C" w:rsidP="0065381C">
      <w:pPr>
        <w:spacing w:after="0" w:line="240" w:lineRule="auto"/>
        <w:ind w:firstLine="708"/>
        <w:jc w:val="both"/>
        <w:rPr>
          <w:rFonts w:ascii="Times New Roman" w:hAnsi="Times New Roman" w:cs="Times New Roman"/>
          <w:b/>
          <w:i/>
          <w:sz w:val="24"/>
          <w:szCs w:val="24"/>
          <w:u w:val="single"/>
        </w:rPr>
      </w:pPr>
      <w:r w:rsidRPr="00EC262E">
        <w:rPr>
          <w:rFonts w:ascii="Times New Roman" w:hAnsi="Times New Roman" w:cs="Times New Roman"/>
          <w:b/>
          <w:i/>
          <w:sz w:val="24"/>
          <w:szCs w:val="24"/>
          <w:u w:val="single"/>
        </w:rPr>
        <w:lastRenderedPageBreak/>
        <w:t>Общее собрание работников</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В состав Общего собрания входят все работники Учреждения. Общее собрание проводится по мере необходимости, но не реже 2-х раз в год.</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Общее собрание считается правомочным, если на нём присутствует не менее половины работников Учреждения. Открытым голосованием избираются председатель и секретарь. На заседаниях Общего собрания ведётся протокол, который подписывают председатель и секретарь. Протоколы хранятся в Учреждении у председателя.</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Решение вопросов, вынесенных на Общее собрание, считается принятым, если за них проголосовало не менее половины работников Учреждения, присутствующих на собрании, в случае равенства голосов решающим является голос заведующего.</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К функциям Общего собрания относится решение следующих вопросов:</w:t>
      </w:r>
    </w:p>
    <w:p w:rsidR="0065381C" w:rsidRPr="00EC262E" w:rsidRDefault="00725520" w:rsidP="00725520">
      <w:pPr>
        <w:spacing w:after="0" w:line="240" w:lineRule="auto"/>
        <w:ind w:left="709"/>
        <w:jc w:val="both"/>
        <w:rPr>
          <w:rFonts w:ascii="Times New Roman" w:hAnsi="Times New Roman" w:cs="Times New Roman"/>
          <w:sz w:val="24"/>
          <w:szCs w:val="24"/>
        </w:rPr>
      </w:pPr>
      <w:r w:rsidRPr="00EC262E">
        <w:rPr>
          <w:rFonts w:ascii="Times New Roman" w:hAnsi="Times New Roman" w:cs="Times New Roman"/>
          <w:sz w:val="24"/>
          <w:szCs w:val="24"/>
        </w:rPr>
        <w:t>-</w:t>
      </w:r>
      <w:r w:rsidR="0065381C" w:rsidRPr="00EC262E">
        <w:rPr>
          <w:rFonts w:ascii="Times New Roman" w:hAnsi="Times New Roman" w:cs="Times New Roman"/>
          <w:sz w:val="24"/>
          <w:szCs w:val="24"/>
        </w:rPr>
        <w:t xml:space="preserve">обсуждение и принятие Устава Учреждения, изменений и дополнений к нему; </w:t>
      </w:r>
    </w:p>
    <w:p w:rsidR="0065381C" w:rsidRPr="00EC262E" w:rsidRDefault="00725520" w:rsidP="00725520">
      <w:pPr>
        <w:spacing w:after="0" w:line="240" w:lineRule="auto"/>
        <w:ind w:left="709"/>
        <w:jc w:val="both"/>
        <w:rPr>
          <w:rFonts w:ascii="Times New Roman" w:hAnsi="Times New Roman" w:cs="Times New Roman"/>
          <w:sz w:val="24"/>
          <w:szCs w:val="24"/>
        </w:rPr>
      </w:pPr>
      <w:r w:rsidRPr="00EC262E">
        <w:rPr>
          <w:rFonts w:ascii="Times New Roman" w:hAnsi="Times New Roman" w:cs="Times New Roman"/>
          <w:sz w:val="24"/>
          <w:szCs w:val="24"/>
        </w:rPr>
        <w:t>-</w:t>
      </w:r>
      <w:r w:rsidR="0065381C" w:rsidRPr="00EC262E">
        <w:rPr>
          <w:rFonts w:ascii="Times New Roman" w:hAnsi="Times New Roman" w:cs="Times New Roman"/>
          <w:sz w:val="24"/>
          <w:szCs w:val="24"/>
        </w:rPr>
        <w:t xml:space="preserve">обсуждение и принятие Коллективного договора, Правил внутреннего трудового распорядка; </w:t>
      </w:r>
    </w:p>
    <w:p w:rsidR="0065381C" w:rsidRPr="00EC262E" w:rsidRDefault="00725520" w:rsidP="00725520">
      <w:pPr>
        <w:spacing w:after="0" w:line="240" w:lineRule="auto"/>
        <w:ind w:left="709"/>
        <w:jc w:val="both"/>
        <w:rPr>
          <w:rFonts w:ascii="Times New Roman" w:hAnsi="Times New Roman" w:cs="Times New Roman"/>
          <w:sz w:val="24"/>
          <w:szCs w:val="24"/>
        </w:rPr>
      </w:pPr>
      <w:r w:rsidRPr="00EC262E">
        <w:rPr>
          <w:rFonts w:ascii="Times New Roman" w:hAnsi="Times New Roman" w:cs="Times New Roman"/>
          <w:sz w:val="24"/>
          <w:szCs w:val="24"/>
        </w:rPr>
        <w:t>-</w:t>
      </w:r>
      <w:r w:rsidR="0065381C" w:rsidRPr="00EC262E">
        <w:rPr>
          <w:rFonts w:ascii="Times New Roman" w:hAnsi="Times New Roman" w:cs="Times New Roman"/>
          <w:sz w:val="24"/>
          <w:szCs w:val="24"/>
        </w:rPr>
        <w:t xml:space="preserve">обсуждение вопросов состояния трудовой дисциплины, охраны труда и техники безопасности, охраны жизни и укрепления здоровья воспитанников Учреждения; </w:t>
      </w:r>
    </w:p>
    <w:p w:rsidR="0065381C" w:rsidRPr="00EC262E" w:rsidRDefault="00725520" w:rsidP="00725520">
      <w:pPr>
        <w:spacing w:after="0" w:line="240" w:lineRule="auto"/>
        <w:ind w:left="709"/>
        <w:jc w:val="both"/>
        <w:rPr>
          <w:rFonts w:ascii="Times New Roman" w:hAnsi="Times New Roman" w:cs="Times New Roman"/>
          <w:sz w:val="24"/>
          <w:szCs w:val="24"/>
        </w:rPr>
      </w:pPr>
      <w:r w:rsidRPr="00EC262E">
        <w:rPr>
          <w:rFonts w:ascii="Times New Roman" w:hAnsi="Times New Roman" w:cs="Times New Roman"/>
          <w:sz w:val="24"/>
          <w:szCs w:val="24"/>
        </w:rPr>
        <w:t>-</w:t>
      </w:r>
      <w:r w:rsidR="0065381C" w:rsidRPr="00EC262E">
        <w:rPr>
          <w:rFonts w:ascii="Times New Roman" w:hAnsi="Times New Roman" w:cs="Times New Roman"/>
          <w:sz w:val="24"/>
          <w:szCs w:val="24"/>
        </w:rPr>
        <w:t xml:space="preserve">другие вопросы в соответствии с Положением об Общем собрании </w:t>
      </w:r>
      <w:r w:rsidR="0065381C" w:rsidRPr="00EC262E">
        <w:rPr>
          <w:rFonts w:ascii="Times New Roman" w:hAnsi="Times New Roman" w:cs="Times New Roman"/>
          <w:bCs/>
          <w:sz w:val="24"/>
          <w:szCs w:val="24"/>
        </w:rPr>
        <w:t>работников Учреждения.</w:t>
      </w:r>
    </w:p>
    <w:p w:rsidR="0065381C" w:rsidRPr="00EC262E" w:rsidRDefault="0065381C" w:rsidP="0065381C">
      <w:pPr>
        <w:spacing w:after="0" w:line="240" w:lineRule="auto"/>
        <w:ind w:firstLine="709"/>
        <w:jc w:val="both"/>
        <w:rPr>
          <w:rFonts w:ascii="Times New Roman" w:hAnsi="Times New Roman" w:cs="Times New Roman"/>
          <w:bCs/>
          <w:sz w:val="24"/>
          <w:szCs w:val="24"/>
        </w:rPr>
      </w:pPr>
      <w:r w:rsidRPr="00EC262E">
        <w:rPr>
          <w:rFonts w:ascii="Times New Roman" w:hAnsi="Times New Roman" w:cs="Times New Roman"/>
          <w:bCs/>
          <w:sz w:val="24"/>
          <w:szCs w:val="24"/>
        </w:rPr>
        <w:t>В 20</w:t>
      </w:r>
      <w:r w:rsidR="00D4349B" w:rsidRPr="00EC262E">
        <w:rPr>
          <w:rFonts w:ascii="Times New Roman" w:hAnsi="Times New Roman" w:cs="Times New Roman"/>
          <w:bCs/>
          <w:sz w:val="24"/>
          <w:szCs w:val="24"/>
        </w:rPr>
        <w:t>20</w:t>
      </w:r>
      <w:r w:rsidRPr="00EC262E">
        <w:rPr>
          <w:rFonts w:ascii="Times New Roman" w:hAnsi="Times New Roman" w:cs="Times New Roman"/>
          <w:bCs/>
          <w:sz w:val="24"/>
          <w:szCs w:val="24"/>
        </w:rPr>
        <w:t xml:space="preserve"> г. было проведено два собрания на которых были утверждены изменения в Положение об оплате труда работников, </w:t>
      </w:r>
      <w:r w:rsidR="00D4349B" w:rsidRPr="00EC262E">
        <w:rPr>
          <w:rFonts w:ascii="Times New Roman" w:hAnsi="Times New Roman" w:cs="Times New Roman"/>
          <w:bCs/>
          <w:sz w:val="24"/>
          <w:szCs w:val="24"/>
        </w:rPr>
        <w:t xml:space="preserve">провели выборы уполномоченного лица по охране труда, </w:t>
      </w:r>
      <w:r w:rsidRPr="00EC262E">
        <w:rPr>
          <w:rFonts w:ascii="Times New Roman" w:hAnsi="Times New Roman" w:cs="Times New Roman"/>
          <w:bCs/>
          <w:sz w:val="24"/>
          <w:szCs w:val="24"/>
        </w:rPr>
        <w:t>представлен отчет о работе учреждения.</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b/>
          <w:i/>
          <w:sz w:val="24"/>
          <w:szCs w:val="24"/>
          <w:u w:val="single"/>
        </w:rPr>
        <w:t>Наблюдательный совет</w:t>
      </w:r>
      <w:r w:rsidRPr="00EC262E">
        <w:rPr>
          <w:rFonts w:ascii="Times New Roman" w:hAnsi="Times New Roman" w:cs="Times New Roman"/>
          <w:sz w:val="24"/>
          <w:szCs w:val="24"/>
        </w:rPr>
        <w:t xml:space="preserve"> Учреждения состоит из семи человек.</w:t>
      </w:r>
    </w:p>
    <w:p w:rsidR="0065381C" w:rsidRPr="00EC262E" w:rsidRDefault="0065381C" w:rsidP="0065381C">
      <w:pPr>
        <w:spacing w:after="0" w:line="240" w:lineRule="auto"/>
        <w:ind w:firstLine="708"/>
        <w:jc w:val="both"/>
        <w:rPr>
          <w:rFonts w:ascii="Times New Roman" w:hAnsi="Times New Roman" w:cs="Times New Roman"/>
          <w:sz w:val="24"/>
          <w:szCs w:val="24"/>
        </w:rPr>
      </w:pPr>
      <w:r w:rsidRPr="00EC262E">
        <w:rPr>
          <w:rFonts w:ascii="Times New Roman" w:hAnsi="Times New Roman" w:cs="Times New Roman"/>
          <w:sz w:val="24"/>
          <w:szCs w:val="24"/>
        </w:rPr>
        <w:t>В состав Наблюдательного совета входят представители: Управления общего и дошкольного образования в количестве двух человек, представитель Управления имущества в количестве одного человека, общественности в количестве двух человек, работников Учреждения в количестве двух человек.</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Функции Наблюдательного совета отражены в Уставе Учреждения. Срок полномочий Наблюдательного совета Учреждения 5 пять лет. Решение о назначении членов Наблюдательного совета Учреждения или досрочном прекращении их полномочий, в том числе о назначении представителя работников Учреждения членом Наблюдательного совета или досрочном прекращении его полномочий, принимаются в порядке, определенном правовым актом Администрации города Норильска.</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 xml:space="preserve">Полномочия члена Наблюдательного совета Учреждения могут быть прекращены досрочно в соответствии с Уставом Учреждения.  </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Заседания Наблюдательного совета Учреждения проводятся по мере необходимости, но не реже одного раза в квартал.</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Порядок и сроки подготовки, созыва и проведения заседаний Наблюдательного совета Учреждения оговариваются в Положении о Наблюдательном совете Учреждения, утверждаемом постановлением Администрации города Норильска.</w:t>
      </w:r>
    </w:p>
    <w:p w:rsidR="0065381C" w:rsidRPr="00EC262E" w:rsidRDefault="0065381C" w:rsidP="0065381C">
      <w:pPr>
        <w:spacing w:after="0" w:line="240" w:lineRule="auto"/>
        <w:ind w:firstLine="709"/>
        <w:jc w:val="both"/>
        <w:rPr>
          <w:rFonts w:ascii="Times New Roman" w:hAnsi="Times New Roman" w:cs="Times New Roman"/>
          <w:sz w:val="24"/>
          <w:szCs w:val="24"/>
        </w:rPr>
      </w:pPr>
      <w:r w:rsidRPr="00EC262E">
        <w:rPr>
          <w:rFonts w:ascii="Times New Roman" w:hAnsi="Times New Roman" w:cs="Times New Roman"/>
          <w:sz w:val="24"/>
          <w:szCs w:val="24"/>
        </w:rPr>
        <w:t>В период с января по декабрь 20</w:t>
      </w:r>
      <w:r w:rsidR="00D4349B" w:rsidRPr="00EC262E">
        <w:rPr>
          <w:rFonts w:ascii="Times New Roman" w:hAnsi="Times New Roman" w:cs="Times New Roman"/>
          <w:sz w:val="24"/>
          <w:szCs w:val="24"/>
        </w:rPr>
        <w:t>20</w:t>
      </w:r>
      <w:r w:rsidRPr="00EC262E">
        <w:rPr>
          <w:rFonts w:ascii="Times New Roman" w:hAnsi="Times New Roman" w:cs="Times New Roman"/>
          <w:sz w:val="24"/>
          <w:szCs w:val="24"/>
        </w:rPr>
        <w:t xml:space="preserve"> г. прошло </w:t>
      </w:r>
      <w:r w:rsidR="00D4349B" w:rsidRPr="00EC262E">
        <w:rPr>
          <w:rFonts w:ascii="Times New Roman" w:hAnsi="Times New Roman" w:cs="Times New Roman"/>
          <w:sz w:val="24"/>
          <w:szCs w:val="24"/>
        </w:rPr>
        <w:t>09</w:t>
      </w:r>
      <w:r w:rsidRPr="00EC262E">
        <w:rPr>
          <w:rFonts w:ascii="Times New Roman" w:hAnsi="Times New Roman" w:cs="Times New Roman"/>
          <w:sz w:val="24"/>
          <w:szCs w:val="24"/>
        </w:rPr>
        <w:t xml:space="preserve"> заседаний, на которых утвержден проект отчета об исполнении плана ФХД, внесенные изменения в план ФХД, заслушан годовой бухгалтерский отчет за 20</w:t>
      </w:r>
      <w:r w:rsidR="00D4349B" w:rsidRPr="00EC262E">
        <w:rPr>
          <w:rFonts w:ascii="Times New Roman" w:hAnsi="Times New Roman" w:cs="Times New Roman"/>
          <w:sz w:val="24"/>
          <w:szCs w:val="24"/>
        </w:rPr>
        <w:t>20</w:t>
      </w:r>
      <w:r w:rsidRPr="00EC262E">
        <w:rPr>
          <w:rFonts w:ascii="Times New Roman" w:hAnsi="Times New Roman" w:cs="Times New Roman"/>
          <w:sz w:val="24"/>
          <w:szCs w:val="24"/>
        </w:rPr>
        <w:t xml:space="preserve">г. </w:t>
      </w:r>
    </w:p>
    <w:p w:rsidR="0065381C" w:rsidRPr="00EC262E" w:rsidRDefault="0065381C" w:rsidP="0065381C">
      <w:pPr>
        <w:spacing w:after="0" w:line="240" w:lineRule="auto"/>
        <w:ind w:firstLine="708"/>
        <w:jc w:val="both"/>
        <w:rPr>
          <w:rFonts w:ascii="Times New Roman" w:hAnsi="Times New Roman" w:cs="Times New Roman"/>
          <w:b/>
          <w:i/>
          <w:sz w:val="24"/>
          <w:szCs w:val="24"/>
          <w:u w:val="single"/>
        </w:rPr>
      </w:pPr>
      <w:r w:rsidRPr="00EC262E">
        <w:rPr>
          <w:rFonts w:ascii="Times New Roman" w:hAnsi="Times New Roman" w:cs="Times New Roman"/>
          <w:b/>
          <w:i/>
          <w:sz w:val="24"/>
          <w:szCs w:val="24"/>
          <w:u w:val="single"/>
        </w:rPr>
        <w:t>Родительский совет</w:t>
      </w:r>
    </w:p>
    <w:p w:rsidR="0065381C" w:rsidRPr="00EC262E" w:rsidRDefault="0065381C" w:rsidP="0065381C">
      <w:pPr>
        <w:spacing w:after="0" w:line="240" w:lineRule="auto"/>
        <w:ind w:firstLine="708"/>
        <w:jc w:val="both"/>
        <w:rPr>
          <w:rFonts w:ascii="Times New Roman" w:hAnsi="Times New Roman" w:cs="Times New Roman"/>
          <w:sz w:val="24"/>
          <w:szCs w:val="24"/>
        </w:rPr>
      </w:pPr>
      <w:r w:rsidRPr="00EC262E">
        <w:rPr>
          <w:rFonts w:ascii="Times New Roman" w:hAnsi="Times New Roman" w:cs="Times New Roman"/>
          <w:sz w:val="24"/>
          <w:szCs w:val="24"/>
        </w:rPr>
        <w:t>Родительский совет – постоянный коллегиальный орган самоуправления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 защиты прав и интересов обучающихся.</w:t>
      </w:r>
    </w:p>
    <w:p w:rsidR="0065381C" w:rsidRPr="00EC262E" w:rsidRDefault="0065381C" w:rsidP="0065381C">
      <w:pPr>
        <w:spacing w:after="0" w:line="240" w:lineRule="auto"/>
        <w:ind w:firstLine="708"/>
        <w:jc w:val="both"/>
        <w:rPr>
          <w:rFonts w:ascii="Times New Roman" w:hAnsi="Times New Roman" w:cs="Times New Roman"/>
          <w:sz w:val="24"/>
          <w:szCs w:val="24"/>
        </w:rPr>
      </w:pPr>
      <w:r w:rsidRPr="00EC262E">
        <w:rPr>
          <w:rFonts w:ascii="Times New Roman" w:hAnsi="Times New Roman" w:cs="Times New Roman"/>
          <w:sz w:val="24"/>
          <w:szCs w:val="24"/>
        </w:rPr>
        <w:t>В состав Родительского совета входят специально выбранные представители родительской общественности, по одному человеку из каждой группы, один представитель Педагогического Совета, заместитель заведующего по административно – хозяйственной работе. Заседания Родительского совета проводятся один раз в квартал.</w:t>
      </w:r>
    </w:p>
    <w:p w:rsidR="0065381C" w:rsidRPr="00EC262E" w:rsidRDefault="0065381C" w:rsidP="0065381C">
      <w:pPr>
        <w:spacing w:after="0" w:line="240" w:lineRule="auto"/>
        <w:ind w:firstLine="708"/>
        <w:jc w:val="both"/>
        <w:rPr>
          <w:rFonts w:ascii="Times New Roman" w:hAnsi="Times New Roman" w:cs="Times New Roman"/>
          <w:sz w:val="24"/>
          <w:szCs w:val="24"/>
        </w:rPr>
      </w:pPr>
      <w:r w:rsidRPr="00EC262E">
        <w:rPr>
          <w:rFonts w:ascii="Times New Roman" w:hAnsi="Times New Roman" w:cs="Times New Roman"/>
          <w:sz w:val="24"/>
          <w:szCs w:val="24"/>
        </w:rPr>
        <w:lastRenderedPageBreak/>
        <w:t>В 20</w:t>
      </w:r>
      <w:r w:rsidR="00D4349B" w:rsidRPr="00EC262E">
        <w:rPr>
          <w:rFonts w:ascii="Times New Roman" w:hAnsi="Times New Roman" w:cs="Times New Roman"/>
          <w:sz w:val="24"/>
          <w:szCs w:val="24"/>
        </w:rPr>
        <w:t>20</w:t>
      </w:r>
      <w:r w:rsidRPr="00EC262E">
        <w:rPr>
          <w:rFonts w:ascii="Times New Roman" w:hAnsi="Times New Roman" w:cs="Times New Roman"/>
          <w:sz w:val="24"/>
          <w:szCs w:val="24"/>
        </w:rPr>
        <w:t xml:space="preserve"> г. заседаниях Родительского совета </w:t>
      </w:r>
      <w:r w:rsidR="00D4349B" w:rsidRPr="00EC262E">
        <w:rPr>
          <w:rFonts w:ascii="Times New Roman" w:hAnsi="Times New Roman" w:cs="Times New Roman"/>
          <w:sz w:val="24"/>
          <w:szCs w:val="24"/>
        </w:rPr>
        <w:t xml:space="preserve">проходили в </w:t>
      </w:r>
      <w:proofErr w:type="gramStart"/>
      <w:r w:rsidR="00D4349B" w:rsidRPr="00EC262E">
        <w:rPr>
          <w:rFonts w:ascii="Times New Roman" w:hAnsi="Times New Roman" w:cs="Times New Roman"/>
          <w:sz w:val="24"/>
          <w:szCs w:val="24"/>
        </w:rPr>
        <w:t>он-</w:t>
      </w:r>
      <w:proofErr w:type="spellStart"/>
      <w:r w:rsidR="00D4349B" w:rsidRPr="00EC262E">
        <w:rPr>
          <w:rFonts w:ascii="Times New Roman" w:hAnsi="Times New Roman" w:cs="Times New Roman"/>
          <w:sz w:val="24"/>
          <w:szCs w:val="24"/>
        </w:rPr>
        <w:t>лайн</w:t>
      </w:r>
      <w:proofErr w:type="spellEnd"/>
      <w:proofErr w:type="gramEnd"/>
      <w:r w:rsidR="00D4349B" w:rsidRPr="00EC262E">
        <w:rPr>
          <w:rFonts w:ascii="Times New Roman" w:hAnsi="Times New Roman" w:cs="Times New Roman"/>
          <w:sz w:val="24"/>
          <w:szCs w:val="24"/>
        </w:rPr>
        <w:t xml:space="preserve"> режиме в связи с пандемией по </w:t>
      </w:r>
      <w:proofErr w:type="spellStart"/>
      <w:r w:rsidR="00D4349B" w:rsidRPr="00EC262E">
        <w:rPr>
          <w:rFonts w:ascii="Times New Roman" w:hAnsi="Times New Roman" w:cs="Times New Roman"/>
          <w:sz w:val="24"/>
          <w:szCs w:val="24"/>
          <w:lang w:val="en-US"/>
        </w:rPr>
        <w:t>Covid</w:t>
      </w:r>
      <w:proofErr w:type="spellEnd"/>
      <w:r w:rsidR="00D4349B" w:rsidRPr="00EC262E">
        <w:rPr>
          <w:rFonts w:ascii="Times New Roman" w:hAnsi="Times New Roman" w:cs="Times New Roman"/>
          <w:sz w:val="24"/>
          <w:szCs w:val="24"/>
        </w:rPr>
        <w:t xml:space="preserve">–19, </w:t>
      </w:r>
      <w:r w:rsidRPr="00EC262E">
        <w:rPr>
          <w:rFonts w:ascii="Times New Roman" w:hAnsi="Times New Roman" w:cs="Times New Roman"/>
          <w:sz w:val="24"/>
          <w:szCs w:val="24"/>
        </w:rPr>
        <w:t>были рассмотрены и согласованы перечень и стоимость дополнительных платных образовательных услуг, основная образовательная программа дошкольного образования, дополнительные образовательные программы на 20</w:t>
      </w:r>
      <w:r w:rsidR="00D4349B" w:rsidRPr="00EC262E">
        <w:rPr>
          <w:rFonts w:ascii="Times New Roman" w:hAnsi="Times New Roman" w:cs="Times New Roman"/>
          <w:sz w:val="24"/>
          <w:szCs w:val="24"/>
        </w:rPr>
        <w:t>20</w:t>
      </w:r>
      <w:r w:rsidRPr="00EC262E">
        <w:rPr>
          <w:rFonts w:ascii="Times New Roman" w:hAnsi="Times New Roman" w:cs="Times New Roman"/>
          <w:sz w:val="24"/>
          <w:szCs w:val="24"/>
        </w:rPr>
        <w:t>-202</w:t>
      </w:r>
      <w:r w:rsidR="00D4349B" w:rsidRPr="00EC262E">
        <w:rPr>
          <w:rFonts w:ascii="Times New Roman" w:hAnsi="Times New Roman" w:cs="Times New Roman"/>
          <w:sz w:val="24"/>
          <w:szCs w:val="24"/>
        </w:rPr>
        <w:t>1</w:t>
      </w:r>
      <w:r w:rsidRPr="00EC262E">
        <w:rPr>
          <w:rFonts w:ascii="Times New Roman" w:hAnsi="Times New Roman" w:cs="Times New Roman"/>
          <w:sz w:val="24"/>
          <w:szCs w:val="24"/>
        </w:rPr>
        <w:t xml:space="preserve"> уч</w:t>
      </w:r>
      <w:r w:rsidR="00D4349B" w:rsidRPr="00EC262E">
        <w:rPr>
          <w:rFonts w:ascii="Times New Roman" w:hAnsi="Times New Roman" w:cs="Times New Roman"/>
          <w:sz w:val="24"/>
          <w:szCs w:val="24"/>
        </w:rPr>
        <w:t>ебный год</w:t>
      </w:r>
      <w:r w:rsidRPr="00EC262E">
        <w:rPr>
          <w:rFonts w:ascii="Times New Roman" w:hAnsi="Times New Roman" w:cs="Times New Roman"/>
          <w:sz w:val="24"/>
          <w:szCs w:val="24"/>
        </w:rPr>
        <w:t>, Годовой план работы учреждения.</w:t>
      </w:r>
    </w:p>
    <w:p w:rsidR="0065381C" w:rsidRPr="00395F26" w:rsidRDefault="0065381C" w:rsidP="0065381C">
      <w:pPr>
        <w:spacing w:after="0" w:line="240" w:lineRule="auto"/>
        <w:ind w:firstLine="708"/>
        <w:jc w:val="both"/>
        <w:rPr>
          <w:rFonts w:ascii="Times New Roman" w:hAnsi="Times New Roman" w:cs="Times New Roman"/>
          <w:sz w:val="24"/>
          <w:szCs w:val="24"/>
        </w:rPr>
      </w:pPr>
      <w:r w:rsidRPr="00EC262E">
        <w:rPr>
          <w:rFonts w:ascii="Times New Roman" w:hAnsi="Times New Roman" w:cs="Times New Roman"/>
          <w:sz w:val="24"/>
          <w:szCs w:val="24"/>
        </w:rPr>
        <w:t>Локальными актами Учреждения являются: Правила, Положения, Программы, графики, инструкции, приказы. Локальные акты создаются</w:t>
      </w:r>
      <w:r w:rsidRPr="00395F26">
        <w:rPr>
          <w:rFonts w:ascii="Times New Roman" w:hAnsi="Times New Roman" w:cs="Times New Roman"/>
          <w:sz w:val="24"/>
          <w:szCs w:val="24"/>
        </w:rPr>
        <w:t xml:space="preserve"> рабочей группой, утверждаются приказом</w:t>
      </w:r>
      <w:r>
        <w:rPr>
          <w:rFonts w:ascii="Times New Roman" w:hAnsi="Times New Roman" w:cs="Times New Roman" w:hint="eastAsia"/>
          <w:sz w:val="24"/>
          <w:szCs w:val="24"/>
        </w:rPr>
        <w:t xml:space="preserve"> </w:t>
      </w:r>
      <w:r w:rsidRPr="00395F26">
        <w:rPr>
          <w:rFonts w:ascii="Times New Roman" w:hAnsi="Times New Roman" w:cs="Times New Roman"/>
          <w:sz w:val="24"/>
          <w:szCs w:val="24"/>
        </w:rPr>
        <w:t>заведующего, рассматриваются на заседании органа самоуправления, в чьей компетенции</w:t>
      </w:r>
      <w:r>
        <w:rPr>
          <w:rFonts w:ascii="Times New Roman" w:hAnsi="Times New Roman" w:cs="Times New Roman" w:hint="eastAsia"/>
          <w:sz w:val="24"/>
          <w:szCs w:val="24"/>
        </w:rPr>
        <w:t xml:space="preserve"> </w:t>
      </w:r>
      <w:r w:rsidRPr="00395F26">
        <w:rPr>
          <w:rFonts w:ascii="Times New Roman" w:hAnsi="Times New Roman" w:cs="Times New Roman"/>
          <w:sz w:val="24"/>
          <w:szCs w:val="24"/>
        </w:rPr>
        <w:t>находится рассмотрение данного локального акта и утверждается приказом руководителя. Доводятся до всех сотрудников под роспись об ознакомлении.</w:t>
      </w:r>
      <w:r w:rsidRPr="00395F26">
        <w:rPr>
          <w:rFonts w:ascii="Times New Roman" w:hAnsi="Times New Roman" w:cs="Times New Roman" w:hint="eastAsia"/>
          <w:sz w:val="24"/>
          <w:szCs w:val="24"/>
        </w:rPr>
        <w:t xml:space="preserve"> </w:t>
      </w:r>
    </w:p>
    <w:p w:rsidR="0065381C" w:rsidRDefault="0065381C" w:rsidP="0065381C">
      <w:pPr>
        <w:spacing w:after="0" w:line="240" w:lineRule="auto"/>
        <w:ind w:firstLine="708"/>
        <w:jc w:val="both"/>
        <w:rPr>
          <w:rFonts w:ascii="Times New Roman" w:hAnsi="Times New Roman" w:cs="Times New Roman"/>
          <w:sz w:val="24"/>
          <w:szCs w:val="24"/>
        </w:rPr>
      </w:pPr>
      <w:r w:rsidRPr="00395F26">
        <w:rPr>
          <w:rFonts w:ascii="Times New Roman" w:hAnsi="Times New Roman" w:cs="Times New Roman"/>
          <w:sz w:val="24"/>
          <w:szCs w:val="24"/>
        </w:rPr>
        <w:t>Обновление локальных актов осуществляется в случае изменения законодательства по</w:t>
      </w:r>
      <w:r w:rsidRPr="00395F26">
        <w:rPr>
          <w:rFonts w:ascii="Times New Roman" w:hAnsi="Times New Roman" w:cs="Times New Roman" w:hint="eastAsia"/>
          <w:sz w:val="24"/>
          <w:szCs w:val="24"/>
        </w:rPr>
        <w:br/>
      </w:r>
      <w:r w:rsidRPr="00395F26">
        <w:rPr>
          <w:rFonts w:ascii="Times New Roman" w:hAnsi="Times New Roman" w:cs="Times New Roman"/>
          <w:sz w:val="24"/>
          <w:szCs w:val="24"/>
        </w:rPr>
        <w:t>вопросам касающихся прав и интересов участников образовательных отношений, а также при</w:t>
      </w:r>
      <w:r w:rsidRPr="00395F26">
        <w:rPr>
          <w:rFonts w:ascii="Times New Roman" w:hAnsi="Times New Roman" w:cs="Times New Roman" w:hint="eastAsia"/>
          <w:sz w:val="24"/>
          <w:szCs w:val="24"/>
        </w:rPr>
        <w:br/>
      </w:r>
      <w:r w:rsidRPr="00395F26">
        <w:rPr>
          <w:rFonts w:ascii="Times New Roman" w:hAnsi="Times New Roman" w:cs="Times New Roman"/>
          <w:sz w:val="24"/>
          <w:szCs w:val="24"/>
        </w:rPr>
        <w:t>необходимости.</w:t>
      </w:r>
    </w:p>
    <w:p w:rsidR="00417A03" w:rsidRPr="00395F26" w:rsidRDefault="00417A03" w:rsidP="0065381C">
      <w:pPr>
        <w:spacing w:after="0" w:line="240" w:lineRule="auto"/>
        <w:ind w:firstLine="708"/>
        <w:jc w:val="both"/>
        <w:rPr>
          <w:rFonts w:ascii="Times New Roman" w:hAnsi="Times New Roman" w:cs="Times New Roman"/>
          <w:sz w:val="24"/>
          <w:szCs w:val="24"/>
        </w:rPr>
      </w:pPr>
    </w:p>
    <w:p w:rsidR="00417A03" w:rsidRDefault="00417A03" w:rsidP="00417A03">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Оценка</w:t>
      </w:r>
      <w:r w:rsidRPr="00F91A0B">
        <w:rPr>
          <w:rFonts w:ascii="Times New Roman" w:hAnsi="Times New Roman" w:cs="Times New Roman"/>
          <w:b/>
          <w:sz w:val="24"/>
          <w:szCs w:val="24"/>
        </w:rPr>
        <w:t xml:space="preserve"> результативности и эффективности, действующей в Учреждении </w:t>
      </w:r>
    </w:p>
    <w:p w:rsidR="00417A03" w:rsidRDefault="00417A03" w:rsidP="00417A03">
      <w:pPr>
        <w:spacing w:after="0" w:line="240" w:lineRule="auto"/>
        <w:ind w:firstLine="708"/>
        <w:jc w:val="center"/>
        <w:rPr>
          <w:rFonts w:ascii="Times New Roman" w:hAnsi="Times New Roman" w:cs="Times New Roman"/>
          <w:b/>
          <w:sz w:val="24"/>
          <w:szCs w:val="24"/>
        </w:rPr>
      </w:pPr>
      <w:r w:rsidRPr="00F91A0B">
        <w:rPr>
          <w:rFonts w:ascii="Times New Roman" w:hAnsi="Times New Roman" w:cs="Times New Roman"/>
          <w:b/>
          <w:sz w:val="24"/>
          <w:szCs w:val="24"/>
        </w:rPr>
        <w:t>системы управления</w:t>
      </w:r>
    </w:p>
    <w:p w:rsidR="00417A03" w:rsidRPr="00F91A0B" w:rsidRDefault="00417A03" w:rsidP="00417A03">
      <w:pPr>
        <w:spacing w:after="0" w:line="240" w:lineRule="auto"/>
        <w:ind w:firstLine="708"/>
        <w:jc w:val="center"/>
        <w:rPr>
          <w:rFonts w:ascii="Times New Roman" w:hAnsi="Times New Roman" w:cs="Times New Roman"/>
          <w:b/>
          <w:sz w:val="24"/>
          <w:szCs w:val="24"/>
        </w:rPr>
      </w:pPr>
    </w:p>
    <w:p w:rsidR="00417A03" w:rsidRPr="008030B3" w:rsidRDefault="00417A03" w:rsidP="00417A03">
      <w:pPr>
        <w:spacing w:after="0" w:line="240" w:lineRule="auto"/>
        <w:ind w:firstLine="708"/>
        <w:jc w:val="both"/>
        <w:rPr>
          <w:rFonts w:ascii="Times New Roman" w:hAnsi="Times New Roman" w:cs="Times New Roman"/>
          <w:sz w:val="24"/>
          <w:szCs w:val="24"/>
        </w:rPr>
      </w:pPr>
      <w:r w:rsidRPr="00F350DE">
        <w:rPr>
          <w:rFonts w:ascii="Times New Roman" w:hAnsi="Times New Roman" w:cs="Times New Roman"/>
          <w:sz w:val="24"/>
          <w:szCs w:val="24"/>
          <w:lang w:eastAsia="ar-SA"/>
        </w:rPr>
        <w:t xml:space="preserve">В </w:t>
      </w:r>
      <w:r w:rsidRPr="008030B3">
        <w:rPr>
          <w:rFonts w:ascii="Times New Roman" w:hAnsi="Times New Roman" w:cs="Times New Roman"/>
          <w:sz w:val="24"/>
          <w:szCs w:val="24"/>
        </w:rPr>
        <w:t>Учреждении</w:t>
      </w:r>
      <w:r w:rsidRPr="008030B3">
        <w:rPr>
          <w:rFonts w:ascii="Times New Roman" w:hAnsi="Times New Roman" w:cs="Times New Roman"/>
          <w:sz w:val="24"/>
          <w:szCs w:val="24"/>
          <w:lang w:eastAsia="ru-RU"/>
        </w:rPr>
        <w:t xml:space="preserve"> действует</w:t>
      </w:r>
      <w:r w:rsidRPr="008030B3">
        <w:rPr>
          <w:rFonts w:ascii="Times New Roman" w:hAnsi="Times New Roman" w:cs="Times New Roman"/>
          <w:sz w:val="24"/>
          <w:szCs w:val="24"/>
          <w:lang w:eastAsia="ar-SA"/>
        </w:rPr>
        <w:t xml:space="preserve"> эффективная система административного и оперативного управления коллективом, определяющая его стабильное функционирование. </w:t>
      </w:r>
      <w:r w:rsidRPr="008030B3">
        <w:rPr>
          <w:rFonts w:ascii="Times New Roman" w:hAnsi="Times New Roman" w:cs="Times New Roman"/>
          <w:sz w:val="24"/>
          <w:szCs w:val="24"/>
        </w:rPr>
        <w:t xml:space="preserve">Управление Учреждением осуществляется на основании нормативно-правовом документов, касающихся организации дошкольного образования. </w:t>
      </w:r>
    </w:p>
    <w:p w:rsidR="00417A03" w:rsidRPr="008030B3" w:rsidRDefault="00417A03" w:rsidP="00417A03">
      <w:pPr>
        <w:spacing w:after="0" w:line="240" w:lineRule="auto"/>
        <w:ind w:firstLine="709"/>
        <w:jc w:val="both"/>
        <w:rPr>
          <w:rFonts w:ascii="Times New Roman" w:hAnsi="Times New Roman" w:cs="Times New Roman"/>
          <w:sz w:val="24"/>
          <w:szCs w:val="24"/>
          <w:lang w:eastAsia="ar-SA"/>
        </w:rPr>
      </w:pPr>
      <w:r w:rsidRPr="008030B3">
        <w:rPr>
          <w:rFonts w:ascii="Times New Roman" w:hAnsi="Times New Roman" w:cs="Times New Roman"/>
          <w:sz w:val="24"/>
          <w:szCs w:val="24"/>
        </w:rPr>
        <w:t>Механизм управления нацелен на обеспечение единства действий, координации и согласованности всех субъектов образовательной деятельности: детей, родителей и педагогов, а также на стимулировании деятельности сотрудников, экономию ресурсов и времени.</w:t>
      </w:r>
    </w:p>
    <w:p w:rsidR="00417A03" w:rsidRPr="008030B3" w:rsidRDefault="00417A03" w:rsidP="00417A03">
      <w:pPr>
        <w:spacing w:after="0" w:line="240" w:lineRule="auto"/>
        <w:ind w:firstLine="709"/>
        <w:jc w:val="both"/>
        <w:rPr>
          <w:rFonts w:ascii="Times New Roman" w:hAnsi="Times New Roman" w:cs="Times New Roman"/>
          <w:sz w:val="24"/>
          <w:szCs w:val="24"/>
        </w:rPr>
      </w:pPr>
      <w:r w:rsidRPr="008030B3">
        <w:rPr>
          <w:rFonts w:ascii="Times New Roman" w:hAnsi="Times New Roman" w:cs="Times New Roman"/>
          <w:sz w:val="24"/>
          <w:szCs w:val="24"/>
        </w:rPr>
        <w:t>Действующая организационно-управленческая структура позволяет оптимизировать управление, включить в пространство управленческой деятельности педагогов и родителей (законных представителей).</w:t>
      </w:r>
    </w:p>
    <w:p w:rsidR="00417A03" w:rsidRDefault="00417A03" w:rsidP="00417A03">
      <w:pPr>
        <w:spacing w:after="0" w:line="240" w:lineRule="auto"/>
        <w:ind w:firstLine="708"/>
        <w:jc w:val="both"/>
        <w:rPr>
          <w:rFonts w:ascii="Times New Roman" w:hAnsi="Times New Roman" w:cs="Times New Roman"/>
          <w:sz w:val="24"/>
          <w:szCs w:val="24"/>
        </w:rPr>
      </w:pPr>
      <w:r w:rsidRPr="008030B3">
        <w:rPr>
          <w:rFonts w:ascii="Times New Roman" w:hAnsi="Times New Roman" w:cs="Times New Roman"/>
          <w:sz w:val="24"/>
          <w:szCs w:val="24"/>
        </w:rPr>
        <w:t>Функция планирования в Учреждении основывается на системном подходе. Календарные и индивидуальные планы работы конкретизируют планирование по выбору оптимальных путей, средств и методов, а также по определению основных видов деятельности, мероприятий, подбору и расстановке конкретных исполнителей, сроков исполнения для получения планируемого результата в целом.</w:t>
      </w:r>
    </w:p>
    <w:p w:rsidR="00417A03" w:rsidRPr="00BF591F" w:rsidRDefault="00417A03" w:rsidP="00417A03">
      <w:pPr>
        <w:spacing w:after="0" w:line="240" w:lineRule="auto"/>
        <w:ind w:firstLine="709"/>
        <w:jc w:val="both"/>
        <w:rPr>
          <w:rFonts w:ascii="Times New Roman" w:hAnsi="Times New Roman"/>
          <w:sz w:val="24"/>
          <w:szCs w:val="24"/>
        </w:rPr>
      </w:pPr>
      <w:r w:rsidRPr="006F58B9">
        <w:rPr>
          <w:rFonts w:ascii="Times New Roman" w:hAnsi="Times New Roman" w:cs="Times New Roman"/>
          <w:b/>
          <w:sz w:val="24"/>
          <w:szCs w:val="24"/>
          <w:u w:val="single"/>
        </w:rPr>
        <w:t>Комплектование и учет движения детей</w:t>
      </w:r>
      <w:r>
        <w:rPr>
          <w:rFonts w:ascii="Times New Roman" w:hAnsi="Times New Roman" w:cs="Times New Roman"/>
          <w:sz w:val="24"/>
          <w:szCs w:val="24"/>
        </w:rPr>
        <w:t xml:space="preserve">. </w:t>
      </w:r>
      <w:r w:rsidRPr="003C4051">
        <w:rPr>
          <w:rFonts w:ascii="Times New Roman" w:hAnsi="Times New Roman" w:cs="Times New Roman"/>
          <w:sz w:val="24"/>
          <w:szCs w:val="24"/>
        </w:rPr>
        <w:t xml:space="preserve">В Учреждении сформирован пакет документов, регламентирующих комплектование и учет движения детей. Руководство осуществляет комплектование и учет движения детей в соответствии с «Правилами приема обучающихся в МАДОУ «Детский сад № 81 «Конек - Горбунок». </w:t>
      </w:r>
      <w:r w:rsidRPr="003C4051">
        <w:rPr>
          <w:rFonts w:ascii="Times New Roman" w:hAnsi="Times New Roman"/>
          <w:sz w:val="24"/>
          <w:szCs w:val="24"/>
        </w:rPr>
        <w:t>Отношения между родителями воспитанников и законными представителями</w:t>
      </w:r>
      <w:r>
        <w:rPr>
          <w:rFonts w:ascii="Times New Roman" w:hAnsi="Times New Roman"/>
          <w:sz w:val="24"/>
          <w:szCs w:val="24"/>
        </w:rPr>
        <w:t xml:space="preserve"> строятся на договорной основе.</w:t>
      </w:r>
    </w:p>
    <w:p w:rsidR="00417A03" w:rsidRDefault="00417A03" w:rsidP="00417A0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b/>
          <w:sz w:val="24"/>
          <w:szCs w:val="24"/>
          <w:lang w:eastAsia="ru-RU"/>
        </w:rPr>
        <w:t>Вывод</w:t>
      </w:r>
      <w:r w:rsidRPr="008030B3">
        <w:rPr>
          <w:rFonts w:ascii="Times New Roman" w:hAnsi="Times New Roman" w:cs="Times New Roman"/>
          <w:b/>
          <w:sz w:val="24"/>
          <w:szCs w:val="24"/>
          <w:lang w:eastAsia="ru-RU"/>
        </w:rPr>
        <w:t>:</w:t>
      </w:r>
      <w:r w:rsidRPr="008030B3">
        <w:rPr>
          <w:rFonts w:ascii="Times New Roman" w:hAnsi="Times New Roman" w:cs="Times New Roman"/>
          <w:sz w:val="24"/>
          <w:szCs w:val="24"/>
          <w:lang w:eastAsia="ru-RU"/>
        </w:rPr>
        <w:t xml:space="preserve"> </w:t>
      </w:r>
      <w:r w:rsidRPr="008030B3">
        <w:rPr>
          <w:rFonts w:ascii="Times New Roman" w:hAnsi="Times New Roman" w:cs="Times New Roman"/>
          <w:sz w:val="24"/>
          <w:szCs w:val="24"/>
          <w:lang w:eastAsia="ar-SA"/>
        </w:rPr>
        <w:t xml:space="preserve">управление Учреждением </w:t>
      </w:r>
      <w:r>
        <w:rPr>
          <w:rFonts w:ascii="Times New Roman" w:hAnsi="Times New Roman" w:cs="Times New Roman"/>
          <w:sz w:val="24"/>
          <w:szCs w:val="24"/>
          <w:lang w:eastAsia="ar-SA"/>
        </w:rPr>
        <w:t xml:space="preserve">осуществляется </w:t>
      </w:r>
      <w:r w:rsidRPr="008030B3">
        <w:rPr>
          <w:rFonts w:ascii="Times New Roman" w:hAnsi="Times New Roman" w:cs="Times New Roman"/>
          <w:sz w:val="24"/>
          <w:szCs w:val="24"/>
          <w:lang w:eastAsia="ar-SA"/>
        </w:rPr>
        <w:t xml:space="preserve">в соответствии с требованиями ФГОС ДО, </w:t>
      </w:r>
      <w:r w:rsidRPr="008030B3">
        <w:rPr>
          <w:rFonts w:ascii="Times New Roman" w:hAnsi="Times New Roman" w:cs="Times New Roman"/>
          <w:sz w:val="24"/>
          <w:szCs w:val="24"/>
          <w:lang w:eastAsia="ru-RU"/>
        </w:rPr>
        <w:t xml:space="preserve">распределение прав, полномочий и ответственности между структурными подразделениями управления. </w:t>
      </w:r>
      <w:r w:rsidRPr="008030B3">
        <w:rPr>
          <w:rFonts w:ascii="Times New Roman" w:hAnsi="Times New Roman" w:cs="Times New Roman"/>
          <w:sz w:val="24"/>
          <w:szCs w:val="24"/>
          <w:lang w:eastAsia="ar-SA"/>
        </w:rPr>
        <w:t xml:space="preserve">Максимальное включение в управление </w:t>
      </w:r>
      <w:r w:rsidRPr="008030B3">
        <w:rPr>
          <w:rFonts w:ascii="Times New Roman" w:hAnsi="Times New Roman" w:cs="Times New Roman"/>
          <w:sz w:val="24"/>
          <w:szCs w:val="24"/>
        </w:rPr>
        <w:t>Учреждением</w:t>
      </w:r>
      <w:r w:rsidRPr="008030B3">
        <w:rPr>
          <w:rFonts w:ascii="Times New Roman" w:hAnsi="Times New Roman" w:cs="Times New Roman"/>
          <w:sz w:val="24"/>
          <w:szCs w:val="24"/>
          <w:lang w:eastAsia="ar-SA"/>
        </w:rPr>
        <w:t xml:space="preserve"> родительской общественности.</w:t>
      </w:r>
      <w:r w:rsidRPr="008030B3">
        <w:rPr>
          <w:rFonts w:ascii="Times New Roman" w:hAnsi="Times New Roman" w:cs="Times New Roman"/>
          <w:b/>
          <w:bCs/>
          <w:sz w:val="24"/>
          <w:szCs w:val="24"/>
          <w:lang w:eastAsia="ar-SA"/>
        </w:rPr>
        <w:t xml:space="preserve"> </w:t>
      </w:r>
      <w:r w:rsidRPr="008030B3">
        <w:rPr>
          <w:rFonts w:ascii="Times New Roman" w:hAnsi="Times New Roman" w:cs="Times New Roman"/>
          <w:sz w:val="24"/>
          <w:szCs w:val="24"/>
          <w:lang w:eastAsia="ar-SA"/>
        </w:rPr>
        <w:t>Анализ</w:t>
      </w:r>
      <w:r w:rsidRPr="008030B3">
        <w:rPr>
          <w:rFonts w:ascii="Times New Roman" w:hAnsi="Times New Roman" w:cs="Times New Roman"/>
          <w:sz w:val="24"/>
          <w:szCs w:val="24"/>
          <w:lang w:eastAsia="ru-RU"/>
        </w:rPr>
        <w:t xml:space="preserve"> действующих локальных актов, при необходимости внесение изменений. Обеспечение открытости, участие органов самоуправления в управлении </w:t>
      </w:r>
      <w:r w:rsidRPr="008030B3">
        <w:rPr>
          <w:rFonts w:ascii="Times New Roman" w:hAnsi="Times New Roman" w:cs="Times New Roman"/>
          <w:sz w:val="24"/>
          <w:szCs w:val="24"/>
        </w:rPr>
        <w:t>Учреждением,</w:t>
      </w:r>
      <w:r w:rsidRPr="008030B3">
        <w:rPr>
          <w:rFonts w:ascii="Times New Roman" w:hAnsi="Times New Roman" w:cs="Times New Roman"/>
          <w:sz w:val="24"/>
          <w:szCs w:val="24"/>
          <w:lang w:eastAsia="ru-RU"/>
        </w:rPr>
        <w:t xml:space="preserve"> через официальный сайт.</w:t>
      </w:r>
    </w:p>
    <w:p w:rsidR="00035E3E" w:rsidRPr="00035E3E" w:rsidRDefault="00035E3E" w:rsidP="003F0B64">
      <w:pPr>
        <w:tabs>
          <w:tab w:val="left" w:pos="1560"/>
        </w:tabs>
        <w:autoSpaceDE w:val="0"/>
        <w:autoSpaceDN w:val="0"/>
        <w:adjustRightInd w:val="0"/>
        <w:spacing w:after="0" w:line="240" w:lineRule="auto"/>
        <w:jc w:val="both"/>
        <w:rPr>
          <w:rFonts w:ascii="Times New Roman" w:hAnsi="Times New Roman" w:cs="Times New Roman"/>
          <w:sz w:val="24"/>
          <w:szCs w:val="24"/>
        </w:rPr>
      </w:pPr>
    </w:p>
    <w:p w:rsidR="004D4224" w:rsidRDefault="004D4224" w:rsidP="00DE6AFB">
      <w:pPr>
        <w:shd w:val="clear" w:color="auto" w:fill="FFFFFF" w:themeFill="background1"/>
        <w:spacing w:after="0" w:line="240" w:lineRule="auto"/>
        <w:jc w:val="center"/>
        <w:rPr>
          <w:rFonts w:ascii="Times New Roman" w:hAnsi="Times New Roman"/>
          <w:b/>
          <w:sz w:val="24"/>
          <w:szCs w:val="24"/>
        </w:rPr>
      </w:pPr>
      <w:r w:rsidRPr="00DE6AFB">
        <w:rPr>
          <w:rFonts w:ascii="Times New Roman" w:hAnsi="Times New Roman"/>
          <w:b/>
          <w:sz w:val="24"/>
          <w:szCs w:val="24"/>
        </w:rPr>
        <w:t>Оценка деятельности коррекционной работы</w:t>
      </w:r>
    </w:p>
    <w:p w:rsidR="00DE6AFB" w:rsidRPr="00DE6AFB" w:rsidRDefault="00DE6AFB" w:rsidP="00DE6AFB">
      <w:pPr>
        <w:shd w:val="clear" w:color="auto" w:fill="FFFFFF" w:themeFill="background1"/>
        <w:spacing w:after="0" w:line="240" w:lineRule="auto"/>
        <w:jc w:val="center"/>
        <w:rPr>
          <w:rFonts w:ascii="Times New Roman" w:hAnsi="Times New Roman"/>
          <w:b/>
          <w:sz w:val="24"/>
          <w:szCs w:val="24"/>
        </w:rPr>
      </w:pPr>
    </w:p>
    <w:p w:rsidR="00DE6AFB" w:rsidRPr="00DE6AFB" w:rsidRDefault="00DE6AFB" w:rsidP="00DE6AFB">
      <w:pPr>
        <w:spacing w:after="0" w:line="240" w:lineRule="auto"/>
        <w:ind w:firstLine="708"/>
        <w:jc w:val="both"/>
        <w:rPr>
          <w:rFonts w:ascii="Times New Roman" w:eastAsia="Calibri" w:hAnsi="Times New Roman" w:cs="Times New Roman"/>
          <w:sz w:val="24"/>
          <w:szCs w:val="24"/>
        </w:rPr>
      </w:pPr>
      <w:r w:rsidRPr="00DE6AFB">
        <w:rPr>
          <w:rFonts w:ascii="Times New Roman" w:eastAsia="Calibri" w:hAnsi="Times New Roman" w:cs="Times New Roman"/>
          <w:sz w:val="24"/>
          <w:szCs w:val="24"/>
        </w:rPr>
        <w:t>Координац</w:t>
      </w:r>
      <w:r w:rsidR="002108F0">
        <w:rPr>
          <w:rFonts w:ascii="Times New Roman" w:eastAsia="Calibri" w:hAnsi="Times New Roman" w:cs="Times New Roman"/>
          <w:sz w:val="24"/>
          <w:szCs w:val="24"/>
        </w:rPr>
        <w:t xml:space="preserve">ия деятельности педагогической </w:t>
      </w:r>
      <w:r w:rsidRPr="00DE6AFB">
        <w:rPr>
          <w:rFonts w:ascii="Times New Roman" w:eastAsia="Calibri" w:hAnsi="Times New Roman" w:cs="Times New Roman"/>
          <w:sz w:val="24"/>
          <w:szCs w:val="24"/>
        </w:rPr>
        <w:t xml:space="preserve">и психологической работы в Учреждении обеспечивается работой психолого-педагогического консилиума (далее-ППк). Функциями ППк является:  выявление и ранняя диагностика (с первых дней пребывания ребенка в Учреждении) отклонений в развитии или состояний декомпенсации; профилактика физических, интеллектуальных и эмоционально-личностных перегрузок и срывов; мониторинг динамики развития детей, мониторинг коррекции недостатков в физическом и </w:t>
      </w:r>
      <w:r w:rsidRPr="00DE6AFB">
        <w:rPr>
          <w:rFonts w:ascii="Times New Roman" w:eastAsia="Calibri" w:hAnsi="Times New Roman" w:cs="Times New Roman"/>
          <w:sz w:val="24"/>
          <w:szCs w:val="24"/>
        </w:rPr>
        <w:lastRenderedPageBreak/>
        <w:t xml:space="preserve">(или) психическом развитии, подготовка и ведение документации, отражающей актуальное развитие ребенка, динамику его состояния; осуществление индивидуально ориентированной психолого-педагогической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составе ППк работают: заместитель заведующего по УВиМР, педагог-психолог, 2 учителя-логопеда. Все имеют высшее профессиональное образование. </w:t>
      </w:r>
    </w:p>
    <w:p w:rsidR="00DE6AFB" w:rsidRPr="00DE6AFB" w:rsidRDefault="00DE6AFB" w:rsidP="00DE6AFB">
      <w:pPr>
        <w:spacing w:after="0" w:line="240" w:lineRule="auto"/>
        <w:ind w:firstLine="708"/>
        <w:jc w:val="both"/>
        <w:rPr>
          <w:rFonts w:ascii="Times New Roman" w:eastAsia="Calibri" w:hAnsi="Times New Roman" w:cs="Times New Roman"/>
          <w:sz w:val="24"/>
          <w:szCs w:val="24"/>
        </w:rPr>
      </w:pPr>
      <w:r w:rsidRPr="00DE6AFB">
        <w:rPr>
          <w:rFonts w:ascii="Times New Roman" w:eastAsia="Calibri" w:hAnsi="Times New Roman" w:cs="Times New Roman"/>
          <w:sz w:val="24"/>
          <w:szCs w:val="24"/>
        </w:rPr>
        <w:t>Обследование ребенка специалистами ППк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Учреждением и родителями (законными представителями) обучающихся, воспитанников. Обследование проводится специалистом ППк индивидуально с учетом реальной возрастной психофизической нагрузки на ребенка. По данным обследования каждым специалистом составляется заключение и разрабатываются рекомендации.</w:t>
      </w:r>
    </w:p>
    <w:p w:rsidR="00DE6AFB" w:rsidRPr="00DE6AFB" w:rsidRDefault="00DE6AFB" w:rsidP="00DE6AFB">
      <w:pPr>
        <w:spacing w:after="0" w:line="240" w:lineRule="auto"/>
        <w:ind w:firstLine="708"/>
        <w:jc w:val="both"/>
        <w:rPr>
          <w:rFonts w:ascii="Times New Roman" w:eastAsia="Calibri" w:hAnsi="Times New Roman" w:cs="Times New Roman"/>
          <w:sz w:val="24"/>
          <w:szCs w:val="24"/>
        </w:rPr>
      </w:pPr>
      <w:r w:rsidRPr="00DE6AFB">
        <w:rPr>
          <w:rFonts w:ascii="Times New Roman" w:eastAsia="Calibri" w:hAnsi="Times New Roman" w:cs="Times New Roman"/>
          <w:sz w:val="24"/>
          <w:szCs w:val="24"/>
        </w:rPr>
        <w:t xml:space="preserve">Заседания ППк подразделяются на плановые и внеплановые. Периодичность проведения ППк проводятся не реже одного раза в месяц. На заседании ППк ведущий специалист, а также все специалисты, участвовавшие в обследовании или коррекционной работе с ребенком, представляют заключения на ребенка и рекомендации. Коллегиальное заключение ППк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председателем и всеми членами ППк. Коллегиальное заключение ППк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 При направлении ребенка в ТПМПк копия коллегиального заключения ППк выдается родителям (законным представителям) на руки.  </w:t>
      </w:r>
    </w:p>
    <w:p w:rsidR="00DE6AFB" w:rsidRPr="00DE6AFB" w:rsidRDefault="00DE6AFB" w:rsidP="00DE6AFB">
      <w:pPr>
        <w:spacing w:after="0" w:line="240" w:lineRule="auto"/>
        <w:ind w:firstLine="708"/>
        <w:jc w:val="both"/>
        <w:rPr>
          <w:rFonts w:ascii="Times New Roman" w:eastAsia="Calibri" w:hAnsi="Times New Roman" w:cs="Times New Roman"/>
          <w:sz w:val="24"/>
          <w:szCs w:val="24"/>
        </w:rPr>
      </w:pPr>
      <w:r w:rsidRPr="00DE6AFB">
        <w:rPr>
          <w:rFonts w:ascii="Times New Roman" w:eastAsia="Calibri" w:hAnsi="Times New Roman" w:cs="Times New Roman"/>
          <w:sz w:val="24"/>
          <w:szCs w:val="24"/>
        </w:rPr>
        <w:t>В 2020 году в результате работы ППк с родителями детей были подписаны согласия и заполнены заявления, которым потребовалось более глубокое обследование.</w:t>
      </w:r>
    </w:p>
    <w:p w:rsidR="00DE6AFB" w:rsidRPr="00DE6AFB" w:rsidRDefault="00DE6AFB" w:rsidP="00DE6AFB">
      <w:pPr>
        <w:spacing w:after="0" w:line="240" w:lineRule="auto"/>
        <w:ind w:firstLine="708"/>
        <w:jc w:val="both"/>
        <w:rPr>
          <w:rFonts w:ascii="Times New Roman" w:eastAsia="Calibri" w:hAnsi="Times New Roman" w:cs="Times New Roman"/>
          <w:sz w:val="24"/>
          <w:szCs w:val="24"/>
        </w:rPr>
      </w:pPr>
      <w:r w:rsidRPr="00DE6AFB">
        <w:rPr>
          <w:rFonts w:ascii="Times New Roman" w:eastAsia="Calibri" w:hAnsi="Times New Roman" w:cs="Times New Roman"/>
          <w:sz w:val="24"/>
          <w:szCs w:val="24"/>
        </w:rPr>
        <w:t xml:space="preserve">По результатам обследования было принято решение направить первично на ТПМПК ребенка в связи с определением специальных образовательных условий ребенка. </w:t>
      </w:r>
    </w:p>
    <w:p w:rsidR="00DE6AFB" w:rsidRPr="00DE6AFB" w:rsidRDefault="00DE6AFB" w:rsidP="00DE6AFB">
      <w:pPr>
        <w:spacing w:after="0" w:line="240" w:lineRule="auto"/>
        <w:ind w:firstLine="708"/>
        <w:jc w:val="both"/>
        <w:rPr>
          <w:rFonts w:ascii="Times New Roman" w:eastAsia="Calibri" w:hAnsi="Times New Roman" w:cs="Times New Roman"/>
          <w:b/>
          <w:sz w:val="24"/>
          <w:szCs w:val="24"/>
        </w:rPr>
      </w:pPr>
      <w:r w:rsidRPr="00DE6AFB">
        <w:rPr>
          <w:rFonts w:ascii="Times New Roman" w:eastAsia="Calibri" w:hAnsi="Times New Roman" w:cs="Times New Roman"/>
          <w:sz w:val="24"/>
          <w:szCs w:val="24"/>
        </w:rPr>
        <w:t xml:space="preserve">По результатам комплексного обследования ТПМПк направлено </w:t>
      </w:r>
      <w:r w:rsidRPr="00DE6AFB">
        <w:rPr>
          <w:rFonts w:ascii="Times New Roman" w:eastAsia="Calibri" w:hAnsi="Times New Roman" w:cs="Times New Roman"/>
          <w:b/>
          <w:sz w:val="24"/>
          <w:szCs w:val="24"/>
        </w:rPr>
        <w:t>22</w:t>
      </w:r>
      <w:r w:rsidRPr="00DE6AFB">
        <w:rPr>
          <w:rFonts w:ascii="Times New Roman" w:eastAsia="Calibri" w:hAnsi="Times New Roman" w:cs="Times New Roman"/>
          <w:sz w:val="24"/>
          <w:szCs w:val="24"/>
        </w:rPr>
        <w:t xml:space="preserve"> ребенка, прошли ТПМПк 15 детей, 15 детей получили статус ребенка с ограниченными возможностями здоровья: </w:t>
      </w:r>
      <w:r w:rsidRPr="00DE6AFB">
        <w:rPr>
          <w:rFonts w:ascii="Times New Roman" w:eastAsia="Calibri" w:hAnsi="Times New Roman" w:cs="Times New Roman"/>
          <w:b/>
          <w:sz w:val="24"/>
          <w:szCs w:val="24"/>
        </w:rPr>
        <w:t>12</w:t>
      </w:r>
      <w:r w:rsidRPr="00DE6AFB">
        <w:rPr>
          <w:rFonts w:ascii="Times New Roman" w:eastAsia="Calibri" w:hAnsi="Times New Roman" w:cs="Times New Roman"/>
          <w:sz w:val="24"/>
          <w:szCs w:val="24"/>
        </w:rPr>
        <w:t xml:space="preserve"> воспитанникам рекомендовано: АОП с ТНР, </w:t>
      </w:r>
      <w:r w:rsidRPr="00DE6AFB">
        <w:rPr>
          <w:rFonts w:ascii="Times New Roman" w:eastAsia="Calibri" w:hAnsi="Times New Roman" w:cs="Times New Roman"/>
          <w:b/>
          <w:sz w:val="24"/>
          <w:szCs w:val="24"/>
        </w:rPr>
        <w:t xml:space="preserve">3 </w:t>
      </w:r>
      <w:r w:rsidRPr="00DE6AFB">
        <w:rPr>
          <w:rFonts w:ascii="Times New Roman" w:eastAsia="Calibri" w:hAnsi="Times New Roman" w:cs="Times New Roman"/>
          <w:sz w:val="24"/>
          <w:szCs w:val="24"/>
        </w:rPr>
        <w:t xml:space="preserve">воспитанникам рекомендовано: АОП с ЗПР.  </w:t>
      </w:r>
      <w:r w:rsidRPr="00DE6AFB">
        <w:rPr>
          <w:rFonts w:ascii="Times New Roman" w:eastAsia="Calibri" w:hAnsi="Times New Roman" w:cs="Times New Roman"/>
          <w:b/>
          <w:sz w:val="24"/>
          <w:szCs w:val="24"/>
        </w:rPr>
        <w:t>5</w:t>
      </w:r>
      <w:r w:rsidRPr="00DE6AFB">
        <w:rPr>
          <w:rFonts w:ascii="Times New Roman" w:eastAsia="Calibri" w:hAnsi="Times New Roman" w:cs="Times New Roman"/>
          <w:sz w:val="24"/>
          <w:szCs w:val="24"/>
        </w:rPr>
        <w:t xml:space="preserve"> родителями был получен письменный отказ от компенсирующей и комбинированной группы и отказ от АОП. </w:t>
      </w:r>
    </w:p>
    <w:p w:rsidR="00DE6AFB" w:rsidRPr="00DE6AFB" w:rsidRDefault="00DE6AFB" w:rsidP="00DE6AFB">
      <w:pPr>
        <w:spacing w:after="0" w:line="240" w:lineRule="auto"/>
        <w:ind w:firstLine="708"/>
        <w:jc w:val="both"/>
        <w:rPr>
          <w:rFonts w:ascii="Times New Roman" w:eastAsia="Calibri" w:hAnsi="Times New Roman" w:cs="Times New Roman"/>
          <w:sz w:val="24"/>
          <w:szCs w:val="24"/>
        </w:rPr>
      </w:pPr>
      <w:r w:rsidRPr="00DE6AFB">
        <w:rPr>
          <w:rFonts w:ascii="Times New Roman" w:eastAsia="Calibri" w:hAnsi="Times New Roman" w:cs="Times New Roman"/>
          <w:sz w:val="24"/>
          <w:szCs w:val="24"/>
        </w:rPr>
        <w:t xml:space="preserve">Для </w:t>
      </w:r>
      <w:r w:rsidRPr="00DE6AFB">
        <w:rPr>
          <w:rFonts w:ascii="Times New Roman" w:eastAsia="Calibri" w:hAnsi="Times New Roman" w:cs="Times New Roman"/>
          <w:b/>
          <w:sz w:val="24"/>
          <w:szCs w:val="24"/>
        </w:rPr>
        <w:t>15</w:t>
      </w:r>
      <w:r w:rsidRPr="00DE6AFB">
        <w:rPr>
          <w:rFonts w:ascii="Times New Roman" w:eastAsia="Calibri" w:hAnsi="Times New Roman" w:cs="Times New Roman"/>
          <w:sz w:val="24"/>
          <w:szCs w:val="24"/>
        </w:rPr>
        <w:t xml:space="preserve"> детей, посещающих компенсирующую группу, разработаны адаптированные образовательные программы согласно рекомендациям ТПМПк. </w:t>
      </w:r>
    </w:p>
    <w:p w:rsidR="00DE6AFB" w:rsidRPr="00DE6AFB" w:rsidRDefault="00DE6AFB" w:rsidP="00DE6AFB">
      <w:pPr>
        <w:spacing w:after="0" w:line="240" w:lineRule="auto"/>
        <w:ind w:firstLine="708"/>
        <w:jc w:val="both"/>
        <w:rPr>
          <w:rFonts w:ascii="Times New Roman" w:eastAsia="Calibri" w:hAnsi="Times New Roman" w:cs="Times New Roman"/>
          <w:sz w:val="24"/>
          <w:szCs w:val="24"/>
        </w:rPr>
      </w:pPr>
      <w:r w:rsidRPr="00DE6AFB">
        <w:rPr>
          <w:rFonts w:ascii="Times New Roman" w:eastAsia="Calibri" w:hAnsi="Times New Roman" w:cs="Times New Roman"/>
          <w:sz w:val="24"/>
          <w:szCs w:val="24"/>
        </w:rPr>
        <w:t xml:space="preserve">Для </w:t>
      </w:r>
      <w:r w:rsidRPr="00DE6AFB">
        <w:rPr>
          <w:rFonts w:ascii="Times New Roman" w:eastAsia="Calibri" w:hAnsi="Times New Roman" w:cs="Times New Roman"/>
          <w:b/>
          <w:sz w:val="24"/>
          <w:szCs w:val="24"/>
        </w:rPr>
        <w:t>11</w:t>
      </w:r>
      <w:r w:rsidRPr="00DE6AFB">
        <w:rPr>
          <w:rFonts w:ascii="Times New Roman" w:eastAsia="Calibri" w:hAnsi="Times New Roman" w:cs="Times New Roman"/>
          <w:sz w:val="24"/>
          <w:szCs w:val="24"/>
        </w:rPr>
        <w:t xml:space="preserve"> детей, посещающих комбинированную группу, разработаны адаптированные образовательные программы согласно рекомендациям ТПМПК.</w:t>
      </w:r>
    </w:p>
    <w:p w:rsidR="00DE6AFB" w:rsidRPr="00DE6AFB" w:rsidRDefault="00DE6AFB" w:rsidP="00DE6AFB">
      <w:pPr>
        <w:spacing w:after="0" w:line="240" w:lineRule="auto"/>
        <w:ind w:firstLine="709"/>
        <w:jc w:val="both"/>
        <w:rPr>
          <w:rFonts w:ascii="Times New Roman" w:eastAsia="Calibri" w:hAnsi="Times New Roman" w:cs="Times New Roman"/>
          <w:sz w:val="24"/>
          <w:szCs w:val="24"/>
        </w:rPr>
      </w:pPr>
      <w:r w:rsidRPr="00DE6AFB">
        <w:rPr>
          <w:rFonts w:ascii="Times New Roman" w:eastAsia="Calibri" w:hAnsi="Times New Roman" w:cs="Times New Roman"/>
          <w:sz w:val="24"/>
          <w:szCs w:val="24"/>
        </w:rPr>
        <w:t>В рамках ППк педагогом-психологом, учителем – логопедом проводились индивидуальные консультации для родителей, индивидуальные коррекционные занятия с воспитанниками</w:t>
      </w:r>
      <w:r w:rsidRPr="00DE6AFB">
        <w:rPr>
          <w:rFonts w:ascii="Times New Roman" w:eastAsia="Calibri" w:hAnsi="Times New Roman" w:cs="Times New Roman"/>
          <w:bCs/>
          <w:sz w:val="24"/>
          <w:szCs w:val="24"/>
        </w:rPr>
        <w:t xml:space="preserve">. </w:t>
      </w:r>
      <w:r w:rsidRPr="00DE6AFB">
        <w:rPr>
          <w:rFonts w:ascii="Times New Roman" w:eastAsia="Calibri" w:hAnsi="Times New Roman" w:cs="Times New Roman"/>
          <w:sz w:val="24"/>
          <w:szCs w:val="24"/>
        </w:rPr>
        <w:t xml:space="preserve">На каждого ребенка составляется «Карта развития воспитанника», включающая в себя заключения и рекомендации специалистов, программу коррекционной помощи, листы коррекционной работы специалистов. </w:t>
      </w:r>
    </w:p>
    <w:p w:rsidR="00DE6AFB" w:rsidRPr="003F0B64" w:rsidRDefault="00DE6AFB" w:rsidP="003F0B64">
      <w:pPr>
        <w:spacing w:after="0" w:line="240" w:lineRule="auto"/>
        <w:ind w:firstLine="567"/>
        <w:jc w:val="both"/>
        <w:rPr>
          <w:rFonts w:ascii="Times New Roman" w:eastAsia="Times New Roman" w:hAnsi="Times New Roman" w:cs="Times New Roman"/>
          <w:sz w:val="24"/>
          <w:szCs w:val="24"/>
          <w:lang w:eastAsia="ru-RU"/>
        </w:rPr>
      </w:pPr>
      <w:r w:rsidRPr="00DE6AFB">
        <w:rPr>
          <w:rFonts w:ascii="Times New Roman" w:eastAsia="Times New Roman" w:hAnsi="Times New Roman" w:cs="Times New Roman"/>
          <w:sz w:val="24"/>
          <w:szCs w:val="24"/>
          <w:lang w:eastAsia="ru-RU"/>
        </w:rPr>
        <w:t>С родителями были проведены индивидуальные консультации, дистанционные собрания, беседы, очное речевое мероприятие «Читающая мама - читающая страна», «Фестиваль чтецов», речевая акция «День правильной речи». На каждый запрос родителей даны рекомендации и со</w:t>
      </w:r>
      <w:r w:rsidR="003F0B64">
        <w:rPr>
          <w:rFonts w:ascii="Times New Roman" w:eastAsia="Times New Roman" w:hAnsi="Times New Roman" w:cs="Times New Roman"/>
          <w:sz w:val="24"/>
          <w:szCs w:val="24"/>
          <w:lang w:eastAsia="ru-RU"/>
        </w:rPr>
        <w:t>веты по всем вопросам.</w:t>
      </w:r>
    </w:p>
    <w:p w:rsidR="00DE6AFB" w:rsidRPr="00DE6AFB" w:rsidRDefault="00DE6AFB" w:rsidP="00DE6AFB">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DE6AFB">
        <w:rPr>
          <w:rFonts w:ascii="Times New Roman" w:eastAsia="Times New Roman" w:hAnsi="Times New Roman" w:cs="Times New Roman"/>
          <w:spacing w:val="2"/>
          <w:sz w:val="24"/>
          <w:szCs w:val="24"/>
          <w:lang w:eastAsia="ru-RU"/>
        </w:rPr>
        <w:t xml:space="preserve">С целью оказания коррекционной помощи воспитанникам, имеющим нарушения в развитии устной речи и в </w:t>
      </w:r>
      <w:r w:rsidRPr="00DE6AFB">
        <w:rPr>
          <w:rFonts w:ascii="Times New Roman" w:eastAsia="Times New Roman" w:hAnsi="Times New Roman" w:cs="Times New Roman"/>
          <w:sz w:val="24"/>
          <w:szCs w:val="24"/>
          <w:lang w:eastAsia="ru-RU"/>
        </w:rPr>
        <w:t xml:space="preserve">освоении ими основной общеобразовательной программы дошкольного образования, на основании результатов углубленного логопедического обследования в Логопункт в 2020 году было зачислено 33 ребенка, в соответствии с выявленными нарушениями звукопроизношения и с учетом психолого–педагогических особенностей детей. </w:t>
      </w:r>
    </w:p>
    <w:p w:rsidR="00DE6AFB" w:rsidRPr="00DE6AFB" w:rsidRDefault="00DE6AFB" w:rsidP="00DE6AFB">
      <w:pPr>
        <w:shd w:val="clear" w:color="auto" w:fill="FFFFFF" w:themeFill="background1"/>
        <w:spacing w:after="0" w:line="240" w:lineRule="auto"/>
        <w:ind w:firstLine="708"/>
        <w:jc w:val="both"/>
        <w:rPr>
          <w:rFonts w:ascii="Times New Roman" w:hAnsi="Times New Roman"/>
          <w:spacing w:val="2"/>
          <w:sz w:val="24"/>
          <w:szCs w:val="24"/>
        </w:rPr>
      </w:pPr>
      <w:r w:rsidRPr="00DE6AFB">
        <w:rPr>
          <w:rFonts w:ascii="Times New Roman" w:hAnsi="Times New Roman"/>
          <w:spacing w:val="2"/>
          <w:sz w:val="24"/>
          <w:szCs w:val="24"/>
        </w:rPr>
        <w:lastRenderedPageBreak/>
        <w:t xml:space="preserve">Для занятий с учителем-логопедом на базе Логопедического пункта производилось зачисление детей, посещающих дошкольные группы </w:t>
      </w:r>
      <w:r w:rsidRPr="00DE6AFB">
        <w:rPr>
          <w:rFonts w:ascii="Times New Roman" w:hAnsi="Times New Roman" w:cs="Times New Roman"/>
          <w:sz w:val="24"/>
          <w:szCs w:val="24"/>
        </w:rPr>
        <w:t>Учреждения</w:t>
      </w:r>
      <w:r w:rsidRPr="00DE6AFB">
        <w:rPr>
          <w:rFonts w:ascii="Times New Roman" w:hAnsi="Times New Roman"/>
          <w:spacing w:val="2"/>
          <w:sz w:val="24"/>
          <w:szCs w:val="24"/>
        </w:rPr>
        <w:t>, имеющих фонетическое нарушение (ФН) или нарушения произношения отдельных звуков (НПОЗ):</w:t>
      </w:r>
    </w:p>
    <w:p w:rsidR="00DE6AFB" w:rsidRPr="00DE6AFB" w:rsidRDefault="00DE6AFB" w:rsidP="00DE6AFB">
      <w:pPr>
        <w:shd w:val="clear" w:color="auto" w:fill="FFFFFF" w:themeFill="background1"/>
        <w:spacing w:after="0" w:line="240" w:lineRule="auto"/>
        <w:ind w:firstLine="708"/>
        <w:jc w:val="both"/>
        <w:rPr>
          <w:rFonts w:ascii="Times New Roman" w:hAnsi="Times New Roman"/>
          <w:spacing w:val="2"/>
          <w:sz w:val="24"/>
          <w:szCs w:val="24"/>
        </w:rPr>
      </w:pPr>
      <w:r w:rsidRPr="00DE6AFB">
        <w:rPr>
          <w:rFonts w:ascii="Times New Roman" w:hAnsi="Times New Roman"/>
          <w:spacing w:val="2"/>
          <w:sz w:val="24"/>
          <w:szCs w:val="24"/>
        </w:rPr>
        <w:t>-</w:t>
      </w:r>
      <w:proofErr w:type="spellStart"/>
      <w:r w:rsidRPr="00DE6AFB">
        <w:rPr>
          <w:rFonts w:ascii="Times New Roman" w:hAnsi="Times New Roman"/>
          <w:spacing w:val="2"/>
          <w:sz w:val="24"/>
          <w:szCs w:val="24"/>
        </w:rPr>
        <w:t>дислалия</w:t>
      </w:r>
      <w:proofErr w:type="spellEnd"/>
      <w:r w:rsidRPr="00DE6AFB">
        <w:rPr>
          <w:rFonts w:ascii="Times New Roman" w:hAnsi="Times New Roman"/>
          <w:spacing w:val="2"/>
          <w:sz w:val="24"/>
          <w:szCs w:val="24"/>
        </w:rPr>
        <w:t>;</w:t>
      </w:r>
    </w:p>
    <w:p w:rsidR="00DE6AFB" w:rsidRPr="00DE6AFB" w:rsidRDefault="00DE6AFB" w:rsidP="00DE6AFB">
      <w:pPr>
        <w:shd w:val="clear" w:color="auto" w:fill="FFFFFF" w:themeFill="background1"/>
        <w:spacing w:after="0" w:line="240" w:lineRule="auto"/>
        <w:ind w:firstLine="708"/>
        <w:jc w:val="both"/>
        <w:rPr>
          <w:rFonts w:ascii="Times New Roman" w:hAnsi="Times New Roman"/>
          <w:spacing w:val="2"/>
          <w:sz w:val="24"/>
          <w:szCs w:val="24"/>
        </w:rPr>
      </w:pPr>
      <w:r w:rsidRPr="00DE6AFB">
        <w:rPr>
          <w:rFonts w:ascii="Times New Roman" w:hAnsi="Times New Roman"/>
          <w:spacing w:val="2"/>
          <w:sz w:val="24"/>
          <w:szCs w:val="24"/>
        </w:rPr>
        <w:t>-дизартрия или стёртая дизартрия;</w:t>
      </w:r>
    </w:p>
    <w:p w:rsidR="00DE6AFB" w:rsidRPr="00DE6AFB" w:rsidRDefault="00DE6AFB" w:rsidP="00DE6AFB">
      <w:pPr>
        <w:shd w:val="clear" w:color="auto" w:fill="FFFFFF" w:themeFill="background1"/>
        <w:spacing w:after="0" w:line="240" w:lineRule="auto"/>
        <w:ind w:firstLine="708"/>
        <w:jc w:val="both"/>
        <w:rPr>
          <w:rFonts w:ascii="Times New Roman" w:hAnsi="Times New Roman"/>
          <w:spacing w:val="2"/>
          <w:sz w:val="24"/>
          <w:szCs w:val="24"/>
        </w:rPr>
      </w:pPr>
      <w:r>
        <w:rPr>
          <w:rFonts w:ascii="Times New Roman" w:hAnsi="Times New Roman"/>
          <w:spacing w:val="2"/>
          <w:sz w:val="24"/>
          <w:szCs w:val="24"/>
        </w:rPr>
        <w:t>-</w:t>
      </w:r>
      <w:proofErr w:type="spellStart"/>
      <w:r w:rsidRPr="00DE6AFB">
        <w:rPr>
          <w:rFonts w:ascii="Times New Roman" w:hAnsi="Times New Roman"/>
          <w:spacing w:val="2"/>
          <w:sz w:val="24"/>
          <w:szCs w:val="24"/>
        </w:rPr>
        <w:t>ринолалия</w:t>
      </w:r>
      <w:proofErr w:type="spellEnd"/>
      <w:r w:rsidRPr="00DE6AFB">
        <w:rPr>
          <w:rFonts w:ascii="Times New Roman" w:hAnsi="Times New Roman"/>
          <w:spacing w:val="2"/>
          <w:sz w:val="24"/>
          <w:szCs w:val="24"/>
        </w:rPr>
        <w:t>;</w:t>
      </w:r>
    </w:p>
    <w:p w:rsidR="00DE6AFB" w:rsidRPr="00DE6AFB" w:rsidRDefault="00DE6AFB" w:rsidP="00DE6AFB">
      <w:pPr>
        <w:widowControl w:val="0"/>
        <w:shd w:val="clear" w:color="auto" w:fill="FFFFFF" w:themeFill="background1"/>
        <w:tabs>
          <w:tab w:val="left" w:pos="0"/>
          <w:tab w:val="left" w:pos="1260"/>
        </w:tabs>
        <w:autoSpaceDE w:val="0"/>
        <w:autoSpaceDN w:val="0"/>
        <w:adjustRightInd w:val="0"/>
        <w:spacing w:after="0" w:line="240" w:lineRule="auto"/>
        <w:jc w:val="both"/>
        <w:rPr>
          <w:rFonts w:ascii="Times New Roman" w:hAnsi="Times New Roman" w:cs="Times New Roman"/>
          <w:sz w:val="24"/>
          <w:szCs w:val="24"/>
        </w:rPr>
      </w:pPr>
      <w:r w:rsidRPr="00DE6AFB">
        <w:rPr>
          <w:rFonts w:ascii="Times New Roman" w:hAnsi="Times New Roman" w:cs="Times New Roman"/>
          <w:sz w:val="24"/>
          <w:szCs w:val="24"/>
        </w:rPr>
        <w:t xml:space="preserve">имеющие нарушения в развитии устной речи, препятствующие успешному освоению детьми ОП ДО. </w:t>
      </w:r>
    </w:p>
    <w:p w:rsidR="00DE6AFB" w:rsidRPr="00DE6AFB" w:rsidRDefault="00DE6AFB" w:rsidP="00DE6AF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E6AFB">
        <w:rPr>
          <w:rFonts w:ascii="Times New Roman" w:eastAsia="Times New Roman" w:hAnsi="Times New Roman" w:cs="Times New Roman"/>
          <w:sz w:val="24"/>
          <w:szCs w:val="24"/>
          <w:lang w:eastAsia="ru-RU"/>
        </w:rPr>
        <w:t xml:space="preserve">Коррекционная работа была проведена в соответствии с календарно-тематическим планированием, преодоление речевых и психофизических нарушений проводилось на индивидуальных, подгрупповых  занятиях в сочетании с наглядными и игровыми приёмами, с использованием здоровьесберегающих технологий (психогимнастика, релаксация с использованием аудиозаписи, фонетическая ритмика, пальчиковый игротренинг, динамические паузы, технология – БОС – Здоровье), такие занятия отличны от учебно-дисциплинарной модели, максимально приближены к игре, так как имеют сюжетно – тематическую организацию. </w:t>
      </w:r>
    </w:p>
    <w:p w:rsidR="00DE6AFB" w:rsidRPr="00DE6AFB" w:rsidRDefault="00DE6AFB" w:rsidP="00DE6AF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E6AFB">
        <w:rPr>
          <w:rFonts w:ascii="Times New Roman" w:eastAsia="Times New Roman" w:hAnsi="Times New Roman" w:cs="Times New Roman"/>
          <w:sz w:val="24"/>
          <w:szCs w:val="24"/>
          <w:lang w:eastAsia="ru-RU"/>
        </w:rPr>
        <w:t>В запланированные сроки (декабрь) был проведен логопедический мониторинг с целью выявления динамики развития речи в коррекционно-образовательном процессе каждого ребенка.</w:t>
      </w:r>
    </w:p>
    <w:p w:rsidR="00DE6AFB" w:rsidRPr="00DE6AFB" w:rsidRDefault="00DE6AFB" w:rsidP="00DE6AFB">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DE6AFB">
        <w:rPr>
          <w:rFonts w:ascii="Times New Roman" w:eastAsia="Times New Roman" w:hAnsi="Times New Roman" w:cs="Times New Roman"/>
          <w:sz w:val="24"/>
          <w:szCs w:val="24"/>
          <w:lang w:eastAsia="ru-RU"/>
        </w:rPr>
        <w:t xml:space="preserve">Разработано 11 адаптированных образовательная программа для детей с ТНР, 2 адаптированных образовательных программы с ЗПР, </w:t>
      </w:r>
      <w:r w:rsidRPr="00DE6AFB">
        <w:rPr>
          <w:rFonts w:ascii="Times New Roman" w:hAnsi="Times New Roman" w:cs="Times New Roman"/>
          <w:sz w:val="24"/>
          <w:szCs w:val="24"/>
        </w:rPr>
        <w:t>с учетом психофизических особенностей ребенка с ЗПР</w:t>
      </w:r>
      <w:r w:rsidRPr="00DE6AFB">
        <w:rPr>
          <w:rFonts w:ascii="Times New Roman" w:eastAsia="Times New Roman" w:hAnsi="Times New Roman" w:cs="Times New Roman"/>
          <w:sz w:val="24"/>
          <w:szCs w:val="24"/>
          <w:lang w:eastAsia="ru-RU"/>
        </w:rPr>
        <w:t xml:space="preserve"> на основе Федерального государственного образовательного стандарта дошкольного образования (от 17.10.2013 г. </w:t>
      </w:r>
      <w:proofErr w:type="spellStart"/>
      <w:r w:rsidRPr="00DE6AFB">
        <w:rPr>
          <w:rFonts w:ascii="Times New Roman" w:eastAsia="Times New Roman" w:hAnsi="Times New Roman" w:cs="Times New Roman"/>
          <w:sz w:val="24"/>
          <w:szCs w:val="24"/>
          <w:lang w:eastAsia="ru-RU"/>
        </w:rPr>
        <w:t>No</w:t>
      </w:r>
      <w:proofErr w:type="spellEnd"/>
      <w:r w:rsidRPr="00DE6AFB">
        <w:rPr>
          <w:rFonts w:ascii="Times New Roman" w:eastAsia="Times New Roman" w:hAnsi="Times New Roman" w:cs="Times New Roman"/>
          <w:sz w:val="24"/>
          <w:szCs w:val="24"/>
          <w:lang w:eastAsia="ru-RU"/>
        </w:rPr>
        <w:t xml:space="preserve"> 1155) и с опорой на Программу логопедической работы по преодолению общего недоразвития речи у детей автор Н.В. </w:t>
      </w:r>
      <w:proofErr w:type="spellStart"/>
      <w:r w:rsidRPr="00DE6AFB">
        <w:rPr>
          <w:rFonts w:ascii="Times New Roman" w:eastAsia="Times New Roman" w:hAnsi="Times New Roman" w:cs="Times New Roman"/>
          <w:sz w:val="24"/>
          <w:szCs w:val="24"/>
          <w:lang w:eastAsia="ru-RU"/>
        </w:rPr>
        <w:t>Нищева</w:t>
      </w:r>
      <w:proofErr w:type="spellEnd"/>
      <w:r w:rsidRPr="00DE6AFB">
        <w:rPr>
          <w:rFonts w:ascii="Times New Roman" w:eastAsia="Times New Roman" w:hAnsi="Times New Roman" w:cs="Times New Roman"/>
          <w:sz w:val="24"/>
          <w:szCs w:val="24"/>
          <w:lang w:eastAsia="ru-RU"/>
        </w:rPr>
        <w:t xml:space="preserve">. </w:t>
      </w:r>
    </w:p>
    <w:p w:rsidR="00DE6AFB" w:rsidRPr="00DE6AFB" w:rsidRDefault="00DE6AFB" w:rsidP="00DE6AFB">
      <w:pPr>
        <w:shd w:val="clear" w:color="auto" w:fill="FFFFFF" w:themeFill="background1"/>
        <w:spacing w:after="0" w:line="240" w:lineRule="auto"/>
        <w:ind w:firstLine="709"/>
        <w:jc w:val="both"/>
        <w:rPr>
          <w:rFonts w:ascii="Times New Roman" w:hAnsi="Times New Roman" w:cs="Times New Roman"/>
          <w:sz w:val="24"/>
          <w:szCs w:val="24"/>
        </w:rPr>
      </w:pPr>
      <w:r w:rsidRPr="00DE6AFB">
        <w:rPr>
          <w:rFonts w:ascii="Times New Roman" w:hAnsi="Times New Roman" w:cs="Times New Roman"/>
          <w:sz w:val="24"/>
          <w:szCs w:val="24"/>
        </w:rPr>
        <w:t>Эффективность коррекционно-образовательного процесса в группе для детей с ТНР, в Учреждении в 2020 году таковы:</w:t>
      </w:r>
    </w:p>
    <w:p w:rsidR="00DE6AFB" w:rsidRPr="00DE6AFB" w:rsidRDefault="00DE6AFB" w:rsidP="00DE6AFB">
      <w:pPr>
        <w:shd w:val="clear" w:color="auto" w:fill="FFFFFF" w:themeFill="background1"/>
        <w:spacing w:after="0" w:line="240" w:lineRule="auto"/>
        <w:ind w:firstLine="709"/>
        <w:jc w:val="both"/>
        <w:rPr>
          <w:rFonts w:ascii="Times New Roman" w:hAnsi="Times New Roman" w:cs="Times New Roman"/>
          <w:sz w:val="24"/>
          <w:szCs w:val="24"/>
        </w:rPr>
      </w:pPr>
      <w:r w:rsidRPr="00DE6AFB">
        <w:rPr>
          <w:rFonts w:ascii="Times New Roman" w:hAnsi="Times New Roman" w:cs="Times New Roman"/>
          <w:sz w:val="24"/>
          <w:szCs w:val="24"/>
        </w:rPr>
        <w:t xml:space="preserve">В Учреждении проведена диагностико-профилактическая работа, обследованы 315 детей. По результатам диагностики учителями-логопедами было выявлено детей в пределах речевой нормы 184 ребенка, с незначительным речевым недоразвитием 52, с тяжелым нарушением речи 26, 33 ребенка было зачислено в Логопедический пункт в течении учебного года, 32 ребёнка выпущено с нормой речи, 1 ребенок в пределах речевой нормы, у 15 детей наблюдается значительное улучшение речи. Направлены на ТПМПк – 22 человека, из них прошли – 15, </w:t>
      </w:r>
      <w:r>
        <w:rPr>
          <w:rFonts w:ascii="Times New Roman" w:hAnsi="Times New Roman" w:cs="Times New Roman"/>
          <w:sz w:val="24"/>
          <w:szCs w:val="24"/>
        </w:rPr>
        <w:t>посещают речевую группу – 15, 11</w:t>
      </w:r>
      <w:r w:rsidRPr="00DE6AFB">
        <w:rPr>
          <w:rFonts w:ascii="Times New Roman" w:hAnsi="Times New Roman" w:cs="Times New Roman"/>
          <w:sz w:val="24"/>
          <w:szCs w:val="24"/>
        </w:rPr>
        <w:t xml:space="preserve"> - комбинированную группу, 1- Логопедический пункт.</w:t>
      </w:r>
    </w:p>
    <w:p w:rsidR="00DE6AFB" w:rsidRPr="0010112B" w:rsidRDefault="00DE6AFB" w:rsidP="0010112B">
      <w:pPr>
        <w:shd w:val="clear" w:color="auto" w:fill="FFFFFF" w:themeFill="background1"/>
        <w:spacing w:after="0" w:line="240" w:lineRule="auto"/>
        <w:ind w:firstLine="709"/>
        <w:jc w:val="both"/>
        <w:rPr>
          <w:rFonts w:ascii="Times New Roman" w:hAnsi="Times New Roman" w:cs="Times New Roman"/>
          <w:sz w:val="24"/>
          <w:szCs w:val="24"/>
        </w:rPr>
      </w:pPr>
      <w:r w:rsidRPr="00DE6AFB">
        <w:rPr>
          <w:rFonts w:ascii="Times New Roman" w:hAnsi="Times New Roman" w:cs="Times New Roman"/>
          <w:sz w:val="24"/>
          <w:szCs w:val="24"/>
        </w:rPr>
        <w:t xml:space="preserve">В результате скоординированной работы специалистов, были выявлены дети, нуждающиеся в получении квалифицированной помощи. По итогам повторного обследования была выявлена положительная </w:t>
      </w:r>
      <w:r w:rsidR="0010112B">
        <w:rPr>
          <w:rFonts w:ascii="Times New Roman" w:hAnsi="Times New Roman" w:cs="Times New Roman"/>
          <w:sz w:val="24"/>
          <w:szCs w:val="24"/>
        </w:rPr>
        <w:t>динамика развития у всех детей.</w:t>
      </w:r>
    </w:p>
    <w:p w:rsidR="004D4224" w:rsidRDefault="004D4224" w:rsidP="004D4224">
      <w:pPr>
        <w:spacing w:after="0" w:line="240" w:lineRule="auto"/>
        <w:jc w:val="center"/>
        <w:rPr>
          <w:rFonts w:ascii="Times New Roman" w:hAnsi="Times New Roman" w:cs="Times New Roman"/>
          <w:b/>
          <w:sz w:val="24"/>
          <w:szCs w:val="24"/>
        </w:rPr>
      </w:pPr>
    </w:p>
    <w:p w:rsidR="004D4224" w:rsidRPr="00725520" w:rsidRDefault="004D4224" w:rsidP="004D4224">
      <w:pPr>
        <w:spacing w:after="0" w:line="240" w:lineRule="auto"/>
        <w:jc w:val="center"/>
        <w:rPr>
          <w:rFonts w:ascii="Times New Roman" w:hAnsi="Times New Roman" w:cs="Times New Roman"/>
          <w:b/>
          <w:sz w:val="24"/>
          <w:szCs w:val="24"/>
        </w:rPr>
      </w:pPr>
      <w:r w:rsidRPr="00725520">
        <w:rPr>
          <w:rFonts w:ascii="Times New Roman" w:hAnsi="Times New Roman" w:cs="Times New Roman"/>
          <w:b/>
          <w:sz w:val="24"/>
          <w:szCs w:val="24"/>
        </w:rPr>
        <w:t>Оценка деятельности Службы профилактики</w:t>
      </w:r>
    </w:p>
    <w:p w:rsidR="00725520" w:rsidRPr="00725520" w:rsidRDefault="00725520" w:rsidP="004D4224">
      <w:pPr>
        <w:spacing w:after="0" w:line="240" w:lineRule="auto"/>
        <w:jc w:val="center"/>
        <w:rPr>
          <w:rFonts w:ascii="Times New Roman" w:hAnsi="Times New Roman" w:cs="Times New Roman"/>
          <w:b/>
          <w:sz w:val="24"/>
          <w:szCs w:val="24"/>
        </w:rPr>
      </w:pPr>
    </w:p>
    <w:p w:rsidR="00725520" w:rsidRPr="00725520" w:rsidRDefault="00725520" w:rsidP="00725520">
      <w:pPr>
        <w:spacing w:after="0" w:line="240" w:lineRule="auto"/>
        <w:ind w:firstLine="708"/>
        <w:jc w:val="both"/>
        <w:rPr>
          <w:rFonts w:ascii="Times New Roman" w:eastAsia="Calibri" w:hAnsi="Times New Roman" w:cs="Times New Roman"/>
          <w:sz w:val="24"/>
          <w:szCs w:val="24"/>
        </w:rPr>
      </w:pPr>
      <w:r w:rsidRPr="00725520">
        <w:rPr>
          <w:rFonts w:ascii="Times New Roman" w:eastAsia="Calibri" w:hAnsi="Times New Roman" w:cs="Times New Roman"/>
          <w:sz w:val="24"/>
          <w:szCs w:val="24"/>
        </w:rPr>
        <w:t>Профилактическая помощь семьям воспитанников в Учреждении оказывается в рамках работы Службы профилактики, осуществляющей свою деятельность в соответствии с разработанным Положением с целью обеспечения защиты прав законных интересов несовершеннолетних.</w:t>
      </w:r>
    </w:p>
    <w:p w:rsidR="00725520" w:rsidRPr="00725520" w:rsidRDefault="00725520" w:rsidP="00725520">
      <w:pPr>
        <w:spacing w:after="0" w:line="240" w:lineRule="auto"/>
        <w:ind w:firstLine="708"/>
        <w:jc w:val="both"/>
        <w:rPr>
          <w:rFonts w:ascii="Times New Roman" w:eastAsia="Calibri" w:hAnsi="Times New Roman" w:cs="Times New Roman"/>
          <w:sz w:val="24"/>
          <w:szCs w:val="24"/>
        </w:rPr>
      </w:pPr>
      <w:r w:rsidRPr="00725520">
        <w:rPr>
          <w:rFonts w:ascii="Times New Roman" w:eastAsia="Calibri" w:hAnsi="Times New Roman" w:cs="Times New Roman"/>
          <w:sz w:val="24"/>
          <w:szCs w:val="24"/>
        </w:rPr>
        <w:t xml:space="preserve"> Основными задачами Службы профилактики являются: выявление и учет семей, находящиеся на ранней стадии неблагополучия; проведение профилактической работы с семьями, находящимися на ранней стадии неблагополучия, где родители (законные представители) не выполняют свои обязанности по воспитанию и обучению детей; индивидуальная педагогическая, психологическая, социальная поддержка семей, находящихся на ранней стадии неблагополучия, на средней стадии неблагополучия, в социально-опасном положении; повышение ответственности родителей, и активизация роли </w:t>
      </w:r>
      <w:r w:rsidRPr="00725520">
        <w:rPr>
          <w:rFonts w:ascii="Times New Roman" w:eastAsia="Calibri" w:hAnsi="Times New Roman" w:cs="Times New Roman"/>
          <w:sz w:val="24"/>
          <w:szCs w:val="24"/>
        </w:rPr>
        <w:lastRenderedPageBreak/>
        <w:t xml:space="preserve">семьи в воспитании ребенка; урегулирование конфликтных ситуаций, возникающих между участниками образовательного процесса. </w:t>
      </w:r>
    </w:p>
    <w:p w:rsidR="00725520" w:rsidRPr="00725520" w:rsidRDefault="00725520" w:rsidP="00725520">
      <w:pPr>
        <w:spacing w:after="0" w:line="240" w:lineRule="auto"/>
        <w:ind w:firstLine="708"/>
        <w:jc w:val="both"/>
        <w:rPr>
          <w:rFonts w:ascii="Times New Roman" w:eastAsia="Calibri" w:hAnsi="Times New Roman" w:cs="Times New Roman"/>
          <w:sz w:val="24"/>
          <w:szCs w:val="24"/>
        </w:rPr>
      </w:pPr>
      <w:r w:rsidRPr="00725520">
        <w:rPr>
          <w:rFonts w:ascii="Times New Roman" w:eastAsia="Calibri" w:hAnsi="Times New Roman" w:cs="Times New Roman"/>
          <w:sz w:val="24"/>
          <w:szCs w:val="24"/>
        </w:rPr>
        <w:t>В 2020 году было проведено 12 заседаний, на которых рассматривались: статус семей воспитанников, проводился анализ Социальных листов, планировались мероприятия, способствующие выявлению семей находящимися на ранней</w:t>
      </w:r>
      <w:r w:rsidRPr="00725520">
        <w:rPr>
          <w:rFonts w:ascii="Times New Roman" w:eastAsia="Calibri" w:hAnsi="Times New Roman" w:cs="Times New Roman"/>
          <w:color w:val="FF0000"/>
          <w:sz w:val="24"/>
          <w:szCs w:val="24"/>
        </w:rPr>
        <w:t xml:space="preserve"> </w:t>
      </w:r>
      <w:r w:rsidRPr="00725520">
        <w:rPr>
          <w:rFonts w:ascii="Times New Roman" w:eastAsia="Calibri" w:hAnsi="Times New Roman" w:cs="Times New Roman"/>
          <w:sz w:val="24"/>
          <w:szCs w:val="24"/>
        </w:rPr>
        <w:t>стадии неблагополучия, в трудной жизненной ситуации и в социально-опасном положении.</w:t>
      </w:r>
    </w:p>
    <w:p w:rsidR="00725520" w:rsidRPr="00725520" w:rsidRDefault="00725520" w:rsidP="00725520">
      <w:pPr>
        <w:spacing w:after="0" w:line="240" w:lineRule="auto"/>
        <w:ind w:firstLine="708"/>
        <w:jc w:val="both"/>
        <w:rPr>
          <w:rFonts w:ascii="Times New Roman" w:eastAsia="Calibri" w:hAnsi="Times New Roman" w:cs="Times New Roman"/>
          <w:sz w:val="24"/>
          <w:szCs w:val="24"/>
        </w:rPr>
      </w:pPr>
      <w:r w:rsidRPr="00725520">
        <w:rPr>
          <w:rFonts w:ascii="Times New Roman" w:eastAsia="Calibri" w:hAnsi="Times New Roman" w:cs="Times New Roman"/>
          <w:sz w:val="24"/>
          <w:szCs w:val="24"/>
        </w:rPr>
        <w:t xml:space="preserve">При необходимости осуществлялось сотрудничество с социальными педагогами </w:t>
      </w:r>
      <w:proofErr w:type="spellStart"/>
      <w:r w:rsidRPr="00725520">
        <w:rPr>
          <w:rFonts w:ascii="Times New Roman" w:eastAsia="Calibri" w:hAnsi="Times New Roman" w:cs="Times New Roman"/>
          <w:sz w:val="24"/>
          <w:szCs w:val="24"/>
        </w:rPr>
        <w:t>КДНиЗП</w:t>
      </w:r>
      <w:proofErr w:type="spellEnd"/>
      <w:r w:rsidRPr="00725520">
        <w:rPr>
          <w:rFonts w:ascii="Times New Roman" w:eastAsia="Calibri" w:hAnsi="Times New Roman" w:cs="Times New Roman"/>
          <w:sz w:val="24"/>
          <w:szCs w:val="24"/>
        </w:rPr>
        <w:t xml:space="preserve">.  </w:t>
      </w:r>
    </w:p>
    <w:p w:rsidR="00725520" w:rsidRPr="00725520" w:rsidRDefault="00725520" w:rsidP="00725520">
      <w:pPr>
        <w:spacing w:after="0" w:line="240" w:lineRule="auto"/>
        <w:ind w:firstLine="708"/>
        <w:jc w:val="both"/>
        <w:rPr>
          <w:rFonts w:ascii="Times New Roman" w:eastAsia="Calibri" w:hAnsi="Times New Roman" w:cs="Times New Roman"/>
          <w:sz w:val="24"/>
          <w:szCs w:val="24"/>
        </w:rPr>
      </w:pPr>
      <w:r w:rsidRPr="00725520">
        <w:rPr>
          <w:rFonts w:ascii="Times New Roman" w:eastAsia="Calibri" w:hAnsi="Times New Roman" w:cs="Times New Roman"/>
          <w:sz w:val="24"/>
          <w:szCs w:val="24"/>
        </w:rPr>
        <w:t xml:space="preserve">За период 2020г. три семьи, поставленные на профилактический учет Учреждения, из них одна семья поставлена </w:t>
      </w:r>
      <w:r w:rsidRPr="00725520">
        <w:rPr>
          <w:rFonts w:ascii="Times New Roman" w:eastAsia="Calibri" w:hAnsi="Times New Roman" w:cs="Calibri"/>
          <w:color w:val="000000"/>
          <w:sz w:val="24"/>
          <w:szCs w:val="24"/>
        </w:rPr>
        <w:t xml:space="preserve">на профилактический учет в </w:t>
      </w:r>
      <w:proofErr w:type="spellStart"/>
      <w:r w:rsidRPr="00725520">
        <w:rPr>
          <w:rFonts w:ascii="Times New Roman" w:eastAsia="Calibri" w:hAnsi="Times New Roman" w:cs="Calibri"/>
          <w:color w:val="000000"/>
          <w:sz w:val="24"/>
          <w:szCs w:val="24"/>
        </w:rPr>
        <w:t>КДНиЗП</w:t>
      </w:r>
      <w:proofErr w:type="spellEnd"/>
      <w:r w:rsidRPr="00725520">
        <w:rPr>
          <w:rFonts w:ascii="Times New Roman" w:eastAsia="Calibri" w:hAnsi="Times New Roman" w:cs="Calibri"/>
          <w:color w:val="000000"/>
          <w:sz w:val="24"/>
          <w:szCs w:val="24"/>
        </w:rPr>
        <w:t>, как семья в СОП (социально опасном положении)</w:t>
      </w:r>
    </w:p>
    <w:p w:rsidR="00725520" w:rsidRPr="0010112B" w:rsidRDefault="00725520" w:rsidP="0010112B">
      <w:pPr>
        <w:spacing w:after="0" w:line="240" w:lineRule="auto"/>
        <w:ind w:firstLine="708"/>
        <w:jc w:val="both"/>
        <w:rPr>
          <w:rFonts w:ascii="Times New Roman" w:eastAsia="Calibri" w:hAnsi="Times New Roman" w:cs="Times New Roman"/>
          <w:b/>
          <w:i/>
          <w:sz w:val="24"/>
          <w:szCs w:val="24"/>
        </w:rPr>
      </w:pPr>
      <w:r w:rsidRPr="00725520">
        <w:rPr>
          <w:rFonts w:ascii="Times New Roman" w:eastAsia="Calibri" w:hAnsi="Times New Roman" w:cs="Times New Roman"/>
          <w:b/>
          <w:i/>
          <w:sz w:val="24"/>
          <w:szCs w:val="24"/>
        </w:rPr>
        <w:t>Анализ работы Учреждения в данном направлении показывает, что деятельность специалистов Службы профилактики в тесном сотрудничестве с социально психологическими службами горо</w:t>
      </w:r>
      <w:r w:rsidR="0010112B">
        <w:rPr>
          <w:rFonts w:ascii="Times New Roman" w:eastAsia="Calibri" w:hAnsi="Times New Roman" w:cs="Times New Roman"/>
          <w:b/>
          <w:i/>
          <w:sz w:val="24"/>
          <w:szCs w:val="24"/>
        </w:rPr>
        <w:t xml:space="preserve">да достаточно эффективная. </w:t>
      </w:r>
    </w:p>
    <w:p w:rsidR="00DE6AFB" w:rsidRDefault="00DE6AFB" w:rsidP="004D4224">
      <w:pPr>
        <w:spacing w:after="0" w:line="240" w:lineRule="auto"/>
        <w:jc w:val="center"/>
        <w:rPr>
          <w:rFonts w:ascii="Times New Roman" w:hAnsi="Times New Roman" w:cs="Times New Roman"/>
          <w:b/>
          <w:sz w:val="24"/>
          <w:szCs w:val="24"/>
        </w:rPr>
      </w:pPr>
    </w:p>
    <w:p w:rsidR="004D4224" w:rsidRPr="00BD282B" w:rsidRDefault="004D4224" w:rsidP="004D4224">
      <w:pPr>
        <w:spacing w:after="0" w:line="240" w:lineRule="auto"/>
        <w:ind w:firstLine="708"/>
        <w:jc w:val="center"/>
        <w:rPr>
          <w:rFonts w:ascii="Times New Roman" w:hAnsi="Times New Roman"/>
          <w:b/>
          <w:sz w:val="24"/>
          <w:szCs w:val="24"/>
        </w:rPr>
      </w:pPr>
      <w:r w:rsidRPr="00BD282B">
        <w:rPr>
          <w:rFonts w:ascii="Times New Roman" w:hAnsi="Times New Roman"/>
          <w:b/>
          <w:sz w:val="24"/>
          <w:szCs w:val="24"/>
        </w:rPr>
        <w:t>Оценка деятельности Консультационного центра</w:t>
      </w:r>
    </w:p>
    <w:p w:rsidR="004D4224" w:rsidRPr="00BD282B" w:rsidRDefault="004D4224" w:rsidP="004D4224">
      <w:pPr>
        <w:spacing w:after="0" w:line="240" w:lineRule="auto"/>
        <w:ind w:firstLine="708"/>
        <w:jc w:val="center"/>
        <w:rPr>
          <w:rFonts w:ascii="Times New Roman" w:hAnsi="Times New Roman" w:cs="Times New Roman"/>
          <w:b/>
          <w:sz w:val="24"/>
          <w:szCs w:val="24"/>
        </w:rPr>
      </w:pPr>
    </w:p>
    <w:p w:rsidR="004D4224" w:rsidRPr="004D4224" w:rsidRDefault="004D4224" w:rsidP="004D4224">
      <w:pPr>
        <w:spacing w:after="0" w:line="240" w:lineRule="auto"/>
        <w:ind w:firstLine="708"/>
        <w:jc w:val="both"/>
        <w:rPr>
          <w:rFonts w:ascii="Times New Roman" w:hAnsi="Times New Roman" w:cs="Times New Roman"/>
          <w:bCs/>
          <w:sz w:val="24"/>
          <w:szCs w:val="24"/>
        </w:rPr>
      </w:pPr>
      <w:r w:rsidRPr="004D4224">
        <w:rPr>
          <w:rFonts w:ascii="Times New Roman" w:hAnsi="Times New Roman" w:cs="Times New Roman"/>
          <w:sz w:val="24"/>
          <w:szCs w:val="24"/>
        </w:rPr>
        <w:t>В 2020</w:t>
      </w:r>
      <w:r w:rsidR="002108F0">
        <w:rPr>
          <w:rFonts w:ascii="Times New Roman" w:hAnsi="Times New Roman" w:cs="Times New Roman"/>
          <w:sz w:val="24"/>
          <w:szCs w:val="24"/>
        </w:rPr>
        <w:t xml:space="preserve"> году</w:t>
      </w:r>
      <w:r w:rsidRPr="004D4224">
        <w:rPr>
          <w:rFonts w:ascii="Times New Roman" w:hAnsi="Times New Roman" w:cs="Times New Roman"/>
          <w:sz w:val="24"/>
          <w:szCs w:val="24"/>
        </w:rPr>
        <w:t xml:space="preserve"> продолжил работу Консультационный центр, созданный на базе Учреждения </w:t>
      </w:r>
      <w:r w:rsidRPr="004D4224">
        <w:rPr>
          <w:rFonts w:ascii="Times New Roman" w:hAnsi="Times New Roman" w:cs="Times New Roman"/>
          <w:bCs/>
          <w:sz w:val="24"/>
          <w:szCs w:val="24"/>
        </w:rPr>
        <w:t>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сои семьи детей, оставшихся без попечения родителей.</w:t>
      </w:r>
    </w:p>
    <w:p w:rsidR="004D4224" w:rsidRPr="004D4224" w:rsidRDefault="004D4224" w:rsidP="004D4224">
      <w:pPr>
        <w:spacing w:after="0" w:line="240" w:lineRule="auto"/>
        <w:ind w:firstLine="708"/>
        <w:jc w:val="both"/>
        <w:rPr>
          <w:rFonts w:ascii="Times New Roman" w:eastAsia="Times New Roman" w:hAnsi="Times New Roman" w:cs="Times New Roman"/>
          <w:sz w:val="24"/>
          <w:szCs w:val="24"/>
          <w:lang w:eastAsia="ru-RU"/>
        </w:rPr>
      </w:pPr>
      <w:r w:rsidRPr="004D4224">
        <w:rPr>
          <w:rFonts w:ascii="Times New Roman" w:eastAsia="Times New Roman" w:hAnsi="Times New Roman" w:cs="Times New Roman"/>
          <w:sz w:val="24"/>
          <w:szCs w:val="24"/>
          <w:lang w:eastAsia="ru-RU"/>
        </w:rPr>
        <w:t>Консультационный центр работал по письменному обращению родителей (законных представителей) ребенка на основании заявления, в соответствии с утвержденным графиком работы Консультационного центра.</w:t>
      </w:r>
    </w:p>
    <w:p w:rsidR="004D4224" w:rsidRPr="004D4224" w:rsidRDefault="004D4224" w:rsidP="004D4224">
      <w:pPr>
        <w:spacing w:after="0" w:line="240" w:lineRule="auto"/>
        <w:ind w:firstLine="708"/>
        <w:jc w:val="both"/>
        <w:rPr>
          <w:rFonts w:ascii="Times New Roman" w:eastAsia="Times New Roman" w:hAnsi="Times New Roman" w:cs="Times New Roman"/>
          <w:sz w:val="24"/>
          <w:szCs w:val="24"/>
          <w:lang w:eastAsia="ru-RU"/>
        </w:rPr>
      </w:pPr>
      <w:r w:rsidRPr="004D4224">
        <w:rPr>
          <w:rFonts w:ascii="Times New Roman" w:eastAsia="Times New Roman" w:hAnsi="Times New Roman" w:cs="Times New Roman"/>
          <w:sz w:val="24"/>
          <w:szCs w:val="24"/>
          <w:lang w:eastAsia="ru-RU"/>
        </w:rPr>
        <w:t>В течение года оказывали родителям помощь следующие специалисты: старший воспитатель, педагог-психолог, учитель-логопед, учитель-дефектолог.</w:t>
      </w:r>
    </w:p>
    <w:p w:rsidR="004D4224" w:rsidRDefault="004D4224" w:rsidP="004D4224">
      <w:pPr>
        <w:spacing w:after="0" w:line="240" w:lineRule="auto"/>
        <w:ind w:firstLine="708"/>
        <w:jc w:val="both"/>
        <w:rPr>
          <w:rFonts w:ascii="Times New Roman" w:eastAsia="Times New Roman" w:hAnsi="Times New Roman" w:cs="Times New Roman"/>
          <w:sz w:val="24"/>
          <w:szCs w:val="24"/>
          <w:lang w:eastAsia="ru-RU"/>
        </w:rPr>
      </w:pPr>
      <w:r w:rsidRPr="004D4224">
        <w:rPr>
          <w:rFonts w:ascii="Times New Roman" w:hAnsi="Times New Roman" w:cs="Times New Roman"/>
          <w:sz w:val="24"/>
          <w:szCs w:val="24"/>
        </w:rPr>
        <w:t xml:space="preserve">Всего за 2020г. в Консультационный центр зарегистрировано </w:t>
      </w:r>
      <w:r w:rsidRPr="004D4224">
        <w:rPr>
          <w:rFonts w:ascii="Times New Roman" w:hAnsi="Times New Roman" w:cs="Times New Roman"/>
          <w:b/>
          <w:sz w:val="24"/>
          <w:szCs w:val="24"/>
        </w:rPr>
        <w:t>102</w:t>
      </w:r>
      <w:r w:rsidRPr="004D4224">
        <w:rPr>
          <w:rFonts w:ascii="Times New Roman" w:hAnsi="Times New Roman" w:cs="Times New Roman"/>
          <w:sz w:val="24"/>
          <w:szCs w:val="24"/>
        </w:rPr>
        <w:t xml:space="preserve"> обращения. </w:t>
      </w:r>
      <w:r w:rsidRPr="004D4224">
        <w:rPr>
          <w:rFonts w:ascii="Times New Roman" w:eastAsia="Times New Roman" w:hAnsi="Times New Roman" w:cs="Times New Roman"/>
          <w:sz w:val="24"/>
          <w:szCs w:val="24"/>
          <w:lang w:eastAsia="ru-RU"/>
        </w:rPr>
        <w:t xml:space="preserve">Помощь была оказана в форме консультирования по возникшим вопросам в очном режиме, в телефонном и с использованием группы в </w:t>
      </w:r>
      <w:r w:rsidRPr="004D4224">
        <w:rPr>
          <w:rFonts w:ascii="Times New Roman" w:eastAsia="Times New Roman" w:hAnsi="Times New Roman" w:cs="Times New Roman"/>
          <w:sz w:val="24"/>
          <w:szCs w:val="24"/>
          <w:lang w:val="en-US" w:eastAsia="ru-RU"/>
        </w:rPr>
        <w:t>WhatsApp</w:t>
      </w:r>
      <w:r w:rsidRPr="004D4224">
        <w:rPr>
          <w:rFonts w:ascii="Times New Roman" w:eastAsia="Times New Roman" w:hAnsi="Times New Roman" w:cs="Times New Roman"/>
          <w:sz w:val="24"/>
          <w:szCs w:val="24"/>
          <w:lang w:eastAsia="ru-RU"/>
        </w:rPr>
        <w:t>.</w:t>
      </w:r>
    </w:p>
    <w:p w:rsidR="004D4224" w:rsidRDefault="004D4224" w:rsidP="004D4224">
      <w:pPr>
        <w:spacing w:after="0" w:line="240" w:lineRule="auto"/>
        <w:ind w:firstLine="708"/>
        <w:jc w:val="both"/>
        <w:rPr>
          <w:rFonts w:ascii="Times New Roman" w:eastAsia="Times New Roman" w:hAnsi="Times New Roman" w:cs="Times New Roman"/>
          <w:b/>
          <w:i/>
          <w:sz w:val="24"/>
          <w:szCs w:val="24"/>
          <w:lang w:eastAsia="ru-RU"/>
        </w:rPr>
      </w:pPr>
      <w:r w:rsidRPr="004D4224">
        <w:rPr>
          <w:rFonts w:ascii="Times New Roman" w:eastAsia="Times New Roman" w:hAnsi="Times New Roman" w:cs="Times New Roman"/>
          <w:b/>
          <w:i/>
          <w:sz w:val="24"/>
          <w:szCs w:val="24"/>
          <w:lang w:eastAsia="ru-RU"/>
        </w:rPr>
        <w:t xml:space="preserve">Опыт работы Консультационного центра показал, что родители желают получать в большей степени практическую помощь специалистов: </w:t>
      </w:r>
      <w:r w:rsidR="000C21CC">
        <w:rPr>
          <w:rFonts w:ascii="Times New Roman" w:eastAsia="Times New Roman" w:hAnsi="Times New Roman" w:cs="Times New Roman"/>
          <w:b/>
          <w:i/>
          <w:sz w:val="24"/>
          <w:szCs w:val="24"/>
          <w:lang w:eastAsia="ru-RU"/>
        </w:rPr>
        <w:t xml:space="preserve">очные </w:t>
      </w:r>
      <w:r w:rsidRPr="004D4224">
        <w:rPr>
          <w:rFonts w:ascii="Times New Roman" w:eastAsia="Times New Roman" w:hAnsi="Times New Roman" w:cs="Times New Roman"/>
          <w:b/>
          <w:i/>
          <w:sz w:val="24"/>
          <w:szCs w:val="24"/>
          <w:lang w:eastAsia="ru-RU"/>
        </w:rPr>
        <w:t>мастер–классы, практикумы</w:t>
      </w:r>
      <w:r w:rsidR="000C21CC">
        <w:rPr>
          <w:rFonts w:ascii="Times New Roman" w:eastAsia="Times New Roman" w:hAnsi="Times New Roman" w:cs="Times New Roman"/>
          <w:b/>
          <w:i/>
          <w:sz w:val="24"/>
          <w:szCs w:val="24"/>
          <w:lang w:eastAsia="ru-RU"/>
        </w:rPr>
        <w:t>.</w:t>
      </w:r>
    </w:p>
    <w:p w:rsidR="000C21CC" w:rsidRPr="004D4224" w:rsidRDefault="000C21CC" w:rsidP="000C21CC">
      <w:pPr>
        <w:spacing w:after="0" w:line="240" w:lineRule="auto"/>
        <w:ind w:firstLine="708"/>
        <w:jc w:val="both"/>
        <w:rPr>
          <w:rFonts w:ascii="Times New Roman" w:eastAsia="Times New Roman" w:hAnsi="Times New Roman" w:cs="Times New Roman"/>
          <w:sz w:val="24"/>
          <w:szCs w:val="24"/>
          <w:lang w:eastAsia="ru-RU"/>
        </w:rPr>
      </w:pPr>
      <w:r w:rsidRPr="000C21CC">
        <w:rPr>
          <w:rFonts w:ascii="Times New Roman" w:eastAsia="Times New Roman" w:hAnsi="Times New Roman" w:cs="Times New Roman"/>
          <w:b/>
          <w:sz w:val="24"/>
          <w:szCs w:val="24"/>
          <w:lang w:eastAsia="ru-RU"/>
        </w:rPr>
        <w:t>Вывод:</w:t>
      </w:r>
      <w:r w:rsidRPr="000C21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продолжить работу по разъяснению получателям</w:t>
      </w:r>
      <w:r w:rsidRPr="000C21CC">
        <w:rPr>
          <w:rFonts w:ascii="Times New Roman" w:eastAsia="Times New Roman" w:hAnsi="Times New Roman" w:cs="Times New Roman"/>
          <w:sz w:val="24"/>
          <w:szCs w:val="24"/>
          <w:lang w:eastAsia="ru-RU"/>
        </w:rPr>
        <w:t xml:space="preserve"> услуг консультационного центра правила оказания услуг психолого-педагогической, методической и консультативной помощи утвержденные Положением от 25.09.2019г.</w:t>
      </w:r>
    </w:p>
    <w:p w:rsidR="004D4224" w:rsidRPr="006C337D" w:rsidRDefault="004D4224" w:rsidP="004D4224">
      <w:pPr>
        <w:spacing w:after="0" w:line="240" w:lineRule="auto"/>
        <w:jc w:val="center"/>
        <w:rPr>
          <w:rFonts w:ascii="Times New Roman" w:hAnsi="Times New Roman" w:cs="Times New Roman"/>
          <w:b/>
          <w:sz w:val="24"/>
          <w:szCs w:val="24"/>
        </w:rPr>
      </w:pPr>
    </w:p>
    <w:p w:rsidR="00035E3E" w:rsidRPr="006250AB" w:rsidRDefault="006250AB" w:rsidP="006250AB">
      <w:pPr>
        <w:pStyle w:val="a5"/>
        <w:numPr>
          <w:ilvl w:val="1"/>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250AB">
        <w:rPr>
          <w:rFonts w:ascii="Times New Roman" w:hAnsi="Times New Roman" w:cs="Times New Roman"/>
          <w:b/>
          <w:sz w:val="24"/>
          <w:szCs w:val="24"/>
        </w:rPr>
        <w:t>Оценка образовательной деятельности</w:t>
      </w:r>
    </w:p>
    <w:p w:rsidR="00035E3E" w:rsidRDefault="00035E3E" w:rsidP="007A0C56">
      <w:pPr>
        <w:autoSpaceDE w:val="0"/>
        <w:autoSpaceDN w:val="0"/>
        <w:adjustRightInd w:val="0"/>
        <w:spacing w:after="0" w:line="240" w:lineRule="auto"/>
        <w:ind w:firstLine="709"/>
        <w:jc w:val="both"/>
        <w:rPr>
          <w:rFonts w:ascii="Times New Roman" w:hAnsi="Times New Roman" w:cs="Times New Roman"/>
          <w:sz w:val="24"/>
          <w:szCs w:val="24"/>
        </w:rPr>
      </w:pPr>
    </w:p>
    <w:p w:rsidR="002108F0" w:rsidRPr="002108F0" w:rsidRDefault="006250AB" w:rsidP="002108F0">
      <w:pPr>
        <w:tabs>
          <w:tab w:val="left" w:pos="4785"/>
        </w:tabs>
        <w:spacing w:after="0" w:line="240" w:lineRule="auto"/>
        <w:ind w:firstLine="709"/>
        <w:jc w:val="both"/>
        <w:rPr>
          <w:rFonts w:ascii="Times New Roman" w:hAnsi="Times New Roman" w:cs="Times New Roman"/>
          <w:spacing w:val="1"/>
          <w:sz w:val="24"/>
          <w:szCs w:val="24"/>
        </w:rPr>
      </w:pPr>
      <w:r w:rsidRPr="006250AB">
        <w:rPr>
          <w:rFonts w:ascii="Times New Roman" w:hAnsi="Times New Roman" w:cs="Times New Roman"/>
          <w:sz w:val="24"/>
          <w:szCs w:val="24"/>
        </w:rPr>
        <w:t xml:space="preserve">Образовательная деятельность в </w:t>
      </w:r>
      <w:r w:rsidR="002A21E0">
        <w:rPr>
          <w:rFonts w:ascii="Times New Roman" w:hAnsi="Times New Roman" w:cs="Times New Roman"/>
          <w:sz w:val="24"/>
          <w:szCs w:val="24"/>
        </w:rPr>
        <w:t>У</w:t>
      </w:r>
      <w:r>
        <w:rPr>
          <w:rFonts w:ascii="Times New Roman" w:hAnsi="Times New Roman" w:cs="Times New Roman"/>
          <w:sz w:val="24"/>
          <w:szCs w:val="24"/>
        </w:rPr>
        <w:t>чреждении</w:t>
      </w:r>
      <w:r w:rsidRPr="006250AB">
        <w:rPr>
          <w:rFonts w:ascii="Times New Roman" w:hAnsi="Times New Roman" w:cs="Times New Roman"/>
          <w:sz w:val="24"/>
          <w:szCs w:val="24"/>
        </w:rPr>
        <w:t xml:space="preserve"> организована в соответствии с Федеральным законом от 29.12.2012 № 273-ФЗ «Об образовании в Российской Федерации», ФГОС дошкольного образования, </w:t>
      </w:r>
      <w:r w:rsidR="002108F0">
        <w:rPr>
          <w:rFonts w:ascii="Times New Roman" w:hAnsi="Times New Roman" w:cs="Times New Roman"/>
          <w:spacing w:val="1"/>
          <w:sz w:val="24"/>
          <w:szCs w:val="24"/>
        </w:rPr>
        <w:t>«</w:t>
      </w:r>
      <w:r w:rsidR="002108F0" w:rsidRPr="00A07C12">
        <w:rPr>
          <w:rFonts w:ascii="Times New Roman" w:hAnsi="Times New Roman" w:cs="Times New Roman"/>
          <w:spacing w:val="1"/>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w:t>
      </w:r>
      <w:r w:rsidR="002108F0">
        <w:rPr>
          <w:rFonts w:ascii="Times New Roman" w:hAnsi="Times New Roman" w:cs="Times New Roman"/>
          <w:spacing w:val="1"/>
          <w:sz w:val="24"/>
          <w:szCs w:val="24"/>
        </w:rPr>
        <w:t>»</w:t>
      </w:r>
      <w:r w:rsidR="002108F0" w:rsidRPr="00A07C12">
        <w:rPr>
          <w:rFonts w:ascii="Times New Roman" w:hAnsi="Times New Roman" w:cs="Times New Roman"/>
          <w:spacing w:val="1"/>
          <w:sz w:val="24"/>
          <w:szCs w:val="24"/>
        </w:rPr>
        <w:t xml:space="preserve"> Сан ПиН 2.4.1.</w:t>
      </w:r>
      <w:r w:rsidR="002108F0" w:rsidRPr="00687BBB">
        <w:rPr>
          <w:rFonts w:ascii="Times New Roman" w:hAnsi="Times New Roman" w:cs="Times New Roman"/>
          <w:spacing w:val="1"/>
          <w:sz w:val="24"/>
          <w:szCs w:val="24"/>
        </w:rPr>
        <w:t xml:space="preserve"> 3049-13</w:t>
      </w:r>
      <w:r w:rsidR="002108F0">
        <w:rPr>
          <w:rFonts w:ascii="Times New Roman" w:hAnsi="Times New Roman" w:cs="Times New Roman"/>
          <w:spacing w:val="1"/>
          <w:sz w:val="24"/>
          <w:szCs w:val="24"/>
        </w:rPr>
        <w:t>, «</w:t>
      </w:r>
      <w:r w:rsidR="002108F0" w:rsidRPr="00687BBB">
        <w:rPr>
          <w:rFonts w:ascii="Times New Roman" w:hAnsi="Times New Roman" w:cs="Times New Roman"/>
          <w:spacing w:val="1"/>
          <w:sz w:val="24"/>
          <w:szCs w:val="24"/>
        </w:rPr>
        <w:t>Санитарно-</w:t>
      </w:r>
      <w:r w:rsidR="002108F0">
        <w:rPr>
          <w:rFonts w:ascii="Times New Roman" w:hAnsi="Times New Roman" w:cs="Times New Roman"/>
          <w:spacing w:val="1"/>
          <w:sz w:val="24"/>
          <w:szCs w:val="24"/>
        </w:rPr>
        <w:t>эпидемиологическими</w:t>
      </w:r>
      <w:r w:rsidR="002108F0" w:rsidRPr="00687BBB">
        <w:rPr>
          <w:rFonts w:ascii="Times New Roman" w:hAnsi="Times New Roman" w:cs="Times New Roman"/>
          <w:spacing w:val="1"/>
          <w:sz w:val="24"/>
          <w:szCs w:val="24"/>
        </w:rPr>
        <w:t xml:space="preserve"> требования</w:t>
      </w:r>
      <w:r w:rsidR="002108F0">
        <w:rPr>
          <w:rFonts w:ascii="Times New Roman" w:hAnsi="Times New Roman" w:cs="Times New Roman"/>
          <w:spacing w:val="1"/>
          <w:sz w:val="24"/>
          <w:szCs w:val="24"/>
        </w:rPr>
        <w:t>ми</w:t>
      </w:r>
      <w:r w:rsidR="002108F0" w:rsidRPr="00687BBB">
        <w:rPr>
          <w:rFonts w:ascii="Times New Roman" w:hAnsi="Times New Roman" w:cs="Times New Roman"/>
          <w:spacing w:val="1"/>
          <w:sz w:val="24"/>
          <w:szCs w:val="24"/>
        </w:rPr>
        <w:t xml:space="preserve">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r w:rsidR="002108F0">
        <w:rPr>
          <w:rFonts w:ascii="Times New Roman" w:hAnsi="Times New Roman" w:cs="Times New Roman"/>
          <w:spacing w:val="1"/>
          <w:sz w:val="24"/>
          <w:szCs w:val="24"/>
        </w:rPr>
        <w:t xml:space="preserve"> (COVID-19)» </w:t>
      </w:r>
      <w:r w:rsidR="002108F0" w:rsidRPr="00A07C12">
        <w:rPr>
          <w:rFonts w:ascii="Times New Roman" w:hAnsi="Times New Roman" w:cs="Times New Roman"/>
          <w:spacing w:val="1"/>
          <w:sz w:val="24"/>
          <w:szCs w:val="24"/>
        </w:rPr>
        <w:t xml:space="preserve">Сан ПиН </w:t>
      </w:r>
      <w:r w:rsidR="002108F0" w:rsidRPr="00687BBB">
        <w:rPr>
          <w:rFonts w:ascii="Times New Roman" w:hAnsi="Times New Roman" w:cs="Times New Roman"/>
          <w:spacing w:val="1"/>
          <w:sz w:val="24"/>
          <w:szCs w:val="24"/>
        </w:rPr>
        <w:t>3.1/2.4.3598-20</w:t>
      </w:r>
      <w:r w:rsidR="00240ED1">
        <w:rPr>
          <w:rFonts w:ascii="Times New Roman" w:hAnsi="Times New Roman" w:cs="Times New Roman"/>
          <w:spacing w:val="1"/>
          <w:sz w:val="24"/>
          <w:szCs w:val="24"/>
        </w:rPr>
        <w:t>.</w:t>
      </w:r>
    </w:p>
    <w:p w:rsidR="00035E3E" w:rsidRDefault="006250AB" w:rsidP="006250AB">
      <w:pPr>
        <w:autoSpaceDE w:val="0"/>
        <w:autoSpaceDN w:val="0"/>
        <w:adjustRightInd w:val="0"/>
        <w:spacing w:after="0" w:line="240" w:lineRule="auto"/>
        <w:ind w:firstLine="709"/>
        <w:jc w:val="both"/>
        <w:rPr>
          <w:rFonts w:ascii="Times New Roman" w:hAnsi="Times New Roman" w:cs="Times New Roman"/>
          <w:sz w:val="24"/>
          <w:szCs w:val="24"/>
        </w:rPr>
      </w:pPr>
      <w:r w:rsidRPr="006250AB">
        <w:rPr>
          <w:rFonts w:ascii="Times New Roman" w:hAnsi="Times New Roman" w:cs="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6250AB" w:rsidRPr="006250AB" w:rsidRDefault="006250AB" w:rsidP="006250AB">
      <w:pPr>
        <w:autoSpaceDE w:val="0"/>
        <w:autoSpaceDN w:val="0"/>
        <w:adjustRightInd w:val="0"/>
        <w:spacing w:after="0" w:line="240" w:lineRule="auto"/>
        <w:ind w:firstLine="709"/>
        <w:jc w:val="both"/>
        <w:rPr>
          <w:rFonts w:ascii="Times New Roman" w:hAnsi="Times New Roman" w:cs="Times New Roman"/>
          <w:sz w:val="24"/>
          <w:szCs w:val="24"/>
        </w:rPr>
      </w:pPr>
      <w:r w:rsidRPr="006250AB">
        <w:rPr>
          <w:rFonts w:ascii="Times New Roman" w:hAnsi="Times New Roman" w:cs="Times New Roman"/>
          <w:sz w:val="24"/>
          <w:szCs w:val="24"/>
        </w:rPr>
        <w:lastRenderedPageBreak/>
        <w:t>В организаци</w:t>
      </w:r>
      <w:r>
        <w:rPr>
          <w:rFonts w:ascii="Times New Roman" w:hAnsi="Times New Roman" w:cs="Times New Roman"/>
          <w:sz w:val="24"/>
          <w:szCs w:val="24"/>
        </w:rPr>
        <w:t xml:space="preserve">и образовательной деятельности </w:t>
      </w:r>
      <w:r w:rsidR="002A21E0">
        <w:rPr>
          <w:rFonts w:ascii="Times New Roman" w:hAnsi="Times New Roman" w:cs="Times New Roman"/>
          <w:sz w:val="24"/>
          <w:szCs w:val="24"/>
        </w:rPr>
        <w:t>У</w:t>
      </w:r>
      <w:r w:rsidRPr="006250AB">
        <w:rPr>
          <w:rFonts w:ascii="Times New Roman" w:hAnsi="Times New Roman" w:cs="Times New Roman"/>
          <w:sz w:val="24"/>
          <w:szCs w:val="24"/>
        </w:rPr>
        <w:t xml:space="preserve">чреждения отмечается гибкость, ориентированность на возрастные и индивидуальные особенности </w:t>
      </w:r>
      <w:r>
        <w:rPr>
          <w:rFonts w:ascii="Times New Roman" w:hAnsi="Times New Roman" w:cs="Times New Roman"/>
          <w:sz w:val="24"/>
          <w:szCs w:val="24"/>
        </w:rPr>
        <w:t>воспитанников</w:t>
      </w:r>
      <w:r w:rsidRPr="006250AB">
        <w:rPr>
          <w:rFonts w:ascii="Times New Roman" w:hAnsi="Times New Roman" w:cs="Times New Roman"/>
          <w:sz w:val="24"/>
          <w:szCs w:val="24"/>
        </w:rPr>
        <w:t>, что позволяет осуществлять личностно-ориентированный подход к детям.</w:t>
      </w:r>
    </w:p>
    <w:p w:rsidR="006250AB" w:rsidRPr="006250AB" w:rsidRDefault="006250AB" w:rsidP="006250AB">
      <w:pPr>
        <w:autoSpaceDE w:val="0"/>
        <w:autoSpaceDN w:val="0"/>
        <w:adjustRightInd w:val="0"/>
        <w:spacing w:after="0" w:line="240" w:lineRule="auto"/>
        <w:ind w:firstLine="709"/>
        <w:jc w:val="both"/>
        <w:rPr>
          <w:rFonts w:ascii="Times New Roman" w:hAnsi="Times New Roman" w:cs="Times New Roman"/>
          <w:sz w:val="24"/>
          <w:szCs w:val="24"/>
        </w:rPr>
      </w:pPr>
      <w:r w:rsidRPr="006250AB">
        <w:rPr>
          <w:rFonts w:ascii="Times New Roman" w:hAnsi="Times New Roman" w:cs="Times New Roman"/>
          <w:sz w:val="24"/>
          <w:szCs w:val="24"/>
        </w:rPr>
        <w:t xml:space="preserve">Содержание образовательной работы соответствует требованиям социального заказа (родителей, школы), обеспечивает развитие детей за счет использования реализуемых программ. Педагогический процесс имеет развивающий и корригирующий характер, способствует формированию у детей реального образа мира и себя, развитию их способностей. </w:t>
      </w:r>
    </w:p>
    <w:p w:rsidR="006250AB" w:rsidRPr="006250AB" w:rsidRDefault="006250AB" w:rsidP="006250AB">
      <w:pPr>
        <w:autoSpaceDE w:val="0"/>
        <w:autoSpaceDN w:val="0"/>
        <w:adjustRightInd w:val="0"/>
        <w:spacing w:after="0" w:line="240" w:lineRule="auto"/>
        <w:ind w:firstLine="709"/>
        <w:jc w:val="both"/>
        <w:rPr>
          <w:rFonts w:ascii="Times New Roman" w:hAnsi="Times New Roman" w:cs="Times New Roman"/>
          <w:sz w:val="24"/>
          <w:szCs w:val="24"/>
        </w:rPr>
      </w:pPr>
      <w:r w:rsidRPr="006250AB">
        <w:rPr>
          <w:rFonts w:ascii="Times New Roman" w:hAnsi="Times New Roman" w:cs="Times New Roman"/>
          <w:sz w:val="24"/>
          <w:szCs w:val="24"/>
        </w:rPr>
        <w:t>Главный критерий отбора программного материала - его воспитательная ценность, возможность развития всесторонних способностей ребенка на каждом этапе дошкольного детства. Воспитательная деятельность строится с учетом гендерных различий, возрастных и индивидуальных особенностями детей, психического и физического развития.</w:t>
      </w:r>
    </w:p>
    <w:p w:rsidR="006250AB" w:rsidRPr="00FE69A8" w:rsidRDefault="006250AB" w:rsidP="006250AB">
      <w:pPr>
        <w:autoSpaceDE w:val="0"/>
        <w:autoSpaceDN w:val="0"/>
        <w:adjustRightInd w:val="0"/>
        <w:spacing w:after="0" w:line="240" w:lineRule="auto"/>
        <w:ind w:firstLine="709"/>
        <w:jc w:val="both"/>
        <w:rPr>
          <w:rFonts w:ascii="Times New Roman" w:hAnsi="Times New Roman" w:cs="Times New Roman"/>
          <w:sz w:val="24"/>
          <w:szCs w:val="24"/>
        </w:rPr>
      </w:pPr>
    </w:p>
    <w:p w:rsidR="006250AB" w:rsidRPr="00EA4F55" w:rsidRDefault="006250AB" w:rsidP="006250AB">
      <w:pPr>
        <w:tabs>
          <w:tab w:val="left" w:pos="851"/>
        </w:tabs>
        <w:spacing w:after="0" w:line="240" w:lineRule="auto"/>
        <w:ind w:left="720"/>
        <w:jc w:val="center"/>
        <w:rPr>
          <w:rFonts w:ascii="Times New Roman" w:hAnsi="Times New Roman" w:cs="Times New Roman"/>
          <w:b/>
          <w:sz w:val="24"/>
          <w:szCs w:val="24"/>
        </w:rPr>
      </w:pPr>
      <w:r w:rsidRPr="00EA4F55">
        <w:rPr>
          <w:rFonts w:ascii="Times New Roman" w:hAnsi="Times New Roman"/>
          <w:b/>
          <w:sz w:val="24"/>
          <w:szCs w:val="24"/>
        </w:rPr>
        <w:t>Оценка содержания и качества подготовки обучающихся</w:t>
      </w:r>
    </w:p>
    <w:p w:rsidR="006250AB" w:rsidRPr="00EA4F55" w:rsidRDefault="006250AB" w:rsidP="006250AB">
      <w:pPr>
        <w:spacing w:after="0" w:line="240" w:lineRule="auto"/>
        <w:jc w:val="both"/>
        <w:rPr>
          <w:rFonts w:ascii="Times New Roman" w:hAnsi="Times New Roman" w:cs="Times New Roman"/>
          <w:sz w:val="24"/>
          <w:szCs w:val="24"/>
        </w:rPr>
      </w:pPr>
    </w:p>
    <w:p w:rsidR="006250AB" w:rsidRPr="002C22EF" w:rsidRDefault="006250AB" w:rsidP="006250AB">
      <w:pPr>
        <w:spacing w:after="0" w:line="240" w:lineRule="auto"/>
        <w:ind w:firstLine="709"/>
        <w:jc w:val="both"/>
        <w:rPr>
          <w:rFonts w:ascii="Times New Roman" w:hAnsi="Times New Roman" w:cs="Times New Roman"/>
          <w:sz w:val="24"/>
          <w:szCs w:val="24"/>
          <w:highlight w:val="yellow"/>
        </w:rPr>
      </w:pPr>
      <w:r w:rsidRPr="00E575D3">
        <w:rPr>
          <w:rFonts w:ascii="Times New Roman" w:hAnsi="Times New Roman" w:cs="Times New Roman"/>
          <w:sz w:val="24"/>
          <w:szCs w:val="24"/>
        </w:rPr>
        <w:t xml:space="preserve">В 2020 году в Учреждении функционировало 13 групп: для детей в возрасте от 1,5 до 3 лет (3 группы) и от 3-х до 7-ми лет (10 групп), </w:t>
      </w:r>
      <w:r w:rsidR="00EC262E">
        <w:rPr>
          <w:rFonts w:ascii="Times New Roman" w:hAnsi="Times New Roman" w:cs="Times New Roman"/>
          <w:sz w:val="24"/>
          <w:szCs w:val="24"/>
        </w:rPr>
        <w:t>плановая наполняемость составила 309 детей, по факту – 314.</w:t>
      </w:r>
    </w:p>
    <w:p w:rsidR="006250AB" w:rsidRPr="00CE564F" w:rsidRDefault="006250AB" w:rsidP="006250AB">
      <w:pPr>
        <w:spacing w:after="0" w:line="240" w:lineRule="auto"/>
        <w:ind w:firstLine="709"/>
        <w:jc w:val="both"/>
        <w:rPr>
          <w:rFonts w:ascii="Times New Roman" w:hAnsi="Times New Roman" w:cs="Times New Roman"/>
          <w:sz w:val="24"/>
          <w:szCs w:val="24"/>
        </w:rPr>
      </w:pPr>
      <w:r w:rsidRPr="00CE564F">
        <w:rPr>
          <w:rFonts w:ascii="Times New Roman" w:hAnsi="Times New Roman" w:cs="Times New Roman"/>
          <w:sz w:val="24"/>
          <w:szCs w:val="24"/>
        </w:rPr>
        <w:t>3 группы раннего возраста – 6</w:t>
      </w:r>
      <w:r w:rsidR="00CE564F" w:rsidRPr="00CE564F">
        <w:rPr>
          <w:rFonts w:ascii="Times New Roman" w:hAnsi="Times New Roman" w:cs="Times New Roman"/>
          <w:sz w:val="24"/>
          <w:szCs w:val="24"/>
        </w:rPr>
        <w:t>3</w:t>
      </w:r>
      <w:r w:rsidRPr="00CE564F">
        <w:rPr>
          <w:rFonts w:ascii="Times New Roman" w:hAnsi="Times New Roman" w:cs="Times New Roman"/>
          <w:sz w:val="24"/>
          <w:szCs w:val="24"/>
        </w:rPr>
        <w:t xml:space="preserve"> </w:t>
      </w:r>
      <w:r w:rsidR="00CE564F">
        <w:rPr>
          <w:rFonts w:ascii="Times New Roman" w:hAnsi="Times New Roman" w:cs="Times New Roman"/>
          <w:sz w:val="24"/>
          <w:szCs w:val="24"/>
        </w:rPr>
        <w:t>ребенка</w:t>
      </w:r>
      <w:r w:rsidRPr="00CE564F">
        <w:rPr>
          <w:rFonts w:ascii="Times New Roman" w:hAnsi="Times New Roman" w:cs="Times New Roman"/>
          <w:sz w:val="24"/>
          <w:szCs w:val="24"/>
        </w:rPr>
        <w:t xml:space="preserve">; </w:t>
      </w:r>
    </w:p>
    <w:p w:rsidR="006250AB" w:rsidRPr="00CE564F" w:rsidRDefault="00EC262E" w:rsidP="006250AB">
      <w:pPr>
        <w:spacing w:after="0" w:line="240" w:lineRule="auto"/>
        <w:ind w:firstLine="709"/>
        <w:jc w:val="both"/>
        <w:rPr>
          <w:rFonts w:ascii="Times New Roman" w:hAnsi="Times New Roman" w:cs="Times New Roman"/>
          <w:sz w:val="24"/>
          <w:szCs w:val="24"/>
        </w:rPr>
      </w:pPr>
      <w:r w:rsidRPr="00CE564F">
        <w:rPr>
          <w:rFonts w:ascii="Times New Roman" w:hAnsi="Times New Roman" w:cs="Times New Roman"/>
          <w:sz w:val="24"/>
          <w:szCs w:val="24"/>
        </w:rPr>
        <w:t>2</w:t>
      </w:r>
      <w:r w:rsidR="006250AB" w:rsidRPr="00CE564F">
        <w:rPr>
          <w:rFonts w:ascii="Times New Roman" w:hAnsi="Times New Roman" w:cs="Times New Roman"/>
          <w:sz w:val="24"/>
          <w:szCs w:val="24"/>
        </w:rPr>
        <w:t xml:space="preserve"> групп</w:t>
      </w:r>
      <w:r w:rsidRPr="00CE564F">
        <w:rPr>
          <w:rFonts w:ascii="Times New Roman" w:hAnsi="Times New Roman" w:cs="Times New Roman"/>
          <w:sz w:val="24"/>
          <w:szCs w:val="24"/>
        </w:rPr>
        <w:t>ы</w:t>
      </w:r>
      <w:r w:rsidR="006250AB" w:rsidRPr="00CE564F">
        <w:rPr>
          <w:rFonts w:ascii="Times New Roman" w:hAnsi="Times New Roman" w:cs="Times New Roman"/>
          <w:sz w:val="24"/>
          <w:szCs w:val="24"/>
        </w:rPr>
        <w:t xml:space="preserve"> младшего дошкольного возраста –</w:t>
      </w:r>
      <w:r w:rsidR="00CE564F" w:rsidRPr="00CE564F">
        <w:rPr>
          <w:rFonts w:ascii="Times New Roman" w:hAnsi="Times New Roman" w:cs="Times New Roman"/>
          <w:sz w:val="24"/>
          <w:szCs w:val="24"/>
        </w:rPr>
        <w:t>54 ребенка</w:t>
      </w:r>
      <w:r w:rsidR="006250AB" w:rsidRPr="00CE564F">
        <w:rPr>
          <w:rFonts w:ascii="Times New Roman" w:hAnsi="Times New Roman" w:cs="Times New Roman"/>
          <w:sz w:val="24"/>
          <w:szCs w:val="24"/>
        </w:rPr>
        <w:t xml:space="preserve">; </w:t>
      </w:r>
    </w:p>
    <w:p w:rsidR="006250AB" w:rsidRPr="00CE564F" w:rsidRDefault="006250AB" w:rsidP="006250AB">
      <w:pPr>
        <w:spacing w:after="0" w:line="240" w:lineRule="auto"/>
        <w:ind w:firstLine="709"/>
        <w:jc w:val="both"/>
        <w:rPr>
          <w:rFonts w:ascii="Times New Roman" w:hAnsi="Times New Roman" w:cs="Times New Roman"/>
          <w:sz w:val="24"/>
          <w:szCs w:val="24"/>
        </w:rPr>
      </w:pPr>
      <w:r w:rsidRPr="00CE564F">
        <w:rPr>
          <w:rFonts w:ascii="Times New Roman" w:hAnsi="Times New Roman" w:cs="Times New Roman"/>
          <w:sz w:val="24"/>
          <w:szCs w:val="24"/>
        </w:rPr>
        <w:t>2 группы среднего возраста –5</w:t>
      </w:r>
      <w:r w:rsidR="00CE564F" w:rsidRPr="00CE564F">
        <w:rPr>
          <w:rFonts w:ascii="Times New Roman" w:hAnsi="Times New Roman" w:cs="Times New Roman"/>
          <w:sz w:val="24"/>
          <w:szCs w:val="24"/>
        </w:rPr>
        <w:t>3 ребен</w:t>
      </w:r>
      <w:r w:rsidR="00CE564F">
        <w:rPr>
          <w:rFonts w:ascii="Times New Roman" w:hAnsi="Times New Roman" w:cs="Times New Roman"/>
          <w:sz w:val="24"/>
          <w:szCs w:val="24"/>
        </w:rPr>
        <w:t>ка</w:t>
      </w:r>
      <w:r w:rsidRPr="00CE564F">
        <w:rPr>
          <w:rFonts w:ascii="Times New Roman" w:hAnsi="Times New Roman" w:cs="Times New Roman"/>
          <w:sz w:val="24"/>
          <w:szCs w:val="24"/>
        </w:rPr>
        <w:t xml:space="preserve">; </w:t>
      </w:r>
    </w:p>
    <w:p w:rsidR="006250AB" w:rsidRPr="00CE564F" w:rsidRDefault="006250AB" w:rsidP="006250AB">
      <w:pPr>
        <w:spacing w:after="0" w:line="240" w:lineRule="auto"/>
        <w:ind w:firstLine="709"/>
        <w:jc w:val="both"/>
        <w:rPr>
          <w:rFonts w:ascii="Times New Roman" w:hAnsi="Times New Roman" w:cs="Times New Roman"/>
          <w:sz w:val="24"/>
          <w:szCs w:val="24"/>
        </w:rPr>
      </w:pPr>
      <w:r w:rsidRPr="00CE564F">
        <w:rPr>
          <w:rFonts w:ascii="Times New Roman" w:hAnsi="Times New Roman" w:cs="Times New Roman"/>
          <w:sz w:val="24"/>
          <w:szCs w:val="24"/>
        </w:rPr>
        <w:t xml:space="preserve">3 группы старшего возраста – </w:t>
      </w:r>
      <w:r w:rsidR="00CE564F" w:rsidRPr="00CE564F">
        <w:rPr>
          <w:rFonts w:ascii="Times New Roman" w:hAnsi="Times New Roman" w:cs="Times New Roman"/>
          <w:sz w:val="24"/>
          <w:szCs w:val="24"/>
        </w:rPr>
        <w:t>54 ребенка</w:t>
      </w:r>
      <w:r w:rsidRPr="00CE564F">
        <w:rPr>
          <w:rFonts w:ascii="Times New Roman" w:hAnsi="Times New Roman" w:cs="Times New Roman"/>
          <w:sz w:val="24"/>
          <w:szCs w:val="24"/>
        </w:rPr>
        <w:t>;</w:t>
      </w:r>
    </w:p>
    <w:p w:rsidR="006250AB" w:rsidRPr="00CE564F" w:rsidRDefault="006250AB" w:rsidP="006250AB">
      <w:pPr>
        <w:tabs>
          <w:tab w:val="left" w:pos="709"/>
        </w:tabs>
        <w:spacing w:after="0" w:line="240" w:lineRule="auto"/>
        <w:ind w:firstLine="709"/>
        <w:jc w:val="both"/>
        <w:rPr>
          <w:rFonts w:ascii="Times New Roman" w:hAnsi="Times New Roman" w:cs="Times New Roman"/>
          <w:sz w:val="24"/>
          <w:szCs w:val="24"/>
        </w:rPr>
      </w:pPr>
      <w:r w:rsidRPr="00CE564F">
        <w:rPr>
          <w:rFonts w:ascii="Times New Roman" w:hAnsi="Times New Roman" w:cs="Times New Roman"/>
          <w:sz w:val="24"/>
          <w:szCs w:val="24"/>
        </w:rPr>
        <w:t xml:space="preserve">2 группы подготовительного к школе возраста – </w:t>
      </w:r>
      <w:r w:rsidR="00CE564F" w:rsidRPr="00CE564F">
        <w:rPr>
          <w:rFonts w:ascii="Times New Roman" w:hAnsi="Times New Roman" w:cs="Times New Roman"/>
          <w:sz w:val="24"/>
          <w:szCs w:val="24"/>
        </w:rPr>
        <w:t>56</w:t>
      </w:r>
      <w:r w:rsidRPr="00CE564F">
        <w:rPr>
          <w:rFonts w:ascii="Times New Roman" w:hAnsi="Times New Roman" w:cs="Times New Roman"/>
          <w:sz w:val="24"/>
          <w:szCs w:val="24"/>
        </w:rPr>
        <w:t xml:space="preserve"> детей;</w:t>
      </w:r>
    </w:p>
    <w:p w:rsidR="006250AB" w:rsidRPr="00CE564F" w:rsidRDefault="006250AB" w:rsidP="006250AB">
      <w:pPr>
        <w:tabs>
          <w:tab w:val="left" w:pos="709"/>
        </w:tabs>
        <w:spacing w:after="0" w:line="240" w:lineRule="auto"/>
        <w:ind w:firstLine="709"/>
        <w:jc w:val="both"/>
        <w:rPr>
          <w:rFonts w:ascii="Times New Roman" w:hAnsi="Times New Roman" w:cs="Times New Roman"/>
          <w:sz w:val="24"/>
          <w:szCs w:val="24"/>
        </w:rPr>
      </w:pPr>
      <w:r w:rsidRPr="00CE564F">
        <w:rPr>
          <w:rFonts w:ascii="Times New Roman" w:hAnsi="Times New Roman" w:cs="Times New Roman"/>
          <w:sz w:val="24"/>
          <w:szCs w:val="24"/>
        </w:rPr>
        <w:t>1 группа компенсирующей направленности для детей с ТНР – 14 детей;</w:t>
      </w:r>
    </w:p>
    <w:p w:rsidR="006250AB" w:rsidRPr="00CE564F" w:rsidRDefault="006250AB" w:rsidP="006250AB">
      <w:pPr>
        <w:tabs>
          <w:tab w:val="left" w:pos="709"/>
        </w:tabs>
        <w:spacing w:after="0" w:line="240" w:lineRule="auto"/>
        <w:ind w:firstLine="709"/>
        <w:jc w:val="both"/>
        <w:rPr>
          <w:rFonts w:ascii="Times New Roman" w:hAnsi="Times New Roman" w:cs="Times New Roman"/>
          <w:sz w:val="24"/>
          <w:szCs w:val="24"/>
        </w:rPr>
      </w:pPr>
      <w:r w:rsidRPr="00CE564F">
        <w:rPr>
          <w:rFonts w:ascii="Times New Roman" w:hAnsi="Times New Roman" w:cs="Times New Roman"/>
          <w:sz w:val="24"/>
          <w:szCs w:val="24"/>
        </w:rPr>
        <w:t xml:space="preserve">1 группа комбинированной направленности – </w:t>
      </w:r>
      <w:r w:rsidR="00CE564F" w:rsidRPr="00CE564F">
        <w:rPr>
          <w:rFonts w:ascii="Times New Roman" w:hAnsi="Times New Roman" w:cs="Times New Roman"/>
          <w:sz w:val="24"/>
          <w:szCs w:val="24"/>
        </w:rPr>
        <w:t>20</w:t>
      </w:r>
      <w:r w:rsidRPr="00CE564F">
        <w:rPr>
          <w:rFonts w:ascii="Times New Roman" w:hAnsi="Times New Roman" w:cs="Times New Roman"/>
          <w:sz w:val="24"/>
          <w:szCs w:val="24"/>
        </w:rPr>
        <w:t xml:space="preserve"> детей.</w:t>
      </w:r>
    </w:p>
    <w:p w:rsidR="006250AB" w:rsidRPr="00CE564F" w:rsidRDefault="006250AB" w:rsidP="006250AB">
      <w:pPr>
        <w:tabs>
          <w:tab w:val="left" w:pos="709"/>
        </w:tabs>
        <w:spacing w:after="0" w:line="240" w:lineRule="auto"/>
        <w:ind w:firstLine="709"/>
        <w:jc w:val="both"/>
        <w:rPr>
          <w:rFonts w:ascii="Times New Roman" w:hAnsi="Times New Roman" w:cs="Times New Roman"/>
          <w:sz w:val="24"/>
          <w:szCs w:val="24"/>
        </w:rPr>
      </w:pPr>
    </w:p>
    <w:p w:rsidR="006250AB" w:rsidRPr="00EA4F55" w:rsidRDefault="006250AB" w:rsidP="006250AB">
      <w:pPr>
        <w:spacing w:after="0" w:line="240" w:lineRule="auto"/>
        <w:ind w:firstLine="709"/>
        <w:jc w:val="both"/>
        <w:rPr>
          <w:rFonts w:ascii="Times New Roman" w:hAnsi="Times New Roman" w:cs="Times New Roman"/>
          <w:sz w:val="24"/>
          <w:szCs w:val="24"/>
        </w:rPr>
      </w:pPr>
      <w:r w:rsidRPr="00CE564F">
        <w:rPr>
          <w:rFonts w:ascii="Times New Roman" w:hAnsi="Times New Roman" w:cs="Times New Roman"/>
          <w:sz w:val="24"/>
          <w:szCs w:val="24"/>
        </w:rPr>
        <w:t>Плановая наполняемость групп согласно муниципального задания – 270 детей. Общее количество дет</w:t>
      </w:r>
      <w:r w:rsidR="00E575D3" w:rsidRPr="00CE564F">
        <w:rPr>
          <w:rFonts w:ascii="Times New Roman" w:hAnsi="Times New Roman" w:cs="Times New Roman"/>
          <w:sz w:val="24"/>
          <w:szCs w:val="24"/>
        </w:rPr>
        <w:t>ей в Учреждении на 1 января 2020</w:t>
      </w:r>
      <w:r w:rsidRPr="00CE564F">
        <w:rPr>
          <w:rFonts w:ascii="Times New Roman" w:hAnsi="Times New Roman" w:cs="Times New Roman"/>
          <w:sz w:val="24"/>
          <w:szCs w:val="24"/>
        </w:rPr>
        <w:t xml:space="preserve"> года состави</w:t>
      </w:r>
      <w:r w:rsidR="00E575D3" w:rsidRPr="00CE564F">
        <w:rPr>
          <w:rFonts w:ascii="Times New Roman" w:hAnsi="Times New Roman" w:cs="Times New Roman"/>
          <w:sz w:val="24"/>
          <w:szCs w:val="24"/>
        </w:rPr>
        <w:t>ло 3</w:t>
      </w:r>
      <w:r w:rsidR="00CE564F" w:rsidRPr="00CE564F">
        <w:rPr>
          <w:rFonts w:ascii="Times New Roman" w:hAnsi="Times New Roman" w:cs="Times New Roman"/>
          <w:sz w:val="24"/>
          <w:szCs w:val="24"/>
        </w:rPr>
        <w:t>24</w:t>
      </w:r>
      <w:r w:rsidR="00E575D3" w:rsidRPr="00CE564F">
        <w:rPr>
          <w:rFonts w:ascii="Times New Roman" w:hAnsi="Times New Roman" w:cs="Times New Roman"/>
          <w:sz w:val="24"/>
          <w:szCs w:val="24"/>
        </w:rPr>
        <w:t xml:space="preserve"> детей, на 31 декабря 2020</w:t>
      </w:r>
      <w:r w:rsidRPr="00CE564F">
        <w:rPr>
          <w:rFonts w:ascii="Times New Roman" w:hAnsi="Times New Roman" w:cs="Times New Roman"/>
          <w:sz w:val="24"/>
          <w:szCs w:val="24"/>
        </w:rPr>
        <w:t xml:space="preserve"> г. 3</w:t>
      </w:r>
      <w:r w:rsidR="00CE564F" w:rsidRPr="00CE564F">
        <w:rPr>
          <w:rFonts w:ascii="Times New Roman" w:hAnsi="Times New Roman" w:cs="Times New Roman"/>
          <w:sz w:val="24"/>
          <w:szCs w:val="24"/>
        </w:rPr>
        <w:t>14</w:t>
      </w:r>
      <w:r w:rsidRPr="00CE564F">
        <w:rPr>
          <w:rFonts w:ascii="Times New Roman" w:hAnsi="Times New Roman" w:cs="Times New Roman"/>
          <w:sz w:val="24"/>
          <w:szCs w:val="24"/>
        </w:rPr>
        <w:t xml:space="preserve"> детей.</w:t>
      </w:r>
      <w:r w:rsidRPr="00EA4F55">
        <w:rPr>
          <w:rFonts w:ascii="Times New Roman" w:hAnsi="Times New Roman" w:cs="Times New Roman"/>
          <w:sz w:val="24"/>
          <w:szCs w:val="24"/>
        </w:rPr>
        <w:t xml:space="preserve"> </w:t>
      </w:r>
    </w:p>
    <w:p w:rsidR="007A0C56" w:rsidRDefault="006250AB" w:rsidP="0010112B">
      <w:pPr>
        <w:spacing w:after="0" w:line="240" w:lineRule="auto"/>
        <w:ind w:firstLine="709"/>
        <w:jc w:val="both"/>
        <w:rPr>
          <w:rFonts w:ascii="Times New Roman" w:hAnsi="Times New Roman" w:cs="Times New Roman"/>
          <w:sz w:val="24"/>
          <w:szCs w:val="24"/>
        </w:rPr>
      </w:pPr>
      <w:r w:rsidRPr="00EA4F55">
        <w:rPr>
          <w:rFonts w:ascii="Times New Roman" w:hAnsi="Times New Roman" w:cs="Times New Roman"/>
          <w:sz w:val="24"/>
          <w:szCs w:val="24"/>
        </w:rPr>
        <w:t>Требования ФГОС ДО к результатам освоения ООП ДО заданы как целевые ориентиры,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Учреждением предусмотрена система мониторинга динамики развития детей, динамики их образовательных достижений, основанная на методе наблюдения на основе работы Н.А. Коротковой, П.Г. Нежнова и включающая педагогические наблюдения, педагогическую диагностику, связанную с оценкой эффективности педагогических действий с це</w:t>
      </w:r>
      <w:r w:rsidR="0010112B">
        <w:rPr>
          <w:rFonts w:ascii="Times New Roman" w:hAnsi="Times New Roman" w:cs="Times New Roman"/>
          <w:sz w:val="24"/>
          <w:szCs w:val="24"/>
        </w:rPr>
        <w:t xml:space="preserve">лью их дальнейшей оптимизации. </w:t>
      </w:r>
    </w:p>
    <w:p w:rsidR="0010112B" w:rsidRPr="0010112B" w:rsidRDefault="0010112B" w:rsidP="0010112B">
      <w:pPr>
        <w:spacing w:after="0" w:line="240" w:lineRule="auto"/>
        <w:ind w:firstLine="709"/>
        <w:jc w:val="both"/>
        <w:rPr>
          <w:rFonts w:ascii="Times New Roman" w:hAnsi="Times New Roman" w:cs="Times New Roman"/>
          <w:sz w:val="24"/>
          <w:szCs w:val="24"/>
        </w:rPr>
      </w:pPr>
    </w:p>
    <w:p w:rsidR="007A0C56" w:rsidRDefault="00A01FD3" w:rsidP="00AE03CA">
      <w:pPr>
        <w:spacing w:after="0" w:line="240" w:lineRule="auto"/>
        <w:jc w:val="center"/>
        <w:rPr>
          <w:rFonts w:ascii="Times New Roman" w:hAnsi="Times New Roman"/>
          <w:b/>
          <w:sz w:val="26"/>
          <w:szCs w:val="26"/>
        </w:rPr>
      </w:pPr>
      <w:r>
        <w:rPr>
          <w:rFonts w:ascii="Times New Roman" w:eastAsia="TimesNewRomanPSMT" w:hAnsi="Times New Roman" w:cs="Times New Roman"/>
          <w:i/>
          <w:sz w:val="24"/>
          <w:szCs w:val="24"/>
          <w:u w:val="single"/>
        </w:rPr>
        <w:t>Физическое развитие</w:t>
      </w:r>
    </w:p>
    <w:p w:rsidR="007A0C56" w:rsidRDefault="007A0C56" w:rsidP="00AE03CA">
      <w:pPr>
        <w:spacing w:after="0" w:line="240" w:lineRule="auto"/>
        <w:jc w:val="center"/>
        <w:rPr>
          <w:rFonts w:ascii="Times New Roman" w:hAnsi="Times New Roman"/>
          <w:b/>
          <w:sz w:val="26"/>
          <w:szCs w:val="26"/>
        </w:rPr>
      </w:pPr>
    </w:p>
    <w:p w:rsidR="00A01FD3" w:rsidRDefault="00A01FD3" w:rsidP="00A01FD3">
      <w:pPr>
        <w:spacing w:after="0" w:line="240" w:lineRule="auto"/>
        <w:ind w:firstLine="709"/>
        <w:jc w:val="both"/>
        <w:rPr>
          <w:rFonts w:ascii="Times New Roman" w:eastAsia="TimesNewRomanPSMT" w:hAnsi="Times New Roman" w:cs="Times New Roman"/>
          <w:sz w:val="24"/>
          <w:szCs w:val="24"/>
        </w:rPr>
      </w:pPr>
      <w:r w:rsidRPr="00A01FD3">
        <w:rPr>
          <w:rFonts w:ascii="Times New Roman" w:eastAsia="TimesNewRomanPSMT" w:hAnsi="Times New Roman" w:cs="Times New Roman"/>
          <w:sz w:val="24"/>
          <w:szCs w:val="24"/>
        </w:rPr>
        <w:t>Для удовлетворения потребности в движении в учреждении созданы все условия. В групповых комнатах выделено достаточно места для активного движения, физкультурные уголки наполнены разнообразными пособиями, в том числе и изготовленные своими руками. Оборудован тренажерный уголок. Всё это повышает интерес детей к физкультуре, развивает жизненно важные качества, увеличивает эффективность занятий, позволяет упражняться во всех видах основных движений в помещении. Также на занятиях применяе</w:t>
      </w:r>
      <w:r>
        <w:rPr>
          <w:rFonts w:ascii="Times New Roman" w:eastAsia="TimesNewRomanPSMT" w:hAnsi="Times New Roman" w:cs="Times New Roman"/>
          <w:sz w:val="24"/>
          <w:szCs w:val="24"/>
        </w:rPr>
        <w:t>тся нестандартное оборудование.</w:t>
      </w:r>
    </w:p>
    <w:p w:rsidR="00A01FD3" w:rsidRPr="0065098E" w:rsidRDefault="00A01FD3" w:rsidP="00A01FD3">
      <w:pPr>
        <w:spacing w:after="0" w:line="240" w:lineRule="auto"/>
        <w:ind w:firstLine="709"/>
        <w:jc w:val="both"/>
        <w:rPr>
          <w:rFonts w:ascii="Times New Roman" w:hAnsi="Times New Roman"/>
          <w:sz w:val="24"/>
          <w:szCs w:val="24"/>
        </w:rPr>
      </w:pPr>
      <w:r w:rsidRPr="0065098E">
        <w:rPr>
          <w:rFonts w:ascii="Times New Roman" w:hAnsi="Times New Roman" w:cs="Times New Roman"/>
          <w:sz w:val="24"/>
          <w:szCs w:val="24"/>
        </w:rPr>
        <w:t xml:space="preserve">В течение учебного года, воспитанники принимали </w:t>
      </w:r>
      <w:r w:rsidRPr="0065098E">
        <w:rPr>
          <w:rFonts w:ascii="Times New Roman" w:hAnsi="Times New Roman"/>
          <w:sz w:val="24"/>
          <w:szCs w:val="24"/>
        </w:rPr>
        <w:t xml:space="preserve">участие </w:t>
      </w:r>
      <w:r w:rsidR="0065098E" w:rsidRPr="0065098E">
        <w:rPr>
          <w:rFonts w:ascii="Times New Roman" w:hAnsi="Times New Roman"/>
          <w:sz w:val="24"/>
          <w:szCs w:val="24"/>
        </w:rPr>
        <w:t xml:space="preserve">городском </w:t>
      </w:r>
      <w:r w:rsidRPr="0065098E">
        <w:rPr>
          <w:rFonts w:ascii="Times New Roman" w:hAnsi="Times New Roman"/>
          <w:b/>
          <w:i/>
          <w:sz w:val="24"/>
          <w:szCs w:val="24"/>
        </w:rPr>
        <w:t>шашечном турнире</w:t>
      </w:r>
      <w:r w:rsidR="00117388">
        <w:rPr>
          <w:rFonts w:ascii="Times New Roman" w:hAnsi="Times New Roman"/>
          <w:b/>
          <w:i/>
          <w:sz w:val="24"/>
          <w:szCs w:val="24"/>
        </w:rPr>
        <w:t xml:space="preserve"> </w:t>
      </w:r>
      <w:r w:rsidR="00117388" w:rsidRPr="00117388">
        <w:rPr>
          <w:rFonts w:ascii="Times New Roman" w:hAnsi="Times New Roman"/>
          <w:sz w:val="24"/>
          <w:szCs w:val="24"/>
        </w:rPr>
        <w:t>(2 место среди мальчиков)</w:t>
      </w:r>
      <w:r w:rsidRPr="00117388">
        <w:rPr>
          <w:rFonts w:ascii="Times New Roman" w:hAnsi="Times New Roman"/>
          <w:sz w:val="24"/>
          <w:szCs w:val="24"/>
        </w:rPr>
        <w:t>.</w:t>
      </w:r>
      <w:r w:rsidRPr="0065098E">
        <w:rPr>
          <w:rFonts w:ascii="Times New Roman" w:hAnsi="Times New Roman"/>
          <w:b/>
          <w:i/>
          <w:sz w:val="24"/>
          <w:szCs w:val="24"/>
        </w:rPr>
        <w:t xml:space="preserve">        </w:t>
      </w:r>
    </w:p>
    <w:p w:rsidR="00A01FD3" w:rsidRPr="00A01FD3" w:rsidRDefault="00A01FD3" w:rsidP="00A01FD3">
      <w:pPr>
        <w:spacing w:after="0" w:line="240" w:lineRule="auto"/>
        <w:ind w:right="20" w:firstLine="400"/>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sz w:val="24"/>
          <w:szCs w:val="24"/>
          <w:shd w:val="clear" w:color="auto" w:fill="FFFFFF"/>
          <w:lang w:eastAsia="ru-RU"/>
        </w:rPr>
        <w:t>Реализация образовательной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01FD3" w:rsidRPr="00A01FD3" w:rsidRDefault="00A01FD3" w:rsidP="00A01FD3">
      <w:pPr>
        <w:spacing w:after="0" w:line="240" w:lineRule="auto"/>
        <w:ind w:firstLine="539"/>
        <w:jc w:val="both"/>
        <w:rPr>
          <w:rFonts w:ascii="Times New Roman" w:eastAsia="Times New Roman" w:hAnsi="Times New Roman" w:cs="Times New Roman"/>
          <w:sz w:val="24"/>
          <w:szCs w:val="24"/>
          <w:lang w:eastAsia="ru-RU"/>
        </w:rPr>
      </w:pPr>
      <w:r w:rsidRPr="00A01FD3">
        <w:rPr>
          <w:rFonts w:ascii="Times New Roman" w:eastAsia="Times New Roman" w:hAnsi="Times New Roman" w:cs="Times New Roman"/>
          <w:sz w:val="24"/>
          <w:szCs w:val="24"/>
          <w:lang w:eastAsia="ru-RU"/>
        </w:rPr>
        <w:lastRenderedPageBreak/>
        <w:t xml:space="preserve">Для достижения поставленной цели в апреле 2020 года во всех возрастных группах от 3 до 7 лет проводится оценка индивидуального физического развития воспитанников: </w:t>
      </w:r>
      <w:r w:rsidRPr="00A01FD3">
        <w:rPr>
          <w:rFonts w:ascii="Times New Roman" w:eastAsia="TimesNewRomanPSMT" w:hAnsi="Times New Roman" w:cs="Times New Roman"/>
          <w:sz w:val="24"/>
          <w:szCs w:val="24"/>
        </w:rPr>
        <w:t xml:space="preserve">быстроты, силы, гибкости, равновесия, выносливости и ловкости, достаточный уровень развития основных движений у детей. </w:t>
      </w:r>
    </w:p>
    <w:p w:rsidR="00A01FD3" w:rsidRPr="00A01FD3" w:rsidRDefault="00A01FD3" w:rsidP="00A01FD3">
      <w:pPr>
        <w:spacing w:after="0" w:line="240" w:lineRule="auto"/>
        <w:ind w:firstLine="708"/>
        <w:jc w:val="both"/>
        <w:rPr>
          <w:rFonts w:ascii="Times New Roman" w:eastAsia="TimesNewRomanPSMT" w:hAnsi="Times New Roman" w:cs="Times New Roman"/>
          <w:sz w:val="24"/>
          <w:szCs w:val="24"/>
        </w:rPr>
      </w:pPr>
      <w:r w:rsidRPr="00A01FD3">
        <w:rPr>
          <w:rFonts w:ascii="Times New Roman" w:eastAsia="TimesNewRomanPSMT" w:hAnsi="Times New Roman" w:cs="Times New Roman"/>
          <w:sz w:val="24"/>
          <w:szCs w:val="24"/>
        </w:rPr>
        <w:t>Анализ результатов оценки индивидуального физического развития показал, что детей с высоким уровнем физической подготовленности стало на 3% больше, чем в прошлом учебном году, детей с низким уровнем развития уменьшилось на 26%.</w:t>
      </w:r>
    </w:p>
    <w:p w:rsidR="00A01FD3" w:rsidRPr="00A01FD3" w:rsidRDefault="00A01FD3" w:rsidP="00A01FD3">
      <w:pPr>
        <w:spacing w:after="0" w:line="240" w:lineRule="auto"/>
        <w:ind w:firstLine="708"/>
        <w:jc w:val="both"/>
        <w:rPr>
          <w:rFonts w:ascii="Times New Roman" w:eastAsia="TimesNewRomanPSMT" w:hAnsi="Times New Roman" w:cs="Times New Roman"/>
          <w:sz w:val="24"/>
          <w:szCs w:val="24"/>
        </w:rPr>
      </w:pPr>
      <w:r w:rsidRPr="00A01FD3">
        <w:rPr>
          <w:rFonts w:ascii="Times New Roman" w:eastAsia="TimesNewRomanPSMT" w:hAnsi="Times New Roman" w:cs="Times New Roman"/>
          <w:b/>
          <w:i/>
          <w:sz w:val="24"/>
          <w:szCs w:val="24"/>
        </w:rPr>
        <w:t>Вывод:</w:t>
      </w:r>
      <w:r w:rsidRPr="00A01FD3">
        <w:rPr>
          <w:rFonts w:ascii="Times New Roman" w:eastAsia="TimesNewRomanPSMT" w:hAnsi="Times New Roman" w:cs="Times New Roman"/>
          <w:sz w:val="24"/>
          <w:szCs w:val="24"/>
        </w:rPr>
        <w:t xml:space="preserve"> Все виды физических качеств и двигательных навыков, которые должны   усвоить воспитанники к концу учебного года, были сформированы в соответствии с возрастом. На основании результатов диагностики воспитателям даны рекомендации о дальнейшей работе в летний период по развитию и формированию двигательных навыков: бегу, прыжкам в длину с места, подбрасыванию и ловле мяча, метанию мяча вдаль и в цель, подвижным играм. Также следует обратить внимание на развитие основных видов движений в ходьбе и беговых упражнениях.</w:t>
      </w:r>
    </w:p>
    <w:p w:rsidR="00A01FD3" w:rsidRDefault="00A01FD3" w:rsidP="00A01FD3">
      <w:pPr>
        <w:spacing w:after="0" w:line="240" w:lineRule="auto"/>
        <w:ind w:firstLine="709"/>
        <w:jc w:val="both"/>
        <w:rPr>
          <w:rFonts w:ascii="Times New Roman" w:eastAsia="TimesNewRomanPSMT" w:hAnsi="Times New Roman" w:cs="Times New Roman"/>
          <w:sz w:val="24"/>
          <w:szCs w:val="24"/>
        </w:rPr>
      </w:pPr>
      <w:r w:rsidRPr="00A01FD3">
        <w:rPr>
          <w:rFonts w:ascii="Times New Roman" w:eastAsia="TimesNewRomanPSMT" w:hAnsi="Times New Roman" w:cs="Times New Roman"/>
          <w:sz w:val="24"/>
          <w:szCs w:val="24"/>
        </w:rPr>
        <w:t>Родителям воспитанников, имеющих высокий уровень развития физических качеств, рекомендованы занятия в спортивных секциях по достижению возраста на уровне ДЮСШ: спортивная гимнастика, акробатика, хоккей, каратэ, футбол, лыжная подготовка, плавание.</w:t>
      </w:r>
    </w:p>
    <w:p w:rsidR="00DE6AFB" w:rsidRPr="00A01FD3" w:rsidRDefault="00DE6AFB" w:rsidP="00A01FD3">
      <w:pPr>
        <w:spacing w:after="0" w:line="240" w:lineRule="auto"/>
        <w:ind w:firstLine="709"/>
        <w:jc w:val="both"/>
        <w:rPr>
          <w:rFonts w:ascii="Times New Roman" w:eastAsia="TimesNewRomanPSMT" w:hAnsi="Times New Roman" w:cs="Times New Roman"/>
          <w:sz w:val="24"/>
          <w:szCs w:val="24"/>
        </w:rPr>
      </w:pPr>
    </w:p>
    <w:p w:rsidR="009B621B" w:rsidRPr="00FE2520" w:rsidRDefault="009B621B" w:rsidP="009B621B">
      <w:pPr>
        <w:tabs>
          <w:tab w:val="num" w:pos="0"/>
        </w:tabs>
        <w:spacing w:after="0" w:line="240" w:lineRule="auto"/>
        <w:jc w:val="center"/>
        <w:rPr>
          <w:rFonts w:ascii="Times New Roman" w:eastAsia="Times New Roman" w:hAnsi="Times New Roman" w:cs="Times New Roman"/>
          <w:bCs/>
          <w:i/>
          <w:sz w:val="24"/>
          <w:szCs w:val="24"/>
          <w:u w:val="single"/>
          <w:lang w:val="x-none" w:eastAsia="x-none"/>
        </w:rPr>
      </w:pPr>
      <w:r w:rsidRPr="00FE2520">
        <w:rPr>
          <w:rFonts w:ascii="Times New Roman" w:eastAsia="Times New Roman" w:hAnsi="Times New Roman" w:cs="Times New Roman"/>
          <w:bCs/>
          <w:i/>
          <w:sz w:val="24"/>
          <w:szCs w:val="24"/>
          <w:u w:val="single"/>
          <w:lang w:eastAsia="x-none"/>
        </w:rPr>
        <w:t>Музыкальное</w:t>
      </w:r>
      <w:r w:rsidRPr="00FE2520">
        <w:rPr>
          <w:rFonts w:ascii="Times New Roman" w:eastAsia="Times New Roman" w:hAnsi="Times New Roman" w:cs="Times New Roman"/>
          <w:bCs/>
          <w:i/>
          <w:sz w:val="24"/>
          <w:szCs w:val="24"/>
          <w:u w:val="single"/>
          <w:lang w:val="x-none" w:eastAsia="x-none"/>
        </w:rPr>
        <w:t xml:space="preserve"> воспитание</w:t>
      </w:r>
    </w:p>
    <w:p w:rsidR="00FE2520" w:rsidRPr="00FE2520" w:rsidRDefault="00FE2520" w:rsidP="009B621B">
      <w:pPr>
        <w:tabs>
          <w:tab w:val="num" w:pos="0"/>
        </w:tabs>
        <w:spacing w:after="0" w:line="240" w:lineRule="auto"/>
        <w:jc w:val="center"/>
        <w:rPr>
          <w:rFonts w:ascii="Times New Roman" w:eastAsia="Times New Roman" w:hAnsi="Times New Roman" w:cs="Times New Roman"/>
          <w:bCs/>
          <w:i/>
          <w:sz w:val="24"/>
          <w:szCs w:val="24"/>
          <w:u w:val="single"/>
          <w:lang w:val="x-none" w:eastAsia="x-none"/>
        </w:rPr>
      </w:pPr>
    </w:p>
    <w:p w:rsidR="00FE2520" w:rsidRPr="00FE2520" w:rsidRDefault="00FE2520" w:rsidP="00FE2520">
      <w:pPr>
        <w:tabs>
          <w:tab w:val="left" w:pos="284"/>
        </w:tabs>
        <w:spacing w:after="0" w:line="240" w:lineRule="auto"/>
        <w:jc w:val="both"/>
        <w:rPr>
          <w:rFonts w:ascii="Times New Roman" w:eastAsia="Times New Roman" w:hAnsi="Times New Roman" w:cs="Times New Roman"/>
          <w:sz w:val="24"/>
          <w:szCs w:val="24"/>
          <w:lang w:eastAsia="ru-RU"/>
        </w:rPr>
      </w:pPr>
      <w:r w:rsidRPr="00FE2520">
        <w:rPr>
          <w:rFonts w:ascii="Times New Roman" w:eastAsia="Times New Roman" w:hAnsi="Times New Roman" w:cs="Times New Roman"/>
          <w:sz w:val="24"/>
          <w:szCs w:val="24"/>
          <w:lang w:eastAsia="ru-RU"/>
        </w:rPr>
        <w:t xml:space="preserve">С целью обогащения разделов ООП ДО применялись: парциальные программы «Элементарное музицирование с дошкольниками» (Т.Э. Тютюнникова), «Малыш» (В. Петрова), парциальная программа по ритмопластике «Ритмическая мозаика» (А.И. Буренина), «Праздник каждый день» И. </w:t>
      </w:r>
      <w:proofErr w:type="spellStart"/>
      <w:r w:rsidRPr="00FE2520">
        <w:rPr>
          <w:rFonts w:ascii="Times New Roman" w:eastAsia="Times New Roman" w:hAnsi="Times New Roman" w:cs="Times New Roman"/>
          <w:sz w:val="24"/>
          <w:szCs w:val="24"/>
          <w:lang w:eastAsia="ru-RU"/>
        </w:rPr>
        <w:t>Каплунова</w:t>
      </w:r>
      <w:proofErr w:type="spellEnd"/>
      <w:r w:rsidRPr="00FE2520">
        <w:rPr>
          <w:rFonts w:ascii="Times New Roman" w:eastAsia="Times New Roman" w:hAnsi="Times New Roman" w:cs="Times New Roman"/>
          <w:sz w:val="24"/>
          <w:szCs w:val="24"/>
          <w:lang w:eastAsia="ru-RU"/>
        </w:rPr>
        <w:t xml:space="preserve">, И. </w:t>
      </w:r>
      <w:proofErr w:type="spellStart"/>
      <w:r w:rsidRPr="00FE2520">
        <w:rPr>
          <w:rFonts w:ascii="Times New Roman" w:eastAsia="Times New Roman" w:hAnsi="Times New Roman" w:cs="Times New Roman"/>
          <w:sz w:val="24"/>
          <w:szCs w:val="24"/>
          <w:lang w:eastAsia="ru-RU"/>
        </w:rPr>
        <w:t>Новоскольцева</w:t>
      </w:r>
      <w:proofErr w:type="spellEnd"/>
      <w:r w:rsidRPr="00FE2520">
        <w:rPr>
          <w:rFonts w:ascii="Times New Roman" w:eastAsia="Times New Roman" w:hAnsi="Times New Roman" w:cs="Times New Roman"/>
          <w:sz w:val="24"/>
          <w:szCs w:val="24"/>
          <w:lang w:eastAsia="ru-RU"/>
        </w:rPr>
        <w:t>) что позволило проявить творчество и активность в преобразовании среды развития ребёнка, обеспечить сотрудничество всех специалистов дошкольного учреждения и родителей.</w:t>
      </w:r>
    </w:p>
    <w:p w:rsidR="00FE2520" w:rsidRPr="00FE2520" w:rsidRDefault="00FE2520" w:rsidP="00FE2520">
      <w:pPr>
        <w:spacing w:after="0" w:line="240" w:lineRule="auto"/>
        <w:ind w:firstLine="708"/>
        <w:jc w:val="both"/>
        <w:rPr>
          <w:rFonts w:ascii="Times New Roman" w:eastAsia="Times New Roman" w:hAnsi="Times New Roman" w:cs="Times New Roman"/>
          <w:sz w:val="24"/>
          <w:szCs w:val="24"/>
          <w:lang w:eastAsia="ru-RU"/>
        </w:rPr>
      </w:pPr>
      <w:r w:rsidRPr="00FE2520">
        <w:rPr>
          <w:rFonts w:ascii="Times New Roman" w:eastAsia="Times New Roman" w:hAnsi="Times New Roman" w:cs="Times New Roman"/>
          <w:sz w:val="24"/>
          <w:szCs w:val="24"/>
          <w:lang w:eastAsia="ru-RU"/>
        </w:rPr>
        <w:t xml:space="preserve">Систематически проводились различные по своему содержанию занятия во всех возрастных группах (комплексные, тематические, доминантные, занятия – сказки, а также вечера-развлечения, досуги, праздники).  В связи с чем был выстроен перспективный план проведения музыкальных мероприятий, к участию в которых активно привлекались и сотрудники детского сада, и родители. </w:t>
      </w:r>
    </w:p>
    <w:p w:rsidR="00FE2520" w:rsidRPr="00FE2520" w:rsidRDefault="00FE2520" w:rsidP="00FE2520">
      <w:pPr>
        <w:tabs>
          <w:tab w:val="num" w:pos="0"/>
        </w:tabs>
        <w:spacing w:after="0" w:line="240" w:lineRule="auto"/>
        <w:jc w:val="both"/>
        <w:rPr>
          <w:rFonts w:ascii="Times New Roman" w:eastAsia="Times New Roman" w:hAnsi="Times New Roman" w:cs="Times New Roman"/>
          <w:bCs/>
          <w:sz w:val="24"/>
          <w:szCs w:val="24"/>
          <w:lang w:val="x-none" w:eastAsia="x-none"/>
        </w:rPr>
      </w:pPr>
      <w:r w:rsidRPr="00FE2520">
        <w:rPr>
          <w:rFonts w:ascii="Times New Roman" w:eastAsia="Times New Roman" w:hAnsi="Times New Roman" w:cs="Times New Roman"/>
          <w:b/>
          <w:bCs/>
          <w:sz w:val="24"/>
          <w:szCs w:val="24"/>
          <w:lang w:val="x-none" w:eastAsia="x-none"/>
        </w:rPr>
        <w:t xml:space="preserve"> </w:t>
      </w:r>
      <w:r w:rsidRPr="00FE2520">
        <w:rPr>
          <w:rFonts w:ascii="Times New Roman" w:eastAsia="Times New Roman" w:hAnsi="Times New Roman" w:cs="Times New Roman"/>
          <w:b/>
          <w:bCs/>
          <w:sz w:val="24"/>
          <w:szCs w:val="24"/>
          <w:lang w:val="x-none" w:eastAsia="x-none"/>
        </w:rPr>
        <w:tab/>
      </w:r>
      <w:r w:rsidRPr="00FE2520">
        <w:rPr>
          <w:rFonts w:ascii="Times New Roman" w:eastAsia="Times New Roman" w:hAnsi="Times New Roman" w:cs="Times New Roman"/>
          <w:bCs/>
          <w:sz w:val="24"/>
          <w:szCs w:val="24"/>
          <w:lang w:val="x-none" w:eastAsia="x-none"/>
        </w:rPr>
        <w:t xml:space="preserve">В  групповых помещениях   обновлены и дополнены  Центры искусства, которые включают </w:t>
      </w:r>
      <w:r w:rsidRPr="00FE2520">
        <w:rPr>
          <w:rFonts w:ascii="Times New Roman" w:eastAsia="Times New Roman" w:hAnsi="Times New Roman" w:cs="Times New Roman"/>
          <w:bCs/>
          <w:sz w:val="24"/>
          <w:szCs w:val="24"/>
          <w:lang w:eastAsia="x-none"/>
        </w:rPr>
        <w:t xml:space="preserve">как </w:t>
      </w:r>
      <w:r w:rsidRPr="00FE2520">
        <w:rPr>
          <w:rFonts w:ascii="Times New Roman" w:eastAsia="Times New Roman" w:hAnsi="Times New Roman" w:cs="Times New Roman"/>
          <w:bCs/>
          <w:sz w:val="24"/>
          <w:szCs w:val="24"/>
          <w:lang w:val="x-none" w:eastAsia="x-none"/>
        </w:rPr>
        <w:t>музыкальный</w:t>
      </w:r>
      <w:r w:rsidRPr="00FE2520">
        <w:rPr>
          <w:rFonts w:ascii="Times New Roman" w:eastAsia="Times New Roman" w:hAnsi="Times New Roman" w:cs="Times New Roman"/>
          <w:bCs/>
          <w:sz w:val="24"/>
          <w:szCs w:val="24"/>
          <w:lang w:eastAsia="x-none"/>
        </w:rPr>
        <w:t xml:space="preserve"> так и</w:t>
      </w:r>
      <w:r w:rsidRPr="00FE2520">
        <w:rPr>
          <w:rFonts w:ascii="Times New Roman" w:eastAsia="Times New Roman" w:hAnsi="Times New Roman" w:cs="Times New Roman"/>
          <w:bCs/>
          <w:sz w:val="24"/>
          <w:szCs w:val="24"/>
          <w:lang w:val="x-none" w:eastAsia="x-none"/>
        </w:rPr>
        <w:t xml:space="preserve"> театральный уголки.  </w:t>
      </w:r>
      <w:r w:rsidRPr="00FE2520">
        <w:rPr>
          <w:rFonts w:ascii="Times New Roman" w:eastAsia="Times New Roman" w:hAnsi="Times New Roman" w:cs="Times New Roman"/>
          <w:bCs/>
          <w:sz w:val="24"/>
          <w:szCs w:val="24"/>
          <w:lang w:eastAsia="x-none"/>
        </w:rPr>
        <w:t xml:space="preserve">Для родителей </w:t>
      </w:r>
      <w:r w:rsidRPr="00FE2520">
        <w:rPr>
          <w:rFonts w:ascii="Times New Roman" w:eastAsia="Times New Roman" w:hAnsi="Times New Roman" w:cs="Times New Roman"/>
          <w:bCs/>
          <w:sz w:val="24"/>
          <w:szCs w:val="24"/>
          <w:lang w:val="x-none" w:eastAsia="x-none"/>
        </w:rPr>
        <w:t>«Пойте вместе с детьми».</w:t>
      </w:r>
    </w:p>
    <w:p w:rsidR="00FE2520" w:rsidRPr="00FE2520" w:rsidRDefault="00FE2520" w:rsidP="00FE2520">
      <w:pPr>
        <w:spacing w:after="0" w:line="240" w:lineRule="auto"/>
        <w:ind w:firstLine="708"/>
        <w:jc w:val="both"/>
        <w:rPr>
          <w:rFonts w:ascii="Times New Roman" w:eastAsia="Times New Roman" w:hAnsi="Times New Roman" w:cs="Times New Roman"/>
          <w:bCs/>
          <w:sz w:val="24"/>
          <w:szCs w:val="24"/>
          <w:lang w:eastAsia="ru-RU"/>
        </w:rPr>
      </w:pPr>
      <w:r w:rsidRPr="00FE2520">
        <w:rPr>
          <w:rFonts w:ascii="Times New Roman" w:eastAsia="Times New Roman" w:hAnsi="Times New Roman" w:cs="Times New Roman"/>
          <w:bCs/>
          <w:sz w:val="24"/>
          <w:szCs w:val="24"/>
          <w:lang w:eastAsia="ru-RU"/>
        </w:rPr>
        <w:t xml:space="preserve">Пополнились театральные папки (паспортами театров, консультациями, сценариями) и «Музыкальные странички» (текстами песен).   </w:t>
      </w:r>
    </w:p>
    <w:p w:rsidR="00FE2520" w:rsidRPr="00FE2520" w:rsidRDefault="00FE2520" w:rsidP="00FE2520">
      <w:pPr>
        <w:spacing w:after="0" w:line="240" w:lineRule="auto"/>
        <w:ind w:firstLine="708"/>
        <w:jc w:val="both"/>
        <w:rPr>
          <w:rFonts w:ascii="Times New Roman" w:eastAsia="Times New Roman" w:hAnsi="Times New Roman" w:cs="Times New Roman"/>
          <w:bCs/>
          <w:sz w:val="24"/>
          <w:szCs w:val="24"/>
          <w:lang w:eastAsia="ru-RU"/>
        </w:rPr>
      </w:pPr>
      <w:r w:rsidRPr="00FE2520">
        <w:rPr>
          <w:rFonts w:ascii="Times New Roman" w:eastAsia="Times New Roman" w:hAnsi="Times New Roman" w:cs="Times New Roman"/>
          <w:bCs/>
          <w:sz w:val="24"/>
          <w:szCs w:val="24"/>
          <w:lang w:eastAsia="ru-RU"/>
        </w:rPr>
        <w:t xml:space="preserve">С целью выявления   музыкальных способностей воспитанников и отслеживания результатов усвоения программы по разделу «Музыкальное воспитание» проводилась диагностика уровня развития музыкальных способностей.  </w:t>
      </w:r>
    </w:p>
    <w:p w:rsidR="00FE2520" w:rsidRPr="00FE2520" w:rsidRDefault="00FE2520" w:rsidP="00FE2520">
      <w:pPr>
        <w:tabs>
          <w:tab w:val="num" w:pos="0"/>
        </w:tabs>
        <w:spacing w:after="0" w:line="240" w:lineRule="auto"/>
        <w:jc w:val="both"/>
        <w:rPr>
          <w:rFonts w:ascii="Times New Roman" w:eastAsia="Times New Roman" w:hAnsi="Times New Roman" w:cs="Times New Roman"/>
          <w:bCs/>
          <w:sz w:val="24"/>
          <w:szCs w:val="24"/>
          <w:lang w:eastAsia="x-none"/>
        </w:rPr>
      </w:pPr>
      <w:r w:rsidRPr="00FE2520">
        <w:rPr>
          <w:rFonts w:ascii="Times New Roman" w:eastAsia="Times New Roman" w:hAnsi="Times New Roman" w:cs="Times New Roman"/>
          <w:bCs/>
          <w:color w:val="FF0000"/>
          <w:sz w:val="24"/>
          <w:szCs w:val="24"/>
          <w:lang w:eastAsia="x-none"/>
        </w:rPr>
        <w:tab/>
      </w:r>
      <w:r w:rsidRPr="00FE2520">
        <w:rPr>
          <w:rFonts w:ascii="Times New Roman" w:eastAsia="Times New Roman" w:hAnsi="Times New Roman" w:cs="Courier New"/>
          <w:sz w:val="24"/>
          <w:szCs w:val="24"/>
          <w:lang w:eastAsia="ru-RU"/>
        </w:rPr>
        <w:t>На сегодняшний день выпускники Учреждения (около 25%) успешно обучаются в хореографических ансамблях «Талнахский перепляс», «Вдохновение», «Декаданс», «Тагридис».</w:t>
      </w:r>
    </w:p>
    <w:p w:rsidR="00FE2520" w:rsidRPr="00FE2520" w:rsidRDefault="00FE2520" w:rsidP="00FE2520">
      <w:pPr>
        <w:tabs>
          <w:tab w:val="num" w:pos="0"/>
        </w:tabs>
        <w:spacing w:after="0" w:line="240" w:lineRule="auto"/>
        <w:jc w:val="both"/>
        <w:rPr>
          <w:rFonts w:ascii="Times New Roman" w:eastAsia="Times New Roman" w:hAnsi="Times New Roman" w:cs="Times New Roman"/>
          <w:sz w:val="24"/>
          <w:szCs w:val="24"/>
          <w:lang w:eastAsia="ru-RU"/>
        </w:rPr>
      </w:pPr>
      <w:r w:rsidRPr="00FE2520">
        <w:rPr>
          <w:rFonts w:ascii="Times New Roman" w:eastAsia="Times New Roman" w:hAnsi="Times New Roman" w:cs="Times New Roman"/>
          <w:bCs/>
          <w:sz w:val="24"/>
          <w:szCs w:val="24"/>
          <w:lang w:eastAsia="x-none"/>
        </w:rPr>
        <w:tab/>
      </w:r>
      <w:r w:rsidRPr="00FE2520">
        <w:rPr>
          <w:rFonts w:ascii="Times New Roman" w:eastAsia="Times New Roman" w:hAnsi="Times New Roman" w:cs="Times New Roman"/>
          <w:sz w:val="24"/>
          <w:szCs w:val="24"/>
          <w:lang w:eastAsia="ru-RU"/>
        </w:rPr>
        <w:t xml:space="preserve">Результатом работы являются стабильные положительные результаты освоения детьми основной образовательной программы, а также выступления детей на различных мероприятиях в детском саду и за пределами ДОУ. </w:t>
      </w:r>
    </w:p>
    <w:p w:rsidR="00FE2520" w:rsidRPr="00FE2520" w:rsidRDefault="00FE2520" w:rsidP="00FE2520">
      <w:pPr>
        <w:tabs>
          <w:tab w:val="num" w:pos="0"/>
        </w:tabs>
        <w:spacing w:after="0" w:line="240" w:lineRule="auto"/>
        <w:jc w:val="both"/>
        <w:rPr>
          <w:rFonts w:ascii="Times New Roman" w:eastAsia="Times New Roman" w:hAnsi="Times New Roman" w:cs="Times New Roman"/>
          <w:bCs/>
          <w:sz w:val="24"/>
          <w:szCs w:val="24"/>
          <w:lang w:eastAsia="x-none"/>
        </w:rPr>
      </w:pPr>
      <w:r w:rsidRPr="00FE2520">
        <w:rPr>
          <w:rFonts w:ascii="Times New Roman" w:eastAsia="Times New Roman" w:hAnsi="Times New Roman" w:cs="Times New Roman"/>
          <w:sz w:val="24"/>
          <w:szCs w:val="24"/>
          <w:lang w:eastAsia="ru-RU"/>
        </w:rPr>
        <w:tab/>
        <w:t>В 2020г. воспитанники Учреждения выступали:</w:t>
      </w:r>
    </w:p>
    <w:p w:rsidR="00FE2520" w:rsidRPr="00FE2520" w:rsidRDefault="00FE2520" w:rsidP="00FE252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2520">
        <w:rPr>
          <w:rFonts w:ascii="Times New Roman" w:eastAsia="Times New Roman" w:hAnsi="Times New Roman" w:cs="Times New Roman"/>
          <w:sz w:val="24"/>
          <w:szCs w:val="24"/>
          <w:lang w:eastAsia="ru-RU"/>
        </w:rPr>
        <w:t xml:space="preserve">  -в концерте в честь празднования Дня работника ЖКХ.</w:t>
      </w:r>
    </w:p>
    <w:p w:rsidR="00FE2520" w:rsidRPr="00FE2520" w:rsidRDefault="00FE2520" w:rsidP="00FE2520">
      <w:pPr>
        <w:spacing w:after="0" w:line="240" w:lineRule="auto"/>
        <w:ind w:firstLine="709"/>
        <w:jc w:val="both"/>
        <w:rPr>
          <w:rFonts w:ascii="Times New Roman" w:hAnsi="Times New Roman"/>
          <w:sz w:val="24"/>
          <w:szCs w:val="24"/>
        </w:rPr>
      </w:pPr>
      <w:r w:rsidRPr="00FE2520">
        <w:rPr>
          <w:rFonts w:ascii="Times New Roman" w:hAnsi="Times New Roman" w:cs="Times New Roman"/>
          <w:sz w:val="24"/>
          <w:szCs w:val="24"/>
          <w:u w:val="single"/>
        </w:rPr>
        <w:t>Взаимодействие, сотрудничество с социальными структурами города:</w:t>
      </w:r>
      <w:r w:rsidRPr="00FE2520">
        <w:rPr>
          <w:rFonts w:ascii="Times New Roman" w:hAnsi="Times New Roman" w:cs="Times New Roman"/>
          <w:sz w:val="24"/>
          <w:szCs w:val="24"/>
        </w:rPr>
        <w:t xml:space="preserve"> МБДОУ 83, КДЦ им. Высоцкого, МБУ «Музейно-выставочным комплексом «Музей Норильска», Школа искусств, Заповедники Таймыра, участие </w:t>
      </w:r>
      <w:r w:rsidRPr="00FE2520">
        <w:rPr>
          <w:rFonts w:ascii="Times New Roman" w:hAnsi="Times New Roman"/>
          <w:sz w:val="24"/>
          <w:szCs w:val="24"/>
        </w:rPr>
        <w:t xml:space="preserve">в конкурсах, фестивалях, концертах, акциях различного уровня воспитанники участие не осуществлялось в связи с новой коронавирусной инфекцией </w:t>
      </w:r>
      <w:r w:rsidRPr="00FE2520">
        <w:rPr>
          <w:rFonts w:ascii="Times New Roman" w:hAnsi="Times New Roman"/>
          <w:sz w:val="24"/>
          <w:szCs w:val="24"/>
          <w:lang w:val="en-US"/>
        </w:rPr>
        <w:t>COVID</w:t>
      </w:r>
      <w:r w:rsidRPr="00FE2520">
        <w:rPr>
          <w:rFonts w:ascii="Times New Roman" w:hAnsi="Times New Roman"/>
          <w:sz w:val="24"/>
          <w:szCs w:val="24"/>
        </w:rPr>
        <w:t>-19.</w:t>
      </w:r>
    </w:p>
    <w:p w:rsidR="00FE2520" w:rsidRPr="00FE2520" w:rsidRDefault="00FE2520" w:rsidP="00FE2520">
      <w:pPr>
        <w:tabs>
          <w:tab w:val="num" w:pos="0"/>
        </w:tabs>
        <w:spacing w:after="0" w:line="240" w:lineRule="auto"/>
        <w:jc w:val="both"/>
        <w:rPr>
          <w:rFonts w:ascii="Times New Roman" w:eastAsia="Times New Roman" w:hAnsi="Times New Roman" w:cs="Times New Roman"/>
          <w:b/>
          <w:bCs/>
          <w:i/>
          <w:sz w:val="24"/>
          <w:szCs w:val="24"/>
          <w:lang w:eastAsia="x-none"/>
        </w:rPr>
      </w:pPr>
      <w:r w:rsidRPr="00FE2520">
        <w:rPr>
          <w:rFonts w:ascii="Times New Roman" w:eastAsia="Times New Roman" w:hAnsi="Times New Roman" w:cs="Times New Roman"/>
          <w:bCs/>
          <w:sz w:val="24"/>
          <w:szCs w:val="24"/>
          <w:lang w:val="x-none" w:eastAsia="x-none"/>
        </w:rPr>
        <w:lastRenderedPageBreak/>
        <w:tab/>
      </w:r>
      <w:r w:rsidRPr="00FE2520">
        <w:rPr>
          <w:rFonts w:ascii="Times New Roman" w:eastAsia="Times New Roman" w:hAnsi="Times New Roman" w:cs="Times New Roman"/>
          <w:b/>
          <w:bCs/>
          <w:i/>
          <w:sz w:val="24"/>
          <w:szCs w:val="24"/>
          <w:lang w:val="x-none" w:eastAsia="x-none"/>
        </w:rPr>
        <w:t xml:space="preserve">Из этого следует, что </w:t>
      </w:r>
      <w:r w:rsidRPr="00FE2520">
        <w:rPr>
          <w:rFonts w:ascii="Times New Roman" w:eastAsia="Times New Roman" w:hAnsi="Times New Roman" w:cs="Times New Roman"/>
          <w:b/>
          <w:bCs/>
          <w:i/>
          <w:sz w:val="24"/>
          <w:szCs w:val="24"/>
          <w:lang w:eastAsia="x-none"/>
        </w:rPr>
        <w:t>необходимо обратить внимание на дистанционную форму взаимодействия у участие в творческих проектах.</w:t>
      </w:r>
    </w:p>
    <w:p w:rsidR="00A01FD3" w:rsidRPr="00FE2520" w:rsidRDefault="00A01FD3" w:rsidP="00A01FD3">
      <w:pPr>
        <w:spacing w:after="0" w:line="240" w:lineRule="auto"/>
        <w:ind w:firstLine="709"/>
        <w:jc w:val="both"/>
        <w:rPr>
          <w:rFonts w:ascii="Times New Roman" w:eastAsia="TimesNewRomanPSMT" w:hAnsi="Times New Roman" w:cs="Times New Roman"/>
          <w:sz w:val="24"/>
          <w:szCs w:val="24"/>
        </w:rPr>
      </w:pPr>
    </w:p>
    <w:p w:rsidR="009B621B" w:rsidRPr="009B621B" w:rsidRDefault="009B621B" w:rsidP="009B621B">
      <w:pPr>
        <w:spacing w:after="0" w:line="240" w:lineRule="auto"/>
        <w:ind w:firstLine="709"/>
        <w:jc w:val="center"/>
        <w:rPr>
          <w:rFonts w:ascii="Times New Roman" w:eastAsia="Calibri" w:hAnsi="Times New Roman" w:cs="Times New Roman"/>
          <w:b/>
          <w:sz w:val="24"/>
          <w:szCs w:val="24"/>
        </w:rPr>
      </w:pPr>
      <w:r w:rsidRPr="009B621B">
        <w:rPr>
          <w:rFonts w:ascii="Times New Roman" w:eastAsia="Calibri" w:hAnsi="Times New Roman" w:cs="Times New Roman"/>
          <w:b/>
          <w:sz w:val="24"/>
          <w:szCs w:val="24"/>
        </w:rPr>
        <w:t>Оценка организации учебного процесса</w:t>
      </w:r>
    </w:p>
    <w:p w:rsidR="009B621B" w:rsidRPr="009B621B" w:rsidRDefault="009B621B" w:rsidP="009B621B">
      <w:pPr>
        <w:spacing w:after="0" w:line="240" w:lineRule="auto"/>
        <w:ind w:firstLine="709"/>
        <w:jc w:val="both"/>
        <w:rPr>
          <w:rFonts w:ascii="Times New Roman" w:eastAsia="Calibri" w:hAnsi="Times New Roman" w:cs="Times New Roman"/>
          <w:sz w:val="24"/>
          <w:szCs w:val="24"/>
        </w:rPr>
      </w:pPr>
    </w:p>
    <w:p w:rsidR="009B621B" w:rsidRPr="009B621B" w:rsidRDefault="009B621B" w:rsidP="009B621B">
      <w:pPr>
        <w:spacing w:after="0" w:line="240" w:lineRule="auto"/>
        <w:ind w:firstLine="709"/>
        <w:jc w:val="both"/>
        <w:rPr>
          <w:rFonts w:ascii="Times New Roman" w:eastAsia="Calibri" w:hAnsi="Times New Roman" w:cs="Times New Roman"/>
          <w:sz w:val="24"/>
          <w:szCs w:val="24"/>
        </w:rPr>
      </w:pPr>
      <w:r w:rsidRPr="009B621B">
        <w:rPr>
          <w:rFonts w:ascii="Times New Roman" w:eastAsia="Calibri" w:hAnsi="Times New Roman" w:cs="Times New Roman"/>
          <w:sz w:val="24"/>
          <w:szCs w:val="24"/>
        </w:rPr>
        <w:t xml:space="preserve">Содержание образовательного процесса в Учреждении определялось «Образовательной программой МАДОУ «Детский сад № 81 «Конек - Горбунок» (далее -Программа), на основе примерной образовательной программы «От рождения до школы» под ред. Е. Веракса, принятой Педагогическим Советом (протокол № 05 от 24.08.2020 г.). </w:t>
      </w:r>
      <w:r w:rsidRPr="009B621B">
        <w:rPr>
          <w:rFonts w:ascii="Times New Roman" w:eastAsia="TimesNewRomanPSMT" w:hAnsi="Times New Roman" w:cs="Times New Roman"/>
          <w:sz w:val="24"/>
          <w:szCs w:val="24"/>
        </w:rPr>
        <w:t xml:space="preserve">Программа основывается на принципах и подходах, определенных ФГОС ДО. </w:t>
      </w:r>
    </w:p>
    <w:p w:rsidR="009B621B" w:rsidRPr="009B621B" w:rsidRDefault="009B621B" w:rsidP="009B621B">
      <w:pPr>
        <w:tabs>
          <w:tab w:val="num" w:pos="360"/>
        </w:tabs>
        <w:spacing w:after="0" w:line="240" w:lineRule="auto"/>
        <w:ind w:firstLine="709"/>
        <w:jc w:val="both"/>
        <w:rPr>
          <w:rFonts w:ascii="Times New Roman" w:eastAsia="TimesNewRomanPSMT" w:hAnsi="Times New Roman" w:cs="Times New Roman"/>
          <w:sz w:val="24"/>
          <w:szCs w:val="24"/>
        </w:rPr>
      </w:pPr>
      <w:r w:rsidRPr="009B621B">
        <w:rPr>
          <w:rFonts w:ascii="Times New Roman" w:eastAsia="TimesNewRomanPSMT" w:hAnsi="Times New Roman" w:cs="Times New Roman"/>
          <w:sz w:val="24"/>
          <w:szCs w:val="24"/>
        </w:rPr>
        <w:t>Программа реализуется на государственном языке Российской Федерации.</w:t>
      </w:r>
    </w:p>
    <w:p w:rsidR="009B621B" w:rsidRPr="009B621B" w:rsidRDefault="009B621B" w:rsidP="009B621B">
      <w:pPr>
        <w:tabs>
          <w:tab w:val="num" w:pos="360"/>
        </w:tabs>
        <w:spacing w:after="0" w:line="240" w:lineRule="auto"/>
        <w:ind w:firstLine="709"/>
        <w:jc w:val="both"/>
        <w:rPr>
          <w:rFonts w:ascii="Times New Roman" w:eastAsia="TimesNewRomanPSMT" w:hAnsi="Times New Roman" w:cs="Times New Roman"/>
          <w:sz w:val="24"/>
          <w:szCs w:val="24"/>
        </w:rPr>
      </w:pPr>
      <w:r w:rsidRPr="009B621B">
        <w:rPr>
          <w:rFonts w:ascii="Times New Roman" w:eastAsia="TimesNewRomanPSMT" w:hAnsi="Times New Roman" w:cs="Times New Roman"/>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 возможности освоения ребенком.</w:t>
      </w:r>
    </w:p>
    <w:p w:rsidR="009B621B" w:rsidRPr="009B621B" w:rsidRDefault="009B621B" w:rsidP="009B621B">
      <w:pPr>
        <w:spacing w:after="0" w:line="240" w:lineRule="auto"/>
        <w:ind w:firstLine="709"/>
        <w:jc w:val="both"/>
        <w:rPr>
          <w:rFonts w:ascii="Times New Roman" w:eastAsia="TimesNewRomanPSMT" w:hAnsi="Times New Roman" w:cs="Times New Roman"/>
          <w:sz w:val="24"/>
          <w:szCs w:val="24"/>
        </w:rPr>
      </w:pPr>
      <w:r w:rsidRPr="009B621B">
        <w:rPr>
          <w:rFonts w:ascii="Times New Roman" w:eastAsia="Calibri" w:hAnsi="Times New Roman" w:cs="Times New Roman"/>
          <w:sz w:val="24"/>
          <w:szCs w:val="24"/>
        </w:rPr>
        <w:t xml:space="preserve">В Программе выстроен целостный педагогический процесс: разработан гибкий режим детей по всем возрастным группам. </w:t>
      </w:r>
      <w:r w:rsidRPr="009B621B">
        <w:rPr>
          <w:rFonts w:ascii="Times New Roman" w:eastAsia="TimesNewRomanPSMT" w:hAnsi="Times New Roman" w:cs="Times New Roman"/>
          <w:sz w:val="24"/>
          <w:szCs w:val="24"/>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учтены предельно допустимые нормы учебной нагрузки.</w:t>
      </w:r>
    </w:p>
    <w:p w:rsidR="009B621B" w:rsidRPr="009B621B" w:rsidRDefault="009B621B" w:rsidP="009B621B">
      <w:pPr>
        <w:spacing w:after="0" w:line="240" w:lineRule="auto"/>
        <w:ind w:firstLine="709"/>
        <w:jc w:val="both"/>
        <w:rPr>
          <w:rFonts w:ascii="Times New Roman" w:eastAsia="TimesNewRomanPSMT" w:hAnsi="Times New Roman" w:cs="Times New Roman"/>
          <w:sz w:val="24"/>
          <w:szCs w:val="24"/>
        </w:rPr>
      </w:pPr>
      <w:r w:rsidRPr="009B621B">
        <w:rPr>
          <w:rFonts w:ascii="Times New Roman" w:eastAsia="TimesNewRomanPSMT" w:hAnsi="Times New Roman" w:cs="Times New Roman"/>
          <w:sz w:val="24"/>
          <w:szCs w:val="24"/>
        </w:rPr>
        <w:t>Расписание НОД (непосредственно-образовательной деятельности) составлено в соответствии с требованиями СанПиН, реализуемой ООП ДО, возрастными особенностями, предусматривает распределение видов деятельности в течение недели, чередование деятельности большой и малой подвижности, наличие перерывов (не менее 10 минут). Образовательная деятельность, направленная на развитие познавательной активности и умственного напряжения детей дошкольного возраста, проводятся в первую половину дня. Для профилактики утомления детей предусмотрено их сочетание с физкультурными и музыкальными занятиями. Максимальная продолжительность непрерывной непосредственно-образовательной деятельности составляет: для детей от 1,5 до 3 лет – не более 10 минут,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117388" w:rsidRDefault="009B621B" w:rsidP="00117388">
      <w:pPr>
        <w:spacing w:after="0" w:line="240" w:lineRule="auto"/>
        <w:ind w:firstLine="709"/>
        <w:jc w:val="both"/>
        <w:rPr>
          <w:rFonts w:ascii="Times New Roman" w:eastAsia="Calibri" w:hAnsi="Times New Roman" w:cs="Calibri"/>
          <w:sz w:val="24"/>
          <w:szCs w:val="24"/>
        </w:rPr>
      </w:pPr>
      <w:r w:rsidRPr="009B621B">
        <w:rPr>
          <w:rFonts w:ascii="Times New Roman" w:eastAsia="Calibri" w:hAnsi="Times New Roman" w:cs="Calibri"/>
          <w:sz w:val="24"/>
          <w:szCs w:val="24"/>
        </w:rPr>
        <w:t>Основными формами организации работы с детьми являются: познавательная, речевая, опытно-исследовательская, игровая, художественно-продуктивная деятельность, прогулки, экскурсии, наблюдения.</w:t>
      </w:r>
    </w:p>
    <w:p w:rsidR="009B621B" w:rsidRDefault="009B621B" w:rsidP="00117388">
      <w:pPr>
        <w:spacing w:after="0" w:line="240" w:lineRule="auto"/>
        <w:ind w:firstLine="709"/>
        <w:jc w:val="both"/>
        <w:rPr>
          <w:rFonts w:ascii="Times New Roman" w:hAnsi="Times New Roman"/>
          <w:sz w:val="24"/>
          <w:szCs w:val="24"/>
        </w:rPr>
      </w:pPr>
      <w:r w:rsidRPr="009B621B">
        <w:rPr>
          <w:rFonts w:ascii="Times New Roman" w:eastAsia="Calibri" w:hAnsi="Times New Roman" w:cs="Calibri"/>
          <w:sz w:val="24"/>
          <w:szCs w:val="24"/>
        </w:rPr>
        <w:t>Учебный план составлен с учетом длительности, периодичности ОД для каждого возрастного периода, разработан в соответствии с СанПиНом 2.4.1.3049-13 «Санитарно-эпидемиологические требования к устройству, содержанию и организации режима работы дошкольных образовательных организаций», методическими рекомендациями к реализуемым программам. Сетка образовательной деятельности детей составлена с учётом их психофизических возможностей. При этом соблюдаются нормы нагрузки согласно требованиям СанПиН.</w:t>
      </w:r>
      <w:r w:rsidR="00117388" w:rsidRPr="00117388">
        <w:rPr>
          <w:rFonts w:ascii="Times New Roman" w:hAnsi="Times New Roman" w:cs="Times New Roman"/>
          <w:spacing w:val="1"/>
          <w:sz w:val="24"/>
          <w:szCs w:val="24"/>
        </w:rPr>
        <w:t xml:space="preserve"> </w:t>
      </w:r>
      <w:r w:rsidR="00117388">
        <w:rPr>
          <w:rFonts w:ascii="Times New Roman" w:hAnsi="Times New Roman" w:cs="Times New Roman"/>
          <w:spacing w:val="1"/>
          <w:sz w:val="24"/>
          <w:szCs w:val="24"/>
        </w:rPr>
        <w:t>«</w:t>
      </w:r>
      <w:r w:rsidR="00117388" w:rsidRPr="00A07C12">
        <w:rPr>
          <w:rFonts w:ascii="Times New Roman" w:hAnsi="Times New Roman" w:cs="Times New Roman"/>
          <w:spacing w:val="1"/>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w:t>
      </w:r>
      <w:r w:rsidR="00117388">
        <w:rPr>
          <w:rFonts w:ascii="Times New Roman" w:hAnsi="Times New Roman" w:cs="Times New Roman"/>
          <w:spacing w:val="1"/>
          <w:sz w:val="24"/>
          <w:szCs w:val="24"/>
        </w:rPr>
        <w:t>»</w:t>
      </w:r>
      <w:r w:rsidR="00117388" w:rsidRPr="00A07C12">
        <w:rPr>
          <w:rFonts w:ascii="Times New Roman" w:hAnsi="Times New Roman" w:cs="Times New Roman"/>
          <w:spacing w:val="1"/>
          <w:sz w:val="24"/>
          <w:szCs w:val="24"/>
        </w:rPr>
        <w:t xml:space="preserve"> Сан ПиН 2.4.1.</w:t>
      </w:r>
      <w:r w:rsidR="00117388" w:rsidRPr="00687BBB">
        <w:rPr>
          <w:rFonts w:ascii="Times New Roman" w:hAnsi="Times New Roman" w:cs="Times New Roman"/>
          <w:spacing w:val="1"/>
          <w:sz w:val="24"/>
          <w:szCs w:val="24"/>
        </w:rPr>
        <w:t xml:space="preserve"> 3049-13</w:t>
      </w:r>
      <w:r w:rsidR="00117388">
        <w:rPr>
          <w:rFonts w:ascii="Times New Roman" w:hAnsi="Times New Roman" w:cs="Times New Roman"/>
          <w:spacing w:val="1"/>
          <w:sz w:val="24"/>
          <w:szCs w:val="24"/>
        </w:rPr>
        <w:t>, «</w:t>
      </w:r>
      <w:r w:rsidR="00117388" w:rsidRPr="00687BBB">
        <w:rPr>
          <w:rFonts w:ascii="Times New Roman" w:hAnsi="Times New Roman" w:cs="Times New Roman"/>
          <w:spacing w:val="1"/>
          <w:sz w:val="24"/>
          <w:szCs w:val="24"/>
        </w:rPr>
        <w:t>Санитарно-</w:t>
      </w:r>
      <w:r w:rsidR="00117388">
        <w:rPr>
          <w:rFonts w:ascii="Times New Roman" w:hAnsi="Times New Roman" w:cs="Times New Roman"/>
          <w:spacing w:val="1"/>
          <w:sz w:val="24"/>
          <w:szCs w:val="24"/>
        </w:rPr>
        <w:t>эпидемиологическими</w:t>
      </w:r>
      <w:r w:rsidR="00117388" w:rsidRPr="00687BBB">
        <w:rPr>
          <w:rFonts w:ascii="Times New Roman" w:hAnsi="Times New Roman" w:cs="Times New Roman"/>
          <w:spacing w:val="1"/>
          <w:sz w:val="24"/>
          <w:szCs w:val="24"/>
        </w:rPr>
        <w:t xml:space="preserve"> требования</w:t>
      </w:r>
      <w:r w:rsidR="00117388">
        <w:rPr>
          <w:rFonts w:ascii="Times New Roman" w:hAnsi="Times New Roman" w:cs="Times New Roman"/>
          <w:spacing w:val="1"/>
          <w:sz w:val="24"/>
          <w:szCs w:val="24"/>
        </w:rPr>
        <w:t>ми</w:t>
      </w:r>
      <w:r w:rsidR="00117388" w:rsidRPr="00687BBB">
        <w:rPr>
          <w:rFonts w:ascii="Times New Roman" w:hAnsi="Times New Roman" w:cs="Times New Roman"/>
          <w:spacing w:val="1"/>
          <w:sz w:val="24"/>
          <w:szCs w:val="24"/>
        </w:rPr>
        <w:t xml:space="preserve">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r w:rsidR="00117388">
        <w:rPr>
          <w:rFonts w:ascii="Times New Roman" w:hAnsi="Times New Roman" w:cs="Times New Roman"/>
          <w:spacing w:val="1"/>
          <w:sz w:val="24"/>
          <w:szCs w:val="24"/>
        </w:rPr>
        <w:t xml:space="preserve"> (COVID-19)» </w:t>
      </w:r>
      <w:r w:rsidR="00117388" w:rsidRPr="00A07C12">
        <w:rPr>
          <w:rFonts w:ascii="Times New Roman" w:hAnsi="Times New Roman" w:cs="Times New Roman"/>
          <w:spacing w:val="1"/>
          <w:sz w:val="24"/>
          <w:szCs w:val="24"/>
        </w:rPr>
        <w:t xml:space="preserve">Сан ПиН </w:t>
      </w:r>
      <w:r w:rsidR="00117388" w:rsidRPr="00687BBB">
        <w:rPr>
          <w:rFonts w:ascii="Times New Roman" w:hAnsi="Times New Roman" w:cs="Times New Roman"/>
          <w:spacing w:val="1"/>
          <w:sz w:val="24"/>
          <w:szCs w:val="24"/>
        </w:rPr>
        <w:t>3.1/2.4.3598-20</w:t>
      </w:r>
      <w:r w:rsidR="00117388">
        <w:rPr>
          <w:rFonts w:ascii="Times New Roman" w:hAnsi="Times New Roman"/>
          <w:sz w:val="24"/>
          <w:szCs w:val="24"/>
        </w:rPr>
        <w:t>.</w:t>
      </w:r>
    </w:p>
    <w:p w:rsidR="00240ED1" w:rsidRPr="009B621B" w:rsidRDefault="00240ED1" w:rsidP="00117388">
      <w:pPr>
        <w:spacing w:after="0" w:line="240" w:lineRule="auto"/>
        <w:ind w:firstLine="709"/>
        <w:jc w:val="both"/>
        <w:rPr>
          <w:rFonts w:ascii="Times New Roman" w:eastAsia="Calibri" w:hAnsi="Times New Roman" w:cs="Calibri"/>
          <w:sz w:val="24"/>
          <w:szCs w:val="24"/>
        </w:rPr>
      </w:pPr>
    </w:p>
    <w:p w:rsidR="009B621B" w:rsidRPr="009B621B" w:rsidRDefault="009B621B" w:rsidP="009B621B">
      <w:pPr>
        <w:shd w:val="clear" w:color="auto" w:fill="FFFFFF"/>
        <w:adjustRightInd w:val="0"/>
        <w:spacing w:after="0" w:line="240" w:lineRule="auto"/>
        <w:ind w:firstLine="709"/>
        <w:jc w:val="both"/>
        <w:rPr>
          <w:rFonts w:ascii="Times New Roman" w:eastAsia="Calibri" w:hAnsi="Times New Roman" w:cs="Calibri"/>
          <w:sz w:val="24"/>
          <w:szCs w:val="24"/>
        </w:rPr>
      </w:pPr>
      <w:r w:rsidRPr="009B621B">
        <w:rPr>
          <w:rFonts w:ascii="Times New Roman" w:eastAsia="Calibri" w:hAnsi="Times New Roman" w:cs="Calibri"/>
          <w:sz w:val="24"/>
          <w:szCs w:val="24"/>
        </w:rPr>
        <w:lastRenderedPageBreak/>
        <w:t xml:space="preserve">В режиме дня обеспечивается баланс между образовательной деятельностью, регламентированной деятельностью при организации режимных моментов и свободным временем ребёнка. Нерегламентированная деятельность детей организована в соответствии с индивидуальными особенностями и потребностями каждого ребёнка. </w:t>
      </w:r>
    </w:p>
    <w:p w:rsidR="00117388" w:rsidRDefault="009B621B" w:rsidP="00117388">
      <w:pPr>
        <w:shd w:val="clear" w:color="auto" w:fill="FFFFFF"/>
        <w:spacing w:after="0" w:line="240" w:lineRule="auto"/>
        <w:ind w:firstLine="709"/>
        <w:jc w:val="both"/>
        <w:rPr>
          <w:rFonts w:ascii="Times New Roman" w:eastAsia="Calibri" w:hAnsi="Times New Roman" w:cs="Calibri"/>
          <w:sz w:val="24"/>
          <w:szCs w:val="24"/>
        </w:rPr>
      </w:pPr>
      <w:r w:rsidRPr="009B621B">
        <w:rPr>
          <w:rFonts w:ascii="Times New Roman" w:eastAsia="Calibri" w:hAnsi="Times New Roman" w:cs="Calibri"/>
          <w:sz w:val="24"/>
          <w:szCs w:val="24"/>
        </w:rPr>
        <w:t>Прогулка на воздухе, согласно утвержденному «Положению об организации прогулок с воспитанниками», проводится два раза в день: в первую и вторую половину дня. Учитывая региональные климатические особенности Крайнего Севера, прогулка в холодное время года организуется согласно температурному режиму. В дни с неблагоприятной погодой, прогулка организуется в функциональных помещениях Учреждения.</w:t>
      </w:r>
    </w:p>
    <w:p w:rsidR="009B621B" w:rsidRPr="009B621B" w:rsidRDefault="00117388" w:rsidP="00117388">
      <w:pPr>
        <w:shd w:val="clear" w:color="auto" w:fill="FFFFFF"/>
        <w:spacing w:after="0" w:line="240" w:lineRule="auto"/>
        <w:ind w:firstLine="709"/>
        <w:jc w:val="both"/>
        <w:rPr>
          <w:rFonts w:ascii="Times New Roman" w:eastAsia="Calibri" w:hAnsi="Times New Roman" w:cs="Calibri"/>
          <w:sz w:val="24"/>
          <w:szCs w:val="24"/>
        </w:rPr>
      </w:pPr>
      <w:r>
        <w:rPr>
          <w:rFonts w:ascii="Times New Roman" w:eastAsia="Calibri" w:hAnsi="Times New Roman" w:cs="Calibri"/>
          <w:sz w:val="24"/>
          <w:szCs w:val="24"/>
        </w:rPr>
        <w:t xml:space="preserve">В </w:t>
      </w:r>
      <w:r w:rsidR="009B621B" w:rsidRPr="009B621B">
        <w:rPr>
          <w:rFonts w:ascii="Times New Roman" w:eastAsia="Calibri" w:hAnsi="Times New Roman" w:cs="Calibri"/>
          <w:sz w:val="24"/>
          <w:szCs w:val="24"/>
        </w:rPr>
        <w:t>Учреждении осуществляется календарно-тематическое планирование воспитательно-образова</w:t>
      </w:r>
      <w:r>
        <w:rPr>
          <w:rFonts w:ascii="Times New Roman" w:eastAsia="Calibri" w:hAnsi="Times New Roman" w:cs="Calibri"/>
          <w:sz w:val="24"/>
          <w:szCs w:val="24"/>
        </w:rPr>
        <w:t xml:space="preserve">тельной деятельности с детьми. </w:t>
      </w:r>
      <w:r w:rsidR="009B621B" w:rsidRPr="009B621B">
        <w:rPr>
          <w:rFonts w:ascii="Times New Roman" w:eastAsia="Calibri" w:hAnsi="Times New Roman" w:cs="Calibri"/>
          <w:sz w:val="24"/>
          <w:szCs w:val="24"/>
        </w:rPr>
        <w:t>В планах воспитательно-образовательной работы отражены способы, средства и формы образовательной деятельности, соответствующие реализуемой образовательной Программе.</w:t>
      </w:r>
    </w:p>
    <w:p w:rsidR="009B621B" w:rsidRPr="009B621B" w:rsidRDefault="009B621B" w:rsidP="009B621B">
      <w:pPr>
        <w:shd w:val="clear" w:color="auto" w:fill="FFFFFF"/>
        <w:spacing w:after="0" w:line="240" w:lineRule="auto"/>
        <w:ind w:firstLine="709"/>
        <w:jc w:val="both"/>
        <w:rPr>
          <w:rFonts w:ascii="Times New Roman" w:eastAsia="Calibri" w:hAnsi="Times New Roman" w:cs="Times New Roman"/>
          <w:sz w:val="24"/>
          <w:szCs w:val="24"/>
        </w:rPr>
      </w:pPr>
      <w:r w:rsidRPr="009B621B">
        <w:rPr>
          <w:rFonts w:ascii="Times New Roman" w:eastAsia="Calibri" w:hAnsi="Times New Roman" w:cs="Times New Roman"/>
          <w:sz w:val="24"/>
          <w:szCs w:val="24"/>
        </w:rPr>
        <w:t>Педагоги учреждения в своей работе используют следующие технологии что значительно повышает качество воспитательно – образовательной деятельности:</w:t>
      </w:r>
      <w:r w:rsidR="009176CB" w:rsidRPr="009176CB">
        <w:rPr>
          <w:rFonts w:ascii="Times New Roman" w:eastAsia="Calibri" w:hAnsi="Times New Roman" w:cs="Times New Roman"/>
          <w:sz w:val="24"/>
          <w:szCs w:val="24"/>
        </w:rPr>
        <w:t xml:space="preserve"> «Игровой час»</w:t>
      </w:r>
      <w:r w:rsidRPr="009B621B">
        <w:rPr>
          <w:rFonts w:ascii="Times New Roman" w:eastAsia="Calibri" w:hAnsi="Times New Roman" w:cs="Times New Roman"/>
          <w:sz w:val="24"/>
          <w:szCs w:val="24"/>
        </w:rPr>
        <w:t xml:space="preserve">, Проблемная педагогическая ситуация, Круговой сбор, Портфолио воспитанника, Проектирования. </w:t>
      </w:r>
    </w:p>
    <w:p w:rsidR="009B621B" w:rsidRPr="009B621B" w:rsidRDefault="009176CB" w:rsidP="009B621B">
      <w:pPr>
        <w:shd w:val="clear" w:color="auto" w:fill="FFFFFF"/>
        <w:spacing w:after="0" w:line="240" w:lineRule="auto"/>
        <w:ind w:firstLine="709"/>
        <w:jc w:val="both"/>
        <w:rPr>
          <w:rFonts w:ascii="Times New Roman" w:eastAsia="Calibri" w:hAnsi="Times New Roman" w:cs="Calibri"/>
          <w:sz w:val="24"/>
          <w:szCs w:val="24"/>
        </w:rPr>
      </w:pPr>
      <w:r w:rsidRPr="00790031">
        <w:rPr>
          <w:rFonts w:ascii="Times New Roman" w:eastAsia="Calibri" w:hAnsi="Times New Roman" w:cs="Times New Roman"/>
          <w:bCs/>
          <w:sz w:val="24"/>
          <w:szCs w:val="24"/>
        </w:rPr>
        <w:t>Заседания Научного общества</w:t>
      </w:r>
      <w:r w:rsidR="009B621B" w:rsidRPr="009B621B">
        <w:rPr>
          <w:rFonts w:ascii="Times New Roman" w:eastAsia="Calibri" w:hAnsi="Times New Roman" w:cs="Times New Roman"/>
          <w:bCs/>
          <w:sz w:val="24"/>
          <w:szCs w:val="24"/>
        </w:rPr>
        <w:t xml:space="preserve"> дошкольников «Юный эрудит» под руководством воспитателя Вахета Н.В.</w:t>
      </w:r>
      <w:r w:rsidR="009B621B" w:rsidRPr="009B621B">
        <w:rPr>
          <w:rFonts w:ascii="Times New Roman" w:eastAsia="Calibri" w:hAnsi="Times New Roman" w:cs="Calibri"/>
          <w:sz w:val="24"/>
          <w:szCs w:val="24"/>
        </w:rPr>
        <w:t xml:space="preserve"> </w:t>
      </w:r>
      <w:r w:rsidRPr="00790031">
        <w:rPr>
          <w:rFonts w:ascii="Times New Roman" w:eastAsia="Calibri" w:hAnsi="Times New Roman" w:cs="Times New Roman"/>
          <w:bCs/>
          <w:sz w:val="24"/>
          <w:szCs w:val="24"/>
        </w:rPr>
        <w:t>В 2020</w:t>
      </w:r>
      <w:r w:rsidR="009B621B" w:rsidRPr="009B621B">
        <w:rPr>
          <w:rFonts w:ascii="Times New Roman" w:eastAsia="Calibri" w:hAnsi="Times New Roman" w:cs="Times New Roman"/>
          <w:bCs/>
          <w:sz w:val="24"/>
          <w:szCs w:val="24"/>
        </w:rPr>
        <w:t xml:space="preserve"> году </w:t>
      </w:r>
      <w:r w:rsidRPr="00790031">
        <w:rPr>
          <w:rFonts w:ascii="Times New Roman" w:eastAsia="Calibri" w:hAnsi="Times New Roman" w:cs="Times New Roman"/>
          <w:bCs/>
          <w:sz w:val="24"/>
          <w:szCs w:val="24"/>
        </w:rPr>
        <w:t xml:space="preserve">по причине </w:t>
      </w:r>
      <w:r w:rsidRPr="00790031">
        <w:rPr>
          <w:rFonts w:ascii="Times New Roman" w:eastAsia="Calibri" w:hAnsi="Times New Roman" w:cs="Times New Roman"/>
          <w:bCs/>
          <w:sz w:val="24"/>
          <w:szCs w:val="24"/>
          <w:lang w:val="en-US"/>
        </w:rPr>
        <w:t>COVID</w:t>
      </w:r>
      <w:r w:rsidRPr="00790031">
        <w:rPr>
          <w:rFonts w:ascii="Times New Roman" w:eastAsia="Calibri" w:hAnsi="Times New Roman" w:cs="Times New Roman"/>
          <w:bCs/>
          <w:sz w:val="24"/>
          <w:szCs w:val="24"/>
        </w:rPr>
        <w:t xml:space="preserve">-19 не проводились. </w:t>
      </w:r>
      <w:r w:rsidR="009B621B" w:rsidRPr="009B621B">
        <w:rPr>
          <w:rFonts w:ascii="Times New Roman" w:eastAsia="Calibri" w:hAnsi="Times New Roman" w:cs="Times New Roman"/>
          <w:bCs/>
          <w:sz w:val="24"/>
          <w:szCs w:val="24"/>
        </w:rPr>
        <w:t xml:space="preserve"> </w:t>
      </w:r>
    </w:p>
    <w:p w:rsidR="009B621B" w:rsidRPr="009B621B" w:rsidRDefault="009B621B" w:rsidP="00790031">
      <w:pPr>
        <w:spacing w:after="0" w:line="240" w:lineRule="auto"/>
        <w:ind w:firstLine="709"/>
        <w:jc w:val="both"/>
        <w:rPr>
          <w:rFonts w:ascii="Times New Roman" w:eastAsia="Calibri" w:hAnsi="Times New Roman" w:cs="Calibri"/>
          <w:sz w:val="24"/>
          <w:szCs w:val="24"/>
        </w:rPr>
      </w:pPr>
      <w:r w:rsidRPr="009B621B">
        <w:rPr>
          <w:rFonts w:ascii="Times New Roman" w:eastAsia="Calibri" w:hAnsi="Times New Roman" w:cs="Calibri"/>
          <w:sz w:val="24"/>
          <w:szCs w:val="24"/>
        </w:rPr>
        <w:t>С целью оценки развития детей в Учреждении разработано Положение о системе оценки индивидуального развития детей в соответствии с ФГОС ДО от 01.06.2017г.</w:t>
      </w:r>
      <w:r w:rsidR="00790031" w:rsidRPr="00790031">
        <w:rPr>
          <w:rFonts w:ascii="Times New Roman" w:eastAsia="Calibri" w:hAnsi="Times New Roman" w:cs="Calibri"/>
          <w:sz w:val="24"/>
          <w:szCs w:val="24"/>
        </w:rPr>
        <w:t xml:space="preserve"> </w:t>
      </w:r>
      <w:r w:rsidRPr="009B621B">
        <w:rPr>
          <w:rFonts w:ascii="Times New Roman" w:eastAsia="Calibri" w:hAnsi="Times New Roman" w:cs="Calibri"/>
          <w:sz w:val="24"/>
          <w:szCs w:val="24"/>
        </w:rPr>
        <w:t>Цель системы оценки индивидуального развития детей – определение индивидуального образовательного маршрута ребенка, выявление результативности образовательного процесса, лежащего в основе планирования педагогического проектирования. Такая оценка проводится педагогическим работником в рамках педагогической диагностики.</w:t>
      </w:r>
    </w:p>
    <w:p w:rsidR="009B621B" w:rsidRPr="009B621B" w:rsidRDefault="009B621B" w:rsidP="009B621B">
      <w:pPr>
        <w:spacing w:after="0" w:line="240" w:lineRule="auto"/>
        <w:ind w:firstLine="709"/>
        <w:jc w:val="both"/>
        <w:rPr>
          <w:rFonts w:ascii="Times New Roman" w:eastAsia="Calibri" w:hAnsi="Times New Roman" w:cs="Calibri"/>
          <w:sz w:val="24"/>
          <w:szCs w:val="24"/>
        </w:rPr>
      </w:pPr>
      <w:r w:rsidRPr="009B621B">
        <w:rPr>
          <w:rFonts w:ascii="Times New Roman" w:eastAsia="Calibri" w:hAnsi="Times New Roman" w:cs="Calibri"/>
          <w:sz w:val="24"/>
          <w:szCs w:val="24"/>
        </w:rPr>
        <w:t>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 игровой деятельности, организованной образовательной деятельности, бесед, анализа продуктов детской деятельности, специальных диагностических ситуаций, организуемых воспитателями всех возрастных групп.</w:t>
      </w:r>
    </w:p>
    <w:p w:rsidR="009B621B" w:rsidRPr="009B621B" w:rsidRDefault="009B621B" w:rsidP="009B621B">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 xml:space="preserve">Выявленные показатели развития каждого ребенка фиксируются воспитателем в картах наблюдения развития детей, ориентированных на представление информации об общей картине развития всех детей группы, а также в индивидуальную карту развития ребенка, в которой отражается индивидуальная динамика и перспективы каждого ребёнка. Фиксация показателей развития проводится </w:t>
      </w:r>
      <w:r w:rsidRPr="009B621B">
        <w:rPr>
          <w:rFonts w:ascii="Times New Roman" w:eastAsia="Times New Roman" w:hAnsi="Times New Roman" w:cs="Times New Roman"/>
          <w:b/>
          <w:bCs/>
          <w:sz w:val="24"/>
          <w:szCs w:val="24"/>
          <w:lang w:eastAsia="ru-RU"/>
        </w:rPr>
        <w:t>три раза в год</w:t>
      </w:r>
      <w:r w:rsidRPr="009B621B">
        <w:rPr>
          <w:rFonts w:ascii="Times New Roman" w:eastAsia="Times New Roman" w:hAnsi="Times New Roman" w:cs="Times New Roman"/>
          <w:bCs/>
          <w:sz w:val="24"/>
          <w:szCs w:val="24"/>
          <w:lang w:eastAsia="ru-RU"/>
        </w:rPr>
        <w:t xml:space="preserve"> (в октябре, январе и апреле):</w:t>
      </w:r>
    </w:p>
    <w:p w:rsidR="009B621B" w:rsidRPr="009B621B" w:rsidRDefault="009B621B" w:rsidP="009B621B">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-в начале года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-зона базовых образовательных потребностей, низкому и низшему - зона риска);</w:t>
      </w:r>
    </w:p>
    <w:p w:rsidR="009B621B" w:rsidRPr="009B621B" w:rsidRDefault="009B621B" w:rsidP="009B621B">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-в середине года фиксируется промежуточный результат;</w:t>
      </w:r>
    </w:p>
    <w:p w:rsidR="009B621B" w:rsidRPr="009B621B" w:rsidRDefault="009B621B" w:rsidP="009B621B">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790031" w:rsidRDefault="009B621B" w:rsidP="00790031">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При проведении тематического контроля было отмечено: включенность воспитателя в деятельность наравне с детьми; добровольное присоединение дошкольников к деятельности (без принуждения); свободное общение и перемещение детей во время деятельности (при соответствии организации рабочего пространства); открытый временной конец деятельности (каждый работает в своем темпе).</w:t>
      </w:r>
    </w:p>
    <w:p w:rsidR="00DA2081" w:rsidRDefault="00DA2081" w:rsidP="00DA2081">
      <w:pPr>
        <w:spacing w:after="0" w:line="240" w:lineRule="auto"/>
        <w:ind w:firstLine="708"/>
        <w:jc w:val="both"/>
        <w:rPr>
          <w:rFonts w:ascii="Times New Roman" w:eastAsia="Times New Roman" w:hAnsi="Times New Roman" w:cs="Times New Roman"/>
          <w:bCs/>
          <w:sz w:val="24"/>
          <w:szCs w:val="24"/>
          <w:lang w:eastAsia="ru-RU"/>
        </w:rPr>
      </w:pPr>
      <w:r w:rsidRPr="00DA2081">
        <w:rPr>
          <w:rFonts w:ascii="Times New Roman" w:eastAsia="Times New Roman" w:hAnsi="Times New Roman" w:cs="Times New Roman"/>
          <w:b/>
          <w:bCs/>
          <w:sz w:val="24"/>
          <w:szCs w:val="24"/>
          <w:lang w:eastAsia="ru-RU"/>
        </w:rPr>
        <w:t>Вывод</w:t>
      </w:r>
      <w:r w:rsidRPr="00DA2081">
        <w:rPr>
          <w:rFonts w:ascii="Times New Roman" w:eastAsia="Times New Roman" w:hAnsi="Times New Roman" w:cs="Times New Roman"/>
          <w:bCs/>
          <w:sz w:val="24"/>
          <w:szCs w:val="24"/>
          <w:lang w:eastAsia="ru-RU"/>
        </w:rPr>
        <w:t xml:space="preserve">: Организация учебного процесса в </w:t>
      </w:r>
      <w:r w:rsidR="006D6CFA">
        <w:rPr>
          <w:rFonts w:ascii="Times New Roman" w:eastAsia="Times New Roman" w:hAnsi="Times New Roman" w:cs="Times New Roman"/>
          <w:bCs/>
          <w:sz w:val="24"/>
          <w:szCs w:val="24"/>
          <w:lang w:eastAsia="ru-RU"/>
        </w:rPr>
        <w:t>У</w:t>
      </w:r>
      <w:r>
        <w:rPr>
          <w:rFonts w:ascii="Times New Roman" w:eastAsia="Times New Roman" w:hAnsi="Times New Roman" w:cs="Times New Roman"/>
          <w:bCs/>
          <w:sz w:val="24"/>
          <w:szCs w:val="24"/>
          <w:lang w:eastAsia="ru-RU"/>
        </w:rPr>
        <w:t>чреждении</w:t>
      </w:r>
      <w:r w:rsidRPr="00DA2081">
        <w:rPr>
          <w:rFonts w:ascii="Times New Roman" w:eastAsia="Times New Roman" w:hAnsi="Times New Roman" w:cs="Times New Roman"/>
          <w:bCs/>
          <w:sz w:val="24"/>
          <w:szCs w:val="24"/>
          <w:lang w:eastAsia="ru-RU"/>
        </w:rPr>
        <w:t xml:space="preserve"> осуществляется в соответств</w:t>
      </w:r>
      <w:r>
        <w:rPr>
          <w:rFonts w:ascii="Times New Roman" w:eastAsia="Times New Roman" w:hAnsi="Times New Roman" w:cs="Times New Roman"/>
          <w:bCs/>
          <w:sz w:val="24"/>
          <w:szCs w:val="24"/>
          <w:lang w:eastAsia="ru-RU"/>
        </w:rPr>
        <w:t>ии с годовым планированием,</w:t>
      </w:r>
      <w:r w:rsidRPr="00DA2081">
        <w:rPr>
          <w:rFonts w:ascii="Times New Roman" w:eastAsia="Times New Roman" w:hAnsi="Times New Roman" w:cs="Times New Roman"/>
          <w:bCs/>
          <w:sz w:val="24"/>
          <w:szCs w:val="24"/>
          <w:lang w:eastAsia="ru-RU"/>
        </w:rPr>
        <w:t xml:space="preserve"> основной общеобразовательной программой дошкольного образования и учебным планом. Количество и продолжительность непосредственно образовательной деятельности, устанавливаются в соответствии с санитарно-гигиеническими </w:t>
      </w:r>
      <w:r w:rsidRPr="00DA2081">
        <w:rPr>
          <w:rFonts w:ascii="Times New Roman" w:eastAsia="Times New Roman" w:hAnsi="Times New Roman" w:cs="Times New Roman"/>
          <w:bCs/>
          <w:sz w:val="24"/>
          <w:szCs w:val="24"/>
          <w:lang w:eastAsia="ru-RU"/>
        </w:rPr>
        <w:lastRenderedPageBreak/>
        <w:t>нормами и требованиями. При организации учебного процесса педагоги МАДОУ используют личностно -</w:t>
      </w:r>
      <w:r>
        <w:rPr>
          <w:rFonts w:ascii="Times New Roman" w:eastAsia="Times New Roman" w:hAnsi="Times New Roman" w:cs="Times New Roman"/>
          <w:bCs/>
          <w:sz w:val="24"/>
          <w:szCs w:val="24"/>
          <w:lang w:eastAsia="ru-RU"/>
        </w:rPr>
        <w:t xml:space="preserve"> </w:t>
      </w:r>
      <w:r w:rsidRPr="00DA2081">
        <w:rPr>
          <w:rFonts w:ascii="Times New Roman" w:eastAsia="Times New Roman" w:hAnsi="Times New Roman" w:cs="Times New Roman"/>
          <w:bCs/>
          <w:sz w:val="24"/>
          <w:szCs w:val="24"/>
          <w:lang w:eastAsia="ru-RU"/>
        </w:rPr>
        <w:t>ориентированный подход.</w:t>
      </w:r>
    </w:p>
    <w:p w:rsidR="009B621B" w:rsidRPr="00790031" w:rsidRDefault="009B621B" w:rsidP="00790031">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 xml:space="preserve"> </w:t>
      </w:r>
    </w:p>
    <w:p w:rsidR="009B621B" w:rsidRPr="00790031" w:rsidRDefault="009B621B" w:rsidP="00790031">
      <w:pPr>
        <w:spacing w:after="0" w:line="240" w:lineRule="auto"/>
        <w:jc w:val="center"/>
        <w:rPr>
          <w:rFonts w:ascii="Times New Roman" w:eastAsia="Times New Roman" w:hAnsi="Times New Roman" w:cs="Times New Roman"/>
          <w:b/>
          <w:bCs/>
          <w:i/>
          <w:sz w:val="24"/>
          <w:szCs w:val="24"/>
          <w:u w:val="single"/>
          <w:lang w:eastAsia="ru-RU"/>
        </w:rPr>
      </w:pPr>
      <w:r w:rsidRPr="009B621B">
        <w:rPr>
          <w:rFonts w:ascii="Times New Roman" w:eastAsia="Times New Roman" w:hAnsi="Times New Roman" w:cs="Times New Roman"/>
          <w:b/>
          <w:bCs/>
          <w:i/>
          <w:sz w:val="24"/>
          <w:szCs w:val="24"/>
          <w:u w:val="single"/>
          <w:lang w:eastAsia="ru-RU"/>
        </w:rPr>
        <w:t>О реализации образовательной деятельности в дистанционном режиме</w:t>
      </w:r>
    </w:p>
    <w:p w:rsidR="00790031" w:rsidRPr="009B621B" w:rsidRDefault="00790031" w:rsidP="00790031">
      <w:pPr>
        <w:spacing w:after="0" w:line="240" w:lineRule="auto"/>
        <w:jc w:val="both"/>
        <w:rPr>
          <w:rFonts w:ascii="Times New Roman" w:eastAsia="Times New Roman" w:hAnsi="Times New Roman" w:cs="Times New Roman"/>
          <w:bCs/>
          <w:sz w:val="24"/>
          <w:szCs w:val="24"/>
          <w:lang w:eastAsia="ru-RU"/>
        </w:rPr>
      </w:pPr>
    </w:p>
    <w:p w:rsidR="009B621B" w:rsidRPr="009B621B" w:rsidRDefault="009B621B" w:rsidP="00790031">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 xml:space="preserve">В </w:t>
      </w:r>
      <w:r w:rsidR="006D6CFA">
        <w:rPr>
          <w:rFonts w:ascii="Times New Roman" w:eastAsia="Times New Roman" w:hAnsi="Times New Roman" w:cs="Times New Roman"/>
          <w:bCs/>
          <w:sz w:val="24"/>
          <w:szCs w:val="24"/>
          <w:lang w:eastAsia="ru-RU"/>
        </w:rPr>
        <w:t>У</w:t>
      </w:r>
      <w:r w:rsidR="00790031">
        <w:rPr>
          <w:rFonts w:ascii="Times New Roman" w:eastAsia="Times New Roman" w:hAnsi="Times New Roman" w:cs="Times New Roman"/>
          <w:bCs/>
          <w:sz w:val="24"/>
          <w:szCs w:val="24"/>
          <w:lang w:eastAsia="ru-RU"/>
        </w:rPr>
        <w:t>чреждении</w:t>
      </w:r>
      <w:r w:rsidRPr="009B621B">
        <w:rPr>
          <w:rFonts w:ascii="Times New Roman" w:eastAsia="Times New Roman" w:hAnsi="Times New Roman" w:cs="Times New Roman"/>
          <w:bCs/>
          <w:sz w:val="24"/>
          <w:szCs w:val="24"/>
          <w:lang w:eastAsia="ru-RU"/>
        </w:rPr>
        <w:t xml:space="preserve"> для освоения образовательной программы дошкольного образования в условиях самоизоляции было предусмотрено проведение занятий в 2-х форматах – онлайн и предоставление записи занятий на имеющихся ресурсах (</w:t>
      </w:r>
      <w:r w:rsidR="00790031">
        <w:rPr>
          <w:rFonts w:ascii="Times New Roman" w:eastAsia="Times New Roman" w:hAnsi="Times New Roman" w:cs="Times New Roman"/>
          <w:bCs/>
          <w:sz w:val="24"/>
          <w:szCs w:val="24"/>
          <w:lang w:eastAsia="ru-RU"/>
        </w:rPr>
        <w:t>облачном сервисе</w:t>
      </w:r>
      <w:r w:rsidRPr="009B621B">
        <w:rPr>
          <w:rFonts w:ascii="Times New Roman" w:eastAsia="Times New Roman" w:hAnsi="Times New Roman" w:cs="Times New Roman"/>
          <w:bCs/>
          <w:sz w:val="24"/>
          <w:szCs w:val="24"/>
          <w:lang w:eastAsia="ru-RU"/>
        </w:rPr>
        <w:t xml:space="preserve"> Яндекс, </w:t>
      </w:r>
      <w:proofErr w:type="spellStart"/>
      <w:r w:rsidRPr="009B621B">
        <w:rPr>
          <w:rFonts w:ascii="Times New Roman" w:eastAsia="Times New Roman" w:hAnsi="Times New Roman" w:cs="Times New Roman"/>
          <w:bCs/>
          <w:sz w:val="24"/>
          <w:szCs w:val="24"/>
          <w:lang w:eastAsia="ru-RU"/>
        </w:rPr>
        <w:t>Mail</w:t>
      </w:r>
      <w:proofErr w:type="spellEnd"/>
      <w:r w:rsidRPr="009B621B">
        <w:rPr>
          <w:rFonts w:ascii="Times New Roman" w:eastAsia="Times New Roman" w:hAnsi="Times New Roman" w:cs="Times New Roman"/>
          <w:bCs/>
          <w:sz w:val="24"/>
          <w:szCs w:val="24"/>
          <w:lang w:eastAsia="ru-RU"/>
        </w:rPr>
        <w:t xml:space="preserve">, </w:t>
      </w:r>
      <w:r w:rsidR="00790031">
        <w:rPr>
          <w:rFonts w:ascii="Times New Roman" w:eastAsia="Times New Roman" w:hAnsi="Times New Roman" w:cs="Times New Roman"/>
          <w:bCs/>
          <w:sz w:val="24"/>
          <w:szCs w:val="24"/>
          <w:lang w:val="en-US" w:eastAsia="ru-RU"/>
        </w:rPr>
        <w:t>WhatsApp</w:t>
      </w:r>
      <w:r w:rsidRPr="009B621B">
        <w:rPr>
          <w:rFonts w:ascii="Times New Roman" w:eastAsia="Times New Roman" w:hAnsi="Times New Roman" w:cs="Times New Roman"/>
          <w:bCs/>
          <w:sz w:val="24"/>
          <w:szCs w:val="24"/>
          <w:lang w:eastAsia="ru-RU"/>
        </w:rPr>
        <w:t>). Право выбора предоставлялось родителям (законным представителям) исходя из имеющихся условий для участия их детей в занятиях на основании заявления.</w:t>
      </w:r>
    </w:p>
    <w:p w:rsidR="009B621B" w:rsidRDefault="009B621B" w:rsidP="00790031">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p>
    <w:p w:rsidR="006D6CFA" w:rsidRPr="009B621B" w:rsidRDefault="006D6CFA" w:rsidP="00790031">
      <w:pPr>
        <w:spacing w:after="0" w:line="240" w:lineRule="auto"/>
        <w:ind w:firstLine="708"/>
        <w:jc w:val="both"/>
        <w:rPr>
          <w:rFonts w:ascii="Times New Roman" w:eastAsia="Times New Roman" w:hAnsi="Times New Roman" w:cs="Times New Roman"/>
          <w:bCs/>
          <w:sz w:val="24"/>
          <w:szCs w:val="24"/>
          <w:lang w:eastAsia="ru-RU"/>
        </w:rPr>
      </w:pPr>
    </w:p>
    <w:p w:rsidR="009B621B" w:rsidRPr="009B621B" w:rsidRDefault="009B621B" w:rsidP="00790031">
      <w:pPr>
        <w:spacing w:after="0" w:line="240" w:lineRule="auto"/>
        <w:jc w:val="center"/>
        <w:rPr>
          <w:rFonts w:ascii="Times New Roman" w:eastAsia="Times New Roman" w:hAnsi="Times New Roman" w:cs="Times New Roman"/>
          <w:b/>
          <w:bCs/>
          <w:i/>
          <w:sz w:val="24"/>
          <w:szCs w:val="24"/>
          <w:u w:val="single"/>
          <w:lang w:eastAsia="ru-RU"/>
        </w:rPr>
      </w:pPr>
      <w:r w:rsidRPr="009B621B">
        <w:rPr>
          <w:rFonts w:ascii="Times New Roman" w:eastAsia="Times New Roman" w:hAnsi="Times New Roman" w:cs="Times New Roman"/>
          <w:b/>
          <w:bCs/>
          <w:i/>
          <w:sz w:val="24"/>
          <w:szCs w:val="24"/>
          <w:u w:val="single"/>
          <w:lang w:eastAsia="ru-RU"/>
        </w:rPr>
        <w:t>О роли родителей (законных представителей) в достижении результатов образовательной деятельности</w:t>
      </w:r>
    </w:p>
    <w:p w:rsidR="00790031" w:rsidRDefault="00790031" w:rsidP="00790031">
      <w:pPr>
        <w:spacing w:after="0" w:line="240" w:lineRule="auto"/>
        <w:jc w:val="both"/>
        <w:rPr>
          <w:rFonts w:ascii="Times New Roman" w:eastAsia="Times New Roman" w:hAnsi="Times New Roman" w:cs="Times New Roman"/>
          <w:bCs/>
          <w:sz w:val="24"/>
          <w:szCs w:val="24"/>
          <w:lang w:eastAsia="ru-RU"/>
        </w:rPr>
      </w:pPr>
    </w:p>
    <w:p w:rsidR="009B621B" w:rsidRPr="009B621B" w:rsidRDefault="009B621B" w:rsidP="00790031">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Результаты педагогического анализа, проведенного по итогам освоения образовательной программы в дистанционном режиме, свидетельствуют о снижении результативности образовательной деятельности в младшей и средней группах. Причину данной ситуации видим в следующем:</w:t>
      </w:r>
    </w:p>
    <w:p w:rsidR="009B621B" w:rsidRPr="009B621B" w:rsidRDefault="009B621B" w:rsidP="00790031">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 недостаточном обеспечении родителями (законными представителями) привычного для детей режима</w:t>
      </w:r>
      <w:r w:rsidR="00790031">
        <w:rPr>
          <w:rFonts w:ascii="Times New Roman" w:eastAsia="Times New Roman" w:hAnsi="Times New Roman" w:cs="Times New Roman"/>
          <w:bCs/>
          <w:sz w:val="24"/>
          <w:szCs w:val="24"/>
          <w:lang w:eastAsia="ru-RU"/>
        </w:rPr>
        <w:t xml:space="preserve"> дошкольного учреждения</w:t>
      </w:r>
      <w:r w:rsidRPr="009B621B">
        <w:rPr>
          <w:rFonts w:ascii="Times New Roman" w:eastAsia="Times New Roman" w:hAnsi="Times New Roman" w:cs="Times New Roman"/>
          <w:bCs/>
          <w:sz w:val="24"/>
          <w:szCs w:val="24"/>
          <w:lang w:eastAsia="ru-RU"/>
        </w:rPr>
        <w:t>, отсутствии свободного времени</w:t>
      </w:r>
      <w:r w:rsidR="00790031">
        <w:rPr>
          <w:rFonts w:ascii="Times New Roman" w:eastAsia="Times New Roman" w:hAnsi="Times New Roman" w:cs="Times New Roman"/>
          <w:bCs/>
          <w:sz w:val="24"/>
          <w:szCs w:val="24"/>
          <w:lang w:eastAsia="ru-RU"/>
        </w:rPr>
        <w:t xml:space="preserve"> (желания)</w:t>
      </w:r>
      <w:r w:rsidRPr="009B621B">
        <w:rPr>
          <w:rFonts w:ascii="Times New Roman" w:eastAsia="Times New Roman" w:hAnsi="Times New Roman" w:cs="Times New Roman"/>
          <w:bCs/>
          <w:sz w:val="24"/>
          <w:szCs w:val="24"/>
          <w:lang w:eastAsia="ru-RU"/>
        </w:rPr>
        <w:t xml:space="preserve"> для занятий с детьми различными видами конкретной содержательной деятельности и отсутст</w:t>
      </w:r>
      <w:r w:rsidR="00790031">
        <w:rPr>
          <w:rFonts w:ascii="Times New Roman" w:eastAsia="Times New Roman" w:hAnsi="Times New Roman" w:cs="Times New Roman"/>
          <w:bCs/>
          <w:sz w:val="24"/>
          <w:szCs w:val="24"/>
          <w:lang w:eastAsia="ru-RU"/>
        </w:rPr>
        <w:t>вии соответствующих компетенций.</w:t>
      </w:r>
    </w:p>
    <w:p w:rsidR="00DA2081" w:rsidRPr="009B621B" w:rsidRDefault="009B621B" w:rsidP="00B17E5C">
      <w:pPr>
        <w:spacing w:after="0" w:line="240" w:lineRule="auto"/>
        <w:ind w:firstLine="708"/>
        <w:jc w:val="both"/>
        <w:rPr>
          <w:rFonts w:ascii="Times New Roman" w:eastAsia="Times New Roman" w:hAnsi="Times New Roman" w:cs="Times New Roman"/>
          <w:bCs/>
          <w:sz w:val="24"/>
          <w:szCs w:val="24"/>
          <w:lang w:eastAsia="ru-RU"/>
        </w:rPr>
      </w:pPr>
      <w:r w:rsidRPr="009B621B">
        <w:rPr>
          <w:rFonts w:ascii="Times New Roman" w:eastAsia="Times New Roman" w:hAnsi="Times New Roman" w:cs="Times New Roman"/>
          <w:bCs/>
          <w:sz w:val="24"/>
          <w:szCs w:val="24"/>
          <w:lang w:eastAsia="ru-RU"/>
        </w:rPr>
        <w:t xml:space="preserve">Исходя из сложившейся ситуации, </w:t>
      </w:r>
      <w:r w:rsidR="00DA2081">
        <w:rPr>
          <w:rFonts w:ascii="Times New Roman" w:eastAsia="Times New Roman" w:hAnsi="Times New Roman" w:cs="Times New Roman"/>
          <w:bCs/>
          <w:sz w:val="24"/>
          <w:szCs w:val="24"/>
          <w:lang w:eastAsia="ru-RU"/>
        </w:rPr>
        <w:t>необходимо провести разъяснительную работу с родителями (законными представителями) о значимости их</w:t>
      </w:r>
      <w:r w:rsidR="00DA2081" w:rsidRPr="00DA2081">
        <w:rPr>
          <w:rFonts w:ascii="Times New Roman" w:eastAsia="Times New Roman" w:hAnsi="Times New Roman" w:cs="Times New Roman"/>
          <w:bCs/>
          <w:sz w:val="24"/>
          <w:szCs w:val="24"/>
          <w:lang w:eastAsia="ru-RU"/>
        </w:rPr>
        <w:t xml:space="preserve"> включенности в дистанционные занятия и их </w:t>
      </w:r>
      <w:r w:rsidR="00DA2081">
        <w:rPr>
          <w:rFonts w:ascii="Times New Roman" w:eastAsia="Times New Roman" w:hAnsi="Times New Roman" w:cs="Times New Roman"/>
          <w:bCs/>
          <w:sz w:val="24"/>
          <w:szCs w:val="24"/>
          <w:lang w:eastAsia="ru-RU"/>
        </w:rPr>
        <w:t xml:space="preserve">пользе </w:t>
      </w:r>
      <w:r w:rsidR="00DA2081" w:rsidRPr="00DA2081">
        <w:rPr>
          <w:rFonts w:ascii="Times New Roman" w:eastAsia="Times New Roman" w:hAnsi="Times New Roman" w:cs="Times New Roman"/>
          <w:bCs/>
          <w:sz w:val="24"/>
          <w:szCs w:val="24"/>
          <w:lang w:eastAsia="ru-RU"/>
        </w:rPr>
        <w:t>для детей</w:t>
      </w:r>
      <w:r w:rsidR="00DA2081">
        <w:rPr>
          <w:rFonts w:ascii="Times New Roman" w:eastAsia="Times New Roman" w:hAnsi="Times New Roman" w:cs="Times New Roman"/>
          <w:bCs/>
          <w:sz w:val="24"/>
          <w:szCs w:val="24"/>
          <w:lang w:eastAsia="ru-RU"/>
        </w:rPr>
        <w:t>.</w:t>
      </w:r>
    </w:p>
    <w:p w:rsidR="009B621B" w:rsidRPr="009B621B" w:rsidRDefault="009B621B" w:rsidP="009B621B">
      <w:pPr>
        <w:spacing w:after="0" w:line="240" w:lineRule="auto"/>
        <w:rPr>
          <w:rFonts w:ascii="Times New Roman" w:eastAsia="TimesNewRomanPSMT" w:hAnsi="Times New Roman" w:cs="Times New Roman"/>
          <w:b/>
          <w:sz w:val="24"/>
          <w:szCs w:val="24"/>
          <w:highlight w:val="yellow"/>
        </w:rPr>
      </w:pPr>
    </w:p>
    <w:p w:rsidR="009B621B" w:rsidRPr="00B17E5C" w:rsidRDefault="009B621B" w:rsidP="009B621B">
      <w:pPr>
        <w:spacing w:after="0" w:line="240" w:lineRule="auto"/>
        <w:ind w:firstLine="709"/>
        <w:jc w:val="center"/>
        <w:rPr>
          <w:rFonts w:ascii="Times New Roman" w:eastAsia="TimesNewRomanPSMT" w:hAnsi="Times New Roman" w:cs="Times New Roman"/>
          <w:b/>
          <w:sz w:val="24"/>
          <w:szCs w:val="24"/>
        </w:rPr>
      </w:pPr>
      <w:r w:rsidRPr="00B17E5C">
        <w:rPr>
          <w:rFonts w:ascii="Times New Roman" w:eastAsia="TimesNewRomanPSMT" w:hAnsi="Times New Roman" w:cs="Times New Roman"/>
          <w:b/>
          <w:sz w:val="24"/>
          <w:szCs w:val="24"/>
        </w:rPr>
        <w:t>Оценка востребованности выпускников</w:t>
      </w:r>
    </w:p>
    <w:p w:rsidR="009B621B" w:rsidRPr="00B17E5C" w:rsidRDefault="009B621B" w:rsidP="009B621B">
      <w:pPr>
        <w:spacing w:after="0" w:line="240" w:lineRule="auto"/>
        <w:ind w:firstLine="709"/>
        <w:jc w:val="center"/>
        <w:rPr>
          <w:rFonts w:ascii="Times New Roman" w:eastAsia="TimesNewRomanPSMT"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2"/>
        <w:gridCol w:w="2203"/>
        <w:gridCol w:w="2304"/>
        <w:gridCol w:w="2540"/>
      </w:tblGrid>
      <w:tr w:rsidR="009B621B" w:rsidRPr="00B17E5C" w:rsidTr="00B17E5C">
        <w:trPr>
          <w:jc w:val="center"/>
        </w:trPr>
        <w:tc>
          <w:tcPr>
            <w:tcW w:w="2582" w:type="dxa"/>
            <w:shd w:val="clear" w:color="auto" w:fill="auto"/>
          </w:tcPr>
          <w:p w:rsidR="009B621B" w:rsidRPr="00B17E5C" w:rsidRDefault="009B621B" w:rsidP="009B621B">
            <w:pPr>
              <w:spacing w:after="0" w:line="240" w:lineRule="auto"/>
              <w:jc w:val="center"/>
              <w:rPr>
                <w:rFonts w:ascii="Times New Roman" w:eastAsia="TimesNewRomanPSMT" w:hAnsi="Times New Roman" w:cs="Times New Roman"/>
                <w:b/>
                <w:sz w:val="24"/>
                <w:szCs w:val="24"/>
              </w:rPr>
            </w:pPr>
            <w:r w:rsidRPr="00B17E5C">
              <w:rPr>
                <w:rFonts w:ascii="Times New Roman" w:eastAsia="TimesNewRomanPSMT" w:hAnsi="Times New Roman" w:cs="Times New Roman"/>
                <w:b/>
                <w:sz w:val="24"/>
                <w:szCs w:val="24"/>
              </w:rPr>
              <w:t xml:space="preserve">Всего выпускников общеразвивающих групп </w:t>
            </w:r>
          </w:p>
        </w:tc>
        <w:tc>
          <w:tcPr>
            <w:tcW w:w="2203" w:type="dxa"/>
            <w:shd w:val="clear" w:color="auto" w:fill="auto"/>
            <w:vAlign w:val="center"/>
          </w:tcPr>
          <w:p w:rsidR="009B621B" w:rsidRPr="00B17E5C" w:rsidRDefault="009B621B" w:rsidP="009B621B">
            <w:pPr>
              <w:spacing w:after="0" w:line="240" w:lineRule="auto"/>
              <w:jc w:val="center"/>
              <w:rPr>
                <w:rFonts w:ascii="Times New Roman" w:eastAsia="TimesNewRomanPSMT" w:hAnsi="Times New Roman" w:cs="Times New Roman"/>
                <w:b/>
                <w:sz w:val="24"/>
                <w:szCs w:val="24"/>
              </w:rPr>
            </w:pPr>
            <w:r w:rsidRPr="00B17E5C">
              <w:rPr>
                <w:rFonts w:ascii="Times New Roman" w:eastAsia="TimesNewRomanPSMT" w:hAnsi="Times New Roman" w:cs="Times New Roman"/>
                <w:b/>
                <w:sz w:val="24"/>
                <w:szCs w:val="24"/>
              </w:rPr>
              <w:t>ОУ в которых обучаются выпускники</w:t>
            </w:r>
          </w:p>
        </w:tc>
        <w:tc>
          <w:tcPr>
            <w:tcW w:w="2304" w:type="dxa"/>
          </w:tcPr>
          <w:p w:rsidR="009B621B" w:rsidRPr="00B17E5C" w:rsidRDefault="009B621B" w:rsidP="009B621B">
            <w:pPr>
              <w:spacing w:after="0" w:line="240" w:lineRule="auto"/>
              <w:jc w:val="center"/>
              <w:rPr>
                <w:rFonts w:ascii="Times New Roman" w:eastAsia="TimesNewRomanPSMT" w:hAnsi="Times New Roman" w:cs="Times New Roman"/>
                <w:b/>
                <w:sz w:val="24"/>
                <w:szCs w:val="24"/>
              </w:rPr>
            </w:pPr>
            <w:r w:rsidRPr="00B17E5C">
              <w:rPr>
                <w:rFonts w:ascii="Times New Roman" w:eastAsia="TimesNewRomanPSMT" w:hAnsi="Times New Roman" w:cs="Times New Roman"/>
                <w:b/>
                <w:sz w:val="24"/>
                <w:szCs w:val="24"/>
              </w:rPr>
              <w:t>Всего выпускников общеразвивающих групп</w:t>
            </w:r>
          </w:p>
        </w:tc>
        <w:tc>
          <w:tcPr>
            <w:tcW w:w="2540" w:type="dxa"/>
            <w:shd w:val="clear" w:color="auto" w:fill="auto"/>
            <w:vAlign w:val="center"/>
          </w:tcPr>
          <w:p w:rsidR="009B621B" w:rsidRPr="00B17E5C" w:rsidRDefault="009B621B" w:rsidP="009B621B">
            <w:pPr>
              <w:spacing w:after="0" w:line="240" w:lineRule="auto"/>
              <w:jc w:val="center"/>
              <w:rPr>
                <w:rFonts w:ascii="Times New Roman" w:eastAsia="TimesNewRomanPSMT" w:hAnsi="Times New Roman" w:cs="Times New Roman"/>
                <w:b/>
                <w:sz w:val="24"/>
                <w:szCs w:val="24"/>
              </w:rPr>
            </w:pPr>
            <w:r w:rsidRPr="00B17E5C">
              <w:rPr>
                <w:rFonts w:ascii="Times New Roman" w:eastAsia="TimesNewRomanPSMT" w:hAnsi="Times New Roman" w:cs="Times New Roman"/>
                <w:b/>
                <w:sz w:val="24"/>
                <w:szCs w:val="24"/>
              </w:rPr>
              <w:t>Учреждения дополнительного образования</w:t>
            </w:r>
          </w:p>
        </w:tc>
      </w:tr>
      <w:tr w:rsidR="009B621B" w:rsidRPr="00B17E5C" w:rsidTr="00B17E5C">
        <w:trPr>
          <w:jc w:val="center"/>
        </w:trPr>
        <w:tc>
          <w:tcPr>
            <w:tcW w:w="2582" w:type="dxa"/>
            <w:shd w:val="clear" w:color="auto" w:fill="auto"/>
          </w:tcPr>
          <w:p w:rsidR="009B621B" w:rsidRPr="00B17E5C" w:rsidRDefault="00B17E5C"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2</w:t>
            </w:r>
          </w:p>
        </w:tc>
        <w:tc>
          <w:tcPr>
            <w:tcW w:w="2203" w:type="dxa"/>
            <w:shd w:val="clear" w:color="auto" w:fill="auto"/>
          </w:tcPr>
          <w:p w:rsidR="009B621B" w:rsidRPr="00B17E5C" w:rsidRDefault="009B621B"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МБОУ СОШ № 30</w:t>
            </w:r>
          </w:p>
        </w:tc>
        <w:tc>
          <w:tcPr>
            <w:tcW w:w="2304" w:type="dxa"/>
          </w:tcPr>
          <w:p w:rsidR="009B621B" w:rsidRPr="00B17E5C" w:rsidRDefault="00B17E5C"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8</w:t>
            </w:r>
          </w:p>
        </w:tc>
        <w:tc>
          <w:tcPr>
            <w:tcW w:w="2540" w:type="dxa"/>
            <w:shd w:val="clear" w:color="auto" w:fill="auto"/>
          </w:tcPr>
          <w:p w:rsidR="009B621B" w:rsidRPr="00B17E5C" w:rsidRDefault="009B621B"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Школа искусств</w:t>
            </w:r>
          </w:p>
        </w:tc>
      </w:tr>
      <w:tr w:rsidR="009B621B" w:rsidRPr="000C5313" w:rsidTr="00B17E5C">
        <w:trPr>
          <w:jc w:val="center"/>
        </w:trPr>
        <w:tc>
          <w:tcPr>
            <w:tcW w:w="2582" w:type="dxa"/>
            <w:shd w:val="clear" w:color="auto" w:fill="auto"/>
          </w:tcPr>
          <w:p w:rsidR="009B621B" w:rsidRPr="00B17E5C" w:rsidRDefault="00B17E5C"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3</w:t>
            </w:r>
          </w:p>
        </w:tc>
        <w:tc>
          <w:tcPr>
            <w:tcW w:w="2203" w:type="dxa"/>
            <w:shd w:val="clear" w:color="auto" w:fill="auto"/>
          </w:tcPr>
          <w:p w:rsidR="009B621B" w:rsidRPr="00B17E5C" w:rsidRDefault="009B621B"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МБОУ СОШ № 36</w:t>
            </w:r>
          </w:p>
        </w:tc>
        <w:tc>
          <w:tcPr>
            <w:tcW w:w="2304" w:type="dxa"/>
          </w:tcPr>
          <w:p w:rsidR="009B621B" w:rsidRPr="00B17E5C" w:rsidRDefault="009B621B"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5</w:t>
            </w:r>
          </w:p>
        </w:tc>
        <w:tc>
          <w:tcPr>
            <w:tcW w:w="2540" w:type="dxa"/>
            <w:shd w:val="clear" w:color="auto" w:fill="auto"/>
          </w:tcPr>
          <w:p w:rsidR="009B621B" w:rsidRPr="00B17E5C" w:rsidRDefault="009B621B"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Плавательный бассейн</w:t>
            </w:r>
          </w:p>
        </w:tc>
      </w:tr>
      <w:tr w:rsidR="009B621B" w:rsidRPr="000C5313" w:rsidTr="00B17E5C">
        <w:trPr>
          <w:jc w:val="center"/>
        </w:trPr>
        <w:tc>
          <w:tcPr>
            <w:tcW w:w="2582" w:type="dxa"/>
            <w:shd w:val="clear" w:color="auto" w:fill="auto"/>
          </w:tcPr>
          <w:p w:rsidR="009B621B" w:rsidRPr="00B17E5C" w:rsidRDefault="00B17E5C"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2</w:t>
            </w:r>
          </w:p>
        </w:tc>
        <w:tc>
          <w:tcPr>
            <w:tcW w:w="2203" w:type="dxa"/>
            <w:shd w:val="clear" w:color="auto" w:fill="auto"/>
          </w:tcPr>
          <w:p w:rsidR="009B621B" w:rsidRPr="00B17E5C" w:rsidRDefault="009B621B"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МБОУ СОШ № 38</w:t>
            </w:r>
          </w:p>
        </w:tc>
        <w:tc>
          <w:tcPr>
            <w:tcW w:w="2304" w:type="dxa"/>
          </w:tcPr>
          <w:p w:rsidR="009B621B" w:rsidRPr="00B17E5C" w:rsidRDefault="009B621B"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7</w:t>
            </w:r>
          </w:p>
        </w:tc>
        <w:tc>
          <w:tcPr>
            <w:tcW w:w="2540" w:type="dxa"/>
            <w:shd w:val="clear" w:color="auto" w:fill="auto"/>
          </w:tcPr>
          <w:p w:rsidR="009B621B" w:rsidRPr="000C5313" w:rsidRDefault="009B621B" w:rsidP="009B621B">
            <w:pPr>
              <w:spacing w:after="0" w:line="240" w:lineRule="auto"/>
              <w:jc w:val="center"/>
              <w:rPr>
                <w:rFonts w:ascii="Times New Roman" w:eastAsia="TimesNewRomanPSMT" w:hAnsi="Times New Roman" w:cs="Times New Roman"/>
                <w:sz w:val="24"/>
                <w:szCs w:val="24"/>
              </w:rPr>
            </w:pPr>
            <w:r w:rsidRPr="000C5313">
              <w:rPr>
                <w:rFonts w:ascii="Times New Roman" w:eastAsia="TimesNewRomanPSMT" w:hAnsi="Times New Roman" w:cs="Times New Roman"/>
                <w:sz w:val="24"/>
                <w:szCs w:val="24"/>
              </w:rPr>
              <w:t>ДЮСШ</w:t>
            </w:r>
          </w:p>
        </w:tc>
      </w:tr>
      <w:tr w:rsidR="009B621B" w:rsidRPr="009B621B" w:rsidTr="00B17E5C">
        <w:trPr>
          <w:jc w:val="center"/>
        </w:trPr>
        <w:tc>
          <w:tcPr>
            <w:tcW w:w="2582" w:type="dxa"/>
            <w:shd w:val="clear" w:color="auto" w:fill="auto"/>
          </w:tcPr>
          <w:p w:rsidR="009B621B" w:rsidRPr="000C5313" w:rsidRDefault="00B17E5C" w:rsidP="009B621B">
            <w:pPr>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39</w:t>
            </w:r>
          </w:p>
        </w:tc>
        <w:tc>
          <w:tcPr>
            <w:tcW w:w="2203" w:type="dxa"/>
            <w:shd w:val="clear" w:color="auto" w:fill="auto"/>
          </w:tcPr>
          <w:p w:rsidR="009B621B" w:rsidRPr="000C5313" w:rsidRDefault="009B621B" w:rsidP="009B621B">
            <w:pPr>
              <w:spacing w:after="0" w:line="240" w:lineRule="auto"/>
              <w:jc w:val="center"/>
              <w:rPr>
                <w:rFonts w:ascii="Times New Roman" w:eastAsia="TimesNewRomanPSMT" w:hAnsi="Times New Roman" w:cs="Times New Roman"/>
                <w:sz w:val="24"/>
                <w:szCs w:val="24"/>
              </w:rPr>
            </w:pPr>
            <w:r w:rsidRPr="000C5313">
              <w:rPr>
                <w:rFonts w:ascii="Times New Roman" w:eastAsia="TimesNewRomanPSMT" w:hAnsi="Times New Roman" w:cs="Times New Roman"/>
                <w:sz w:val="24"/>
                <w:szCs w:val="24"/>
              </w:rPr>
              <w:t>МБОУ СОШ № 39</w:t>
            </w:r>
          </w:p>
        </w:tc>
        <w:tc>
          <w:tcPr>
            <w:tcW w:w="2304" w:type="dxa"/>
          </w:tcPr>
          <w:p w:rsidR="009B621B" w:rsidRPr="000C5313" w:rsidRDefault="00B17E5C" w:rsidP="009B621B">
            <w:pPr>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p>
        </w:tc>
        <w:tc>
          <w:tcPr>
            <w:tcW w:w="2540" w:type="dxa"/>
            <w:shd w:val="clear" w:color="auto" w:fill="auto"/>
          </w:tcPr>
          <w:p w:rsidR="009B621B" w:rsidRPr="009B621B" w:rsidRDefault="00B17E5C" w:rsidP="009B621B">
            <w:pPr>
              <w:spacing w:after="0" w:line="240" w:lineRule="auto"/>
              <w:jc w:val="center"/>
              <w:rPr>
                <w:rFonts w:ascii="Times New Roman" w:eastAsia="TimesNewRomanPSMT" w:hAnsi="Times New Roman" w:cs="Times New Roman"/>
                <w:sz w:val="24"/>
                <w:szCs w:val="24"/>
                <w:highlight w:val="yellow"/>
              </w:rPr>
            </w:pPr>
            <w:r w:rsidRPr="000C5313">
              <w:rPr>
                <w:rFonts w:ascii="Times New Roman" w:eastAsia="TimesNewRomanPSMT" w:hAnsi="Times New Roman" w:cs="Times New Roman"/>
                <w:sz w:val="24"/>
                <w:szCs w:val="24"/>
              </w:rPr>
              <w:t>ЦВР</w:t>
            </w:r>
          </w:p>
        </w:tc>
      </w:tr>
      <w:tr w:rsidR="009B621B" w:rsidRPr="009B621B" w:rsidTr="00B17E5C">
        <w:trPr>
          <w:jc w:val="center"/>
        </w:trPr>
        <w:tc>
          <w:tcPr>
            <w:tcW w:w="2582" w:type="dxa"/>
            <w:shd w:val="clear" w:color="auto" w:fill="auto"/>
          </w:tcPr>
          <w:p w:rsidR="009B621B" w:rsidRPr="000C5313" w:rsidRDefault="000C5313" w:rsidP="009B621B">
            <w:pPr>
              <w:spacing w:after="0" w:line="240" w:lineRule="auto"/>
              <w:jc w:val="center"/>
              <w:rPr>
                <w:rFonts w:ascii="Times New Roman" w:eastAsia="TimesNewRomanPSMT" w:hAnsi="Times New Roman" w:cs="Times New Roman"/>
                <w:sz w:val="24"/>
                <w:szCs w:val="24"/>
              </w:rPr>
            </w:pPr>
            <w:r w:rsidRPr="000C5313">
              <w:rPr>
                <w:rFonts w:ascii="Times New Roman" w:eastAsia="TimesNewRomanPSMT" w:hAnsi="Times New Roman" w:cs="Times New Roman"/>
                <w:sz w:val="24"/>
                <w:szCs w:val="24"/>
              </w:rPr>
              <w:t>4</w:t>
            </w:r>
          </w:p>
        </w:tc>
        <w:tc>
          <w:tcPr>
            <w:tcW w:w="2203" w:type="dxa"/>
            <w:shd w:val="clear" w:color="auto" w:fill="auto"/>
          </w:tcPr>
          <w:p w:rsidR="009B621B" w:rsidRPr="000C5313" w:rsidRDefault="009B621B" w:rsidP="009B621B">
            <w:pPr>
              <w:spacing w:after="0" w:line="240" w:lineRule="auto"/>
              <w:jc w:val="center"/>
              <w:rPr>
                <w:rFonts w:ascii="Times New Roman" w:eastAsia="TimesNewRomanPSMT" w:hAnsi="Times New Roman" w:cs="Times New Roman"/>
                <w:sz w:val="24"/>
                <w:szCs w:val="24"/>
              </w:rPr>
            </w:pPr>
            <w:r w:rsidRPr="000C5313">
              <w:rPr>
                <w:rFonts w:ascii="Times New Roman" w:eastAsia="TimesNewRomanPSMT" w:hAnsi="Times New Roman" w:cs="Times New Roman"/>
                <w:sz w:val="24"/>
                <w:szCs w:val="24"/>
              </w:rPr>
              <w:t>МБОУ СОШ № 42</w:t>
            </w:r>
          </w:p>
        </w:tc>
        <w:tc>
          <w:tcPr>
            <w:tcW w:w="2304" w:type="dxa"/>
          </w:tcPr>
          <w:p w:rsidR="009B621B" w:rsidRPr="009B621B" w:rsidRDefault="009B621B" w:rsidP="009B621B">
            <w:pPr>
              <w:spacing w:after="0" w:line="240" w:lineRule="auto"/>
              <w:jc w:val="center"/>
              <w:rPr>
                <w:rFonts w:ascii="Times New Roman" w:eastAsia="TimesNewRomanPSMT" w:hAnsi="Times New Roman" w:cs="Times New Roman"/>
                <w:sz w:val="24"/>
                <w:szCs w:val="24"/>
                <w:highlight w:val="yellow"/>
              </w:rPr>
            </w:pPr>
          </w:p>
        </w:tc>
        <w:tc>
          <w:tcPr>
            <w:tcW w:w="2540" w:type="dxa"/>
            <w:shd w:val="clear" w:color="auto" w:fill="auto"/>
          </w:tcPr>
          <w:p w:rsidR="009B621B" w:rsidRPr="009B621B" w:rsidRDefault="009B621B" w:rsidP="009B621B">
            <w:pPr>
              <w:spacing w:after="0" w:line="240" w:lineRule="auto"/>
              <w:jc w:val="center"/>
              <w:rPr>
                <w:rFonts w:ascii="Times New Roman" w:eastAsia="TimesNewRomanPSMT" w:hAnsi="Times New Roman" w:cs="Times New Roman"/>
                <w:sz w:val="24"/>
                <w:szCs w:val="24"/>
                <w:highlight w:val="yellow"/>
              </w:rPr>
            </w:pPr>
          </w:p>
        </w:tc>
      </w:tr>
      <w:tr w:rsidR="000C5313" w:rsidRPr="009B621B" w:rsidTr="00B17E5C">
        <w:trPr>
          <w:jc w:val="center"/>
        </w:trPr>
        <w:tc>
          <w:tcPr>
            <w:tcW w:w="2582" w:type="dxa"/>
            <w:shd w:val="clear" w:color="auto" w:fill="auto"/>
          </w:tcPr>
          <w:p w:rsidR="000C5313" w:rsidRPr="000C5313" w:rsidRDefault="000C5313" w:rsidP="009B621B">
            <w:pPr>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p>
        </w:tc>
        <w:tc>
          <w:tcPr>
            <w:tcW w:w="2203" w:type="dxa"/>
            <w:shd w:val="clear" w:color="auto" w:fill="auto"/>
          </w:tcPr>
          <w:p w:rsidR="000C5313" w:rsidRPr="000C5313" w:rsidRDefault="000C5313" w:rsidP="009B621B">
            <w:pPr>
              <w:spacing w:after="0" w:line="240" w:lineRule="auto"/>
              <w:jc w:val="center"/>
              <w:rPr>
                <w:rFonts w:ascii="Times New Roman" w:eastAsia="TimesNewRomanPSMT" w:hAnsi="Times New Roman" w:cs="Times New Roman"/>
                <w:sz w:val="24"/>
                <w:szCs w:val="24"/>
              </w:rPr>
            </w:pPr>
            <w:r w:rsidRPr="000C5313">
              <w:rPr>
                <w:rFonts w:ascii="Times New Roman" w:eastAsia="TimesNewRomanPSMT" w:hAnsi="Times New Roman" w:cs="Times New Roman"/>
                <w:sz w:val="24"/>
                <w:szCs w:val="24"/>
              </w:rPr>
              <w:t>МБОУ СОШ № 20</w:t>
            </w:r>
          </w:p>
        </w:tc>
        <w:tc>
          <w:tcPr>
            <w:tcW w:w="2304" w:type="dxa"/>
          </w:tcPr>
          <w:p w:rsidR="000C5313" w:rsidRPr="009B621B" w:rsidRDefault="000C5313" w:rsidP="009B621B">
            <w:pPr>
              <w:spacing w:after="0" w:line="240" w:lineRule="auto"/>
              <w:jc w:val="center"/>
              <w:rPr>
                <w:rFonts w:ascii="Times New Roman" w:eastAsia="TimesNewRomanPSMT" w:hAnsi="Times New Roman" w:cs="Times New Roman"/>
                <w:sz w:val="24"/>
                <w:szCs w:val="24"/>
                <w:highlight w:val="yellow"/>
              </w:rPr>
            </w:pPr>
          </w:p>
        </w:tc>
        <w:tc>
          <w:tcPr>
            <w:tcW w:w="2540" w:type="dxa"/>
            <w:shd w:val="clear" w:color="auto" w:fill="auto"/>
          </w:tcPr>
          <w:p w:rsidR="000C5313" w:rsidRPr="009B621B" w:rsidRDefault="000C5313" w:rsidP="009B621B">
            <w:pPr>
              <w:spacing w:after="0" w:line="240" w:lineRule="auto"/>
              <w:jc w:val="center"/>
              <w:rPr>
                <w:rFonts w:ascii="Times New Roman" w:eastAsia="TimesNewRomanPSMT" w:hAnsi="Times New Roman" w:cs="Times New Roman"/>
                <w:sz w:val="24"/>
                <w:szCs w:val="24"/>
                <w:highlight w:val="yellow"/>
              </w:rPr>
            </w:pPr>
          </w:p>
        </w:tc>
      </w:tr>
      <w:tr w:rsidR="009B621B" w:rsidRPr="009B621B" w:rsidTr="00B17E5C">
        <w:trPr>
          <w:jc w:val="center"/>
        </w:trPr>
        <w:tc>
          <w:tcPr>
            <w:tcW w:w="2582" w:type="dxa"/>
            <w:shd w:val="clear" w:color="auto" w:fill="auto"/>
          </w:tcPr>
          <w:p w:rsidR="009B621B" w:rsidRPr="000C5313" w:rsidRDefault="00B17E5C" w:rsidP="009B621B">
            <w:pPr>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12</w:t>
            </w:r>
          </w:p>
        </w:tc>
        <w:tc>
          <w:tcPr>
            <w:tcW w:w="2203" w:type="dxa"/>
            <w:shd w:val="clear" w:color="auto" w:fill="auto"/>
          </w:tcPr>
          <w:p w:rsidR="009B621B" w:rsidRPr="000C5313" w:rsidRDefault="009B621B" w:rsidP="009B621B">
            <w:pPr>
              <w:spacing w:after="0" w:line="240" w:lineRule="auto"/>
              <w:jc w:val="center"/>
              <w:rPr>
                <w:rFonts w:ascii="Times New Roman" w:eastAsia="TimesNewRomanPSMT" w:hAnsi="Times New Roman" w:cs="Times New Roman"/>
                <w:sz w:val="24"/>
                <w:szCs w:val="24"/>
              </w:rPr>
            </w:pPr>
            <w:r w:rsidRPr="000C5313">
              <w:rPr>
                <w:rFonts w:ascii="Times New Roman" w:eastAsia="TimesNewRomanPSMT" w:hAnsi="Times New Roman" w:cs="Times New Roman"/>
                <w:sz w:val="24"/>
                <w:szCs w:val="24"/>
              </w:rPr>
              <w:t>Гимназия № 48</w:t>
            </w:r>
          </w:p>
        </w:tc>
        <w:tc>
          <w:tcPr>
            <w:tcW w:w="2304" w:type="dxa"/>
          </w:tcPr>
          <w:p w:rsidR="009B621B" w:rsidRPr="000C5313" w:rsidRDefault="009B621B" w:rsidP="009B621B">
            <w:pPr>
              <w:spacing w:after="0" w:line="240" w:lineRule="auto"/>
              <w:jc w:val="center"/>
              <w:rPr>
                <w:rFonts w:ascii="Times New Roman" w:eastAsia="TimesNewRomanPSMT" w:hAnsi="Times New Roman" w:cs="Times New Roman"/>
                <w:sz w:val="24"/>
                <w:szCs w:val="24"/>
              </w:rPr>
            </w:pPr>
          </w:p>
        </w:tc>
        <w:tc>
          <w:tcPr>
            <w:tcW w:w="2540" w:type="dxa"/>
            <w:shd w:val="clear" w:color="auto" w:fill="auto"/>
          </w:tcPr>
          <w:p w:rsidR="009B621B" w:rsidRPr="009B621B" w:rsidRDefault="009B621B" w:rsidP="009B621B">
            <w:pPr>
              <w:spacing w:after="0" w:line="240" w:lineRule="auto"/>
              <w:jc w:val="center"/>
              <w:rPr>
                <w:rFonts w:ascii="Times New Roman" w:eastAsia="TimesNewRomanPSMT" w:hAnsi="Times New Roman" w:cs="Times New Roman"/>
                <w:sz w:val="24"/>
                <w:szCs w:val="24"/>
                <w:highlight w:val="yellow"/>
              </w:rPr>
            </w:pPr>
          </w:p>
        </w:tc>
      </w:tr>
      <w:tr w:rsidR="000C5313" w:rsidRPr="009B621B" w:rsidTr="00B17E5C">
        <w:trPr>
          <w:jc w:val="center"/>
        </w:trPr>
        <w:tc>
          <w:tcPr>
            <w:tcW w:w="2582" w:type="dxa"/>
            <w:shd w:val="clear" w:color="auto" w:fill="auto"/>
          </w:tcPr>
          <w:p w:rsidR="000C5313" w:rsidRPr="000C5313" w:rsidRDefault="00B17E5C" w:rsidP="009B621B">
            <w:pPr>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w:t>
            </w:r>
          </w:p>
        </w:tc>
        <w:tc>
          <w:tcPr>
            <w:tcW w:w="2203" w:type="dxa"/>
            <w:shd w:val="clear" w:color="auto" w:fill="auto"/>
          </w:tcPr>
          <w:p w:rsidR="000C5313" w:rsidRPr="000C5313" w:rsidRDefault="000C5313" w:rsidP="009B621B">
            <w:pPr>
              <w:spacing w:after="0" w:line="240" w:lineRule="auto"/>
              <w:jc w:val="center"/>
              <w:rPr>
                <w:rFonts w:ascii="Times New Roman" w:eastAsia="TimesNewRomanPSMT" w:hAnsi="Times New Roman" w:cs="Times New Roman"/>
                <w:sz w:val="24"/>
                <w:szCs w:val="24"/>
              </w:rPr>
            </w:pPr>
            <w:r w:rsidRPr="000C5313">
              <w:rPr>
                <w:rFonts w:ascii="Times New Roman" w:eastAsia="TimesNewRomanPSMT" w:hAnsi="Times New Roman" w:cs="Times New Roman"/>
                <w:sz w:val="24"/>
                <w:szCs w:val="24"/>
              </w:rPr>
              <w:t xml:space="preserve">МБОУ СОШ № </w:t>
            </w:r>
            <w:r>
              <w:rPr>
                <w:rFonts w:ascii="Times New Roman" w:eastAsia="TimesNewRomanPSMT" w:hAnsi="Times New Roman" w:cs="Times New Roman"/>
                <w:sz w:val="24"/>
                <w:szCs w:val="24"/>
              </w:rPr>
              <w:t>2</w:t>
            </w:r>
            <w:r w:rsidRPr="000C5313">
              <w:rPr>
                <w:rFonts w:ascii="Times New Roman" w:eastAsia="TimesNewRomanPSMT" w:hAnsi="Times New Roman" w:cs="Times New Roman"/>
                <w:sz w:val="24"/>
                <w:szCs w:val="24"/>
              </w:rPr>
              <w:t>7</w:t>
            </w:r>
          </w:p>
        </w:tc>
        <w:tc>
          <w:tcPr>
            <w:tcW w:w="2304" w:type="dxa"/>
          </w:tcPr>
          <w:p w:rsidR="000C5313" w:rsidRPr="000C5313" w:rsidRDefault="000C5313" w:rsidP="009B621B">
            <w:pPr>
              <w:spacing w:after="0" w:line="240" w:lineRule="auto"/>
              <w:jc w:val="center"/>
              <w:rPr>
                <w:rFonts w:ascii="Times New Roman" w:eastAsia="TimesNewRomanPSMT" w:hAnsi="Times New Roman" w:cs="Times New Roman"/>
                <w:sz w:val="24"/>
                <w:szCs w:val="24"/>
              </w:rPr>
            </w:pPr>
          </w:p>
        </w:tc>
        <w:tc>
          <w:tcPr>
            <w:tcW w:w="2540" w:type="dxa"/>
            <w:shd w:val="clear" w:color="auto" w:fill="auto"/>
          </w:tcPr>
          <w:p w:rsidR="000C5313" w:rsidRPr="009B621B" w:rsidRDefault="000C5313" w:rsidP="009B621B">
            <w:pPr>
              <w:spacing w:after="0" w:line="240" w:lineRule="auto"/>
              <w:jc w:val="center"/>
              <w:rPr>
                <w:rFonts w:ascii="Times New Roman" w:eastAsia="TimesNewRomanPSMT" w:hAnsi="Times New Roman" w:cs="Times New Roman"/>
                <w:sz w:val="24"/>
                <w:szCs w:val="24"/>
                <w:highlight w:val="yellow"/>
              </w:rPr>
            </w:pPr>
          </w:p>
        </w:tc>
      </w:tr>
      <w:tr w:rsidR="009B621B" w:rsidRPr="009B621B" w:rsidTr="00B17E5C">
        <w:trPr>
          <w:jc w:val="center"/>
        </w:trPr>
        <w:tc>
          <w:tcPr>
            <w:tcW w:w="2582" w:type="dxa"/>
            <w:shd w:val="clear" w:color="auto" w:fill="auto"/>
          </w:tcPr>
          <w:p w:rsidR="009B621B" w:rsidRPr="000C5313" w:rsidRDefault="00B17E5C" w:rsidP="009B621B">
            <w:pPr>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p>
        </w:tc>
        <w:tc>
          <w:tcPr>
            <w:tcW w:w="2203" w:type="dxa"/>
            <w:shd w:val="clear" w:color="auto" w:fill="auto"/>
          </w:tcPr>
          <w:p w:rsidR="009B621B" w:rsidRPr="000C5313" w:rsidRDefault="009B621B" w:rsidP="009B621B">
            <w:pPr>
              <w:spacing w:after="0" w:line="240" w:lineRule="auto"/>
              <w:jc w:val="center"/>
              <w:rPr>
                <w:rFonts w:ascii="Times New Roman" w:eastAsia="TimesNewRomanPSMT" w:hAnsi="Times New Roman" w:cs="Times New Roman"/>
                <w:sz w:val="24"/>
                <w:szCs w:val="24"/>
              </w:rPr>
            </w:pPr>
            <w:r w:rsidRPr="000C5313">
              <w:rPr>
                <w:rFonts w:ascii="Times New Roman" w:eastAsia="TimesNewRomanPSMT" w:hAnsi="Times New Roman" w:cs="Times New Roman"/>
                <w:sz w:val="24"/>
                <w:szCs w:val="24"/>
              </w:rPr>
              <w:t>Выбыли на материк</w:t>
            </w:r>
          </w:p>
        </w:tc>
        <w:tc>
          <w:tcPr>
            <w:tcW w:w="2304" w:type="dxa"/>
          </w:tcPr>
          <w:p w:rsidR="009B621B" w:rsidRPr="000C5313" w:rsidRDefault="009B621B" w:rsidP="009B621B">
            <w:pPr>
              <w:spacing w:after="0" w:line="240" w:lineRule="auto"/>
              <w:jc w:val="center"/>
              <w:rPr>
                <w:rFonts w:ascii="Times New Roman" w:eastAsia="TimesNewRomanPSMT" w:hAnsi="Times New Roman" w:cs="Times New Roman"/>
                <w:sz w:val="24"/>
                <w:szCs w:val="24"/>
              </w:rPr>
            </w:pPr>
          </w:p>
        </w:tc>
        <w:tc>
          <w:tcPr>
            <w:tcW w:w="2540" w:type="dxa"/>
            <w:shd w:val="clear" w:color="auto" w:fill="auto"/>
          </w:tcPr>
          <w:p w:rsidR="009B621B" w:rsidRPr="009B621B" w:rsidRDefault="009B621B" w:rsidP="009B621B">
            <w:pPr>
              <w:spacing w:after="0" w:line="240" w:lineRule="auto"/>
              <w:jc w:val="center"/>
              <w:rPr>
                <w:rFonts w:ascii="Times New Roman" w:eastAsia="TimesNewRomanPSMT" w:hAnsi="Times New Roman" w:cs="Times New Roman"/>
                <w:sz w:val="24"/>
                <w:szCs w:val="24"/>
                <w:highlight w:val="yellow"/>
              </w:rPr>
            </w:pPr>
          </w:p>
        </w:tc>
      </w:tr>
      <w:tr w:rsidR="009B621B" w:rsidRPr="009B621B" w:rsidTr="00B17E5C">
        <w:trPr>
          <w:jc w:val="center"/>
        </w:trPr>
        <w:tc>
          <w:tcPr>
            <w:tcW w:w="2582" w:type="dxa"/>
            <w:shd w:val="clear" w:color="auto" w:fill="auto"/>
          </w:tcPr>
          <w:p w:rsidR="009B621B" w:rsidRPr="00B17E5C" w:rsidRDefault="009B621B"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68</w:t>
            </w:r>
          </w:p>
        </w:tc>
        <w:tc>
          <w:tcPr>
            <w:tcW w:w="2203" w:type="dxa"/>
            <w:shd w:val="clear" w:color="auto" w:fill="auto"/>
          </w:tcPr>
          <w:p w:rsidR="009B621B" w:rsidRPr="00B17E5C" w:rsidRDefault="009B621B" w:rsidP="009B621B">
            <w:pPr>
              <w:spacing w:after="0" w:line="240" w:lineRule="auto"/>
              <w:jc w:val="center"/>
              <w:rPr>
                <w:rFonts w:ascii="Times New Roman" w:eastAsia="TimesNewRomanPSMT" w:hAnsi="Times New Roman" w:cs="Times New Roman"/>
                <w:sz w:val="24"/>
                <w:szCs w:val="24"/>
              </w:rPr>
            </w:pPr>
          </w:p>
        </w:tc>
        <w:tc>
          <w:tcPr>
            <w:tcW w:w="2304" w:type="dxa"/>
          </w:tcPr>
          <w:p w:rsidR="009B621B" w:rsidRPr="00B17E5C" w:rsidRDefault="00B17E5C" w:rsidP="009B621B">
            <w:pPr>
              <w:spacing w:after="0" w:line="240" w:lineRule="auto"/>
              <w:jc w:val="center"/>
              <w:rPr>
                <w:rFonts w:ascii="Times New Roman" w:eastAsia="TimesNewRomanPSMT" w:hAnsi="Times New Roman" w:cs="Times New Roman"/>
                <w:sz w:val="24"/>
                <w:szCs w:val="24"/>
              </w:rPr>
            </w:pPr>
            <w:r w:rsidRPr="00B17E5C">
              <w:rPr>
                <w:rFonts w:ascii="Times New Roman" w:eastAsia="TimesNewRomanPSMT" w:hAnsi="Times New Roman" w:cs="Times New Roman"/>
                <w:sz w:val="24"/>
                <w:szCs w:val="24"/>
              </w:rPr>
              <w:t>26</w:t>
            </w:r>
          </w:p>
        </w:tc>
        <w:tc>
          <w:tcPr>
            <w:tcW w:w="2540" w:type="dxa"/>
            <w:shd w:val="clear" w:color="auto" w:fill="auto"/>
          </w:tcPr>
          <w:p w:rsidR="009B621B" w:rsidRPr="009B621B" w:rsidRDefault="009B621B" w:rsidP="009B621B">
            <w:pPr>
              <w:spacing w:after="0" w:line="240" w:lineRule="auto"/>
              <w:jc w:val="center"/>
              <w:rPr>
                <w:rFonts w:ascii="Times New Roman" w:eastAsia="TimesNewRomanPSMT" w:hAnsi="Times New Roman" w:cs="Times New Roman"/>
                <w:sz w:val="24"/>
                <w:szCs w:val="24"/>
              </w:rPr>
            </w:pPr>
          </w:p>
        </w:tc>
      </w:tr>
    </w:tbl>
    <w:p w:rsidR="007A0C56" w:rsidRDefault="007A0C56" w:rsidP="00B17E5C">
      <w:pPr>
        <w:spacing w:after="0" w:line="240" w:lineRule="auto"/>
        <w:rPr>
          <w:rFonts w:ascii="Times New Roman" w:hAnsi="Times New Roman"/>
          <w:b/>
          <w:sz w:val="26"/>
          <w:szCs w:val="26"/>
        </w:rPr>
      </w:pPr>
    </w:p>
    <w:p w:rsidR="00240ED1" w:rsidRDefault="00240ED1" w:rsidP="00822DDC">
      <w:pPr>
        <w:spacing w:after="0" w:line="240" w:lineRule="auto"/>
        <w:ind w:firstLine="709"/>
        <w:jc w:val="center"/>
        <w:rPr>
          <w:rFonts w:ascii="Times New Roman" w:eastAsia="TimesNewRomanPSMT" w:hAnsi="Times New Roman" w:cs="Times New Roman"/>
          <w:b/>
          <w:sz w:val="24"/>
          <w:szCs w:val="24"/>
        </w:rPr>
      </w:pPr>
    </w:p>
    <w:p w:rsidR="00822DDC" w:rsidRDefault="00822DDC" w:rsidP="00822DDC">
      <w:pPr>
        <w:spacing w:after="0" w:line="240" w:lineRule="auto"/>
        <w:ind w:firstLine="709"/>
        <w:jc w:val="center"/>
        <w:rPr>
          <w:rFonts w:ascii="Times New Roman" w:eastAsia="TimesNewRomanPSMT" w:hAnsi="Times New Roman" w:cs="Times New Roman"/>
          <w:b/>
          <w:sz w:val="24"/>
          <w:szCs w:val="24"/>
        </w:rPr>
      </w:pPr>
      <w:r w:rsidRPr="00DE0EBC">
        <w:rPr>
          <w:rFonts w:ascii="Times New Roman" w:eastAsia="TimesNewRomanPSMT" w:hAnsi="Times New Roman" w:cs="Times New Roman"/>
          <w:b/>
          <w:sz w:val="24"/>
          <w:szCs w:val="24"/>
        </w:rPr>
        <w:lastRenderedPageBreak/>
        <w:t>Воспитательная работа</w:t>
      </w:r>
    </w:p>
    <w:p w:rsidR="00BD1087" w:rsidRDefault="00BD1087" w:rsidP="00822DDC">
      <w:pPr>
        <w:spacing w:after="0" w:line="240" w:lineRule="auto"/>
        <w:ind w:firstLine="709"/>
        <w:jc w:val="center"/>
        <w:rPr>
          <w:rFonts w:ascii="Times New Roman" w:eastAsia="TimesNewRomanPSMT" w:hAnsi="Times New Roman" w:cs="Times New Roman"/>
          <w:b/>
          <w:sz w:val="24"/>
          <w:szCs w:val="24"/>
        </w:rPr>
      </w:pP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Воспитательная работа Учреждения строится с учетом принципов дошкольного образования:</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-полноценное проживание ребенком всех этапов детства (раннего и дошкольного возраста), обогащение детского развития;</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-содействие и сотрудничество детей и взрослых, признание ребенка полноценным участником образовательных отношений;</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 поддержка инициативы детей в различных видах деятельности;</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 сотрудничество образовательной организации с семьей;</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 приобщение детей к социокультурным нормам, традициям семьи, общества и государства;</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-возрастная адекватность дошкольного образования (соответствия условий, требований, методов возрасту и особенностям развития);</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 учет этнокультурной ситуации развития детей.</w:t>
      </w:r>
    </w:p>
    <w:p w:rsid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Работа носит системный и комплексный характер и обеспечивает социально-коммуникативное развитие ребенка в рамках возрастных возможностей и коммуникативную готовность к школе в качестве результата.</w:t>
      </w:r>
    </w:p>
    <w:p w:rsidR="003A7686" w:rsidRPr="00BD1087" w:rsidRDefault="003A7686" w:rsidP="00BD1087">
      <w:pPr>
        <w:spacing w:after="0" w:line="240" w:lineRule="auto"/>
        <w:ind w:firstLine="709"/>
        <w:jc w:val="both"/>
        <w:rPr>
          <w:rFonts w:ascii="Times New Roman" w:eastAsia="Calibri" w:hAnsi="Times New Roman" w:cs="Times New Roman"/>
          <w:sz w:val="24"/>
          <w:szCs w:val="24"/>
        </w:rPr>
      </w:pPr>
    </w:p>
    <w:p w:rsidR="00BD1087" w:rsidRDefault="00BD1087" w:rsidP="00BD1087">
      <w:pPr>
        <w:spacing w:after="0" w:line="240" w:lineRule="auto"/>
        <w:ind w:firstLine="709"/>
        <w:jc w:val="both"/>
        <w:rPr>
          <w:rFonts w:ascii="Times New Roman" w:eastAsia="Calibri" w:hAnsi="Times New Roman" w:cs="Times New Roman"/>
          <w:b/>
          <w:i/>
          <w:sz w:val="24"/>
          <w:szCs w:val="24"/>
        </w:rPr>
      </w:pPr>
      <w:r w:rsidRPr="00BD1087">
        <w:rPr>
          <w:rFonts w:ascii="Times New Roman" w:eastAsia="Calibri" w:hAnsi="Times New Roman" w:cs="Times New Roman"/>
          <w:b/>
          <w:i/>
          <w:sz w:val="24"/>
          <w:szCs w:val="24"/>
        </w:rPr>
        <w:t>Для планирования и проведения воспитательной работы в 2020 году проведён анализ семей воспитанников.</w:t>
      </w:r>
    </w:p>
    <w:p w:rsidR="003A7686" w:rsidRPr="00BD1087" w:rsidRDefault="003A7686" w:rsidP="00BD1087">
      <w:pPr>
        <w:spacing w:after="0" w:line="240" w:lineRule="auto"/>
        <w:ind w:firstLine="709"/>
        <w:jc w:val="both"/>
        <w:rPr>
          <w:rFonts w:ascii="Times New Roman" w:eastAsia="Calibri" w:hAnsi="Times New Roman" w:cs="Times New Roman"/>
          <w:b/>
          <w:i/>
          <w:sz w:val="24"/>
          <w:szCs w:val="24"/>
        </w:rPr>
      </w:pPr>
    </w:p>
    <w:p w:rsidR="00BD1087" w:rsidRPr="00BD1087" w:rsidRDefault="00BD1087" w:rsidP="00BD1087">
      <w:pPr>
        <w:spacing w:after="0" w:line="240" w:lineRule="auto"/>
        <w:jc w:val="center"/>
        <w:rPr>
          <w:rFonts w:ascii="Times New Roman" w:eastAsia="Times New Roman" w:hAnsi="Times New Roman" w:cs="Times New Roman"/>
          <w:color w:val="00B0F0"/>
          <w:sz w:val="24"/>
          <w:szCs w:val="24"/>
          <w:highlight w:val="green"/>
          <w:lang w:eastAsia="ru-RU"/>
        </w:rPr>
      </w:pPr>
      <w:r w:rsidRPr="00BD1087">
        <w:rPr>
          <w:rFonts w:ascii="Times New Roman" w:eastAsia="Times New Roman" w:hAnsi="Times New Roman" w:cs="Times New Roman"/>
          <w:noProof/>
          <w:color w:val="00B0F0"/>
          <w:sz w:val="24"/>
          <w:szCs w:val="24"/>
          <w:highlight w:val="green"/>
          <w:lang w:eastAsia="ru-RU"/>
        </w:rPr>
        <w:drawing>
          <wp:inline distT="0" distB="0" distL="0" distR="0">
            <wp:extent cx="5332780" cy="1367943"/>
            <wp:effectExtent l="0" t="0" r="1270" b="381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1087" w:rsidRPr="00BD1087" w:rsidRDefault="00BD1087" w:rsidP="00BD1087">
      <w:pPr>
        <w:spacing w:after="0" w:line="240" w:lineRule="auto"/>
        <w:ind w:firstLine="684"/>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b/>
          <w:sz w:val="24"/>
          <w:szCs w:val="24"/>
          <w:lang w:eastAsia="ru-RU"/>
        </w:rPr>
        <w:t>Средний возраст</w:t>
      </w:r>
      <w:r w:rsidRPr="00BD1087">
        <w:rPr>
          <w:rFonts w:ascii="Times New Roman" w:eastAsia="Times New Roman" w:hAnsi="Times New Roman" w:cs="Times New Roman"/>
          <w:sz w:val="24"/>
          <w:szCs w:val="24"/>
          <w:lang w:eastAsia="ru-RU"/>
        </w:rPr>
        <w:t xml:space="preserve"> родителей стабильно составляет 25–35 лет, что характеризуется сложившимся, устойчивым мировоззрением, определённой системой ценностей, осознанным отношением к жизни, к воспитанию детей. </w:t>
      </w:r>
    </w:p>
    <w:p w:rsidR="00BD1087" w:rsidRPr="00BD1087" w:rsidRDefault="00666936" w:rsidP="00E92F68">
      <w:pPr>
        <w:spacing w:after="0" w:line="240" w:lineRule="auto"/>
        <w:jc w:val="center"/>
        <w:rPr>
          <w:rFonts w:ascii="Times New Roman" w:eastAsia="Times New Roman" w:hAnsi="Times New Roman" w:cs="Times New Roman"/>
          <w:color w:val="00B0F0"/>
          <w:sz w:val="24"/>
          <w:szCs w:val="24"/>
          <w:highlight w:val="green"/>
          <w:lang w:eastAsia="ru-RU"/>
        </w:rPr>
      </w:pPr>
      <w:r>
        <w:rPr>
          <w:rFonts w:ascii="Times New Roman" w:eastAsia="Times New Roman" w:hAnsi="Times New Roman" w:cs="Times New Roman"/>
          <w:noProof/>
          <w:color w:val="00B0F0"/>
          <w:sz w:val="24"/>
          <w:szCs w:val="24"/>
          <w:highlight w:val="green"/>
          <w:lang w:eastAsia="ru-RU"/>
        </w:rPr>
        <w:pict>
          <v:shape id="Диаграмма 1" o:spid="_x0000_i1025" type="#_x0000_t75" style="width:420.75pt;height:130.5pt;visibility:visible">
            <v:imagedata r:id="rId22" o:title=""/>
            <o:lock v:ext="edit" aspectratio="f"/>
          </v:shape>
        </w:pict>
      </w:r>
    </w:p>
    <w:p w:rsidR="00BD1087" w:rsidRPr="00BD1087" w:rsidRDefault="00BD1087" w:rsidP="00BD1087">
      <w:pPr>
        <w:spacing w:after="0" w:line="240" w:lineRule="auto"/>
        <w:ind w:firstLine="709"/>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b/>
          <w:sz w:val="24"/>
          <w:szCs w:val="24"/>
          <w:lang w:eastAsia="ru-RU"/>
        </w:rPr>
        <w:t xml:space="preserve">Образовательный уровень родителей </w:t>
      </w:r>
      <w:r w:rsidRPr="00BD1087">
        <w:rPr>
          <w:rFonts w:ascii="Times New Roman" w:eastAsia="Times New Roman" w:hAnsi="Times New Roman" w:cs="Times New Roman"/>
          <w:sz w:val="24"/>
          <w:szCs w:val="24"/>
          <w:lang w:eastAsia="ru-RU"/>
        </w:rPr>
        <w:t>достаточно высок. Большая часть родителей (51%) имеет среднее специальное образование.</w:t>
      </w:r>
    </w:p>
    <w:p w:rsidR="00BD1087" w:rsidRPr="00BD1087" w:rsidRDefault="00666936" w:rsidP="00BD1087">
      <w:pPr>
        <w:spacing w:after="0" w:line="240" w:lineRule="auto"/>
        <w:jc w:val="center"/>
        <w:rPr>
          <w:rFonts w:ascii="Times New Roman" w:eastAsia="Times New Roman" w:hAnsi="Times New Roman" w:cs="Times New Roman"/>
          <w:color w:val="00B0F0"/>
          <w:sz w:val="24"/>
          <w:szCs w:val="24"/>
          <w:highlight w:val="green"/>
          <w:lang w:eastAsia="ru-RU"/>
        </w:rPr>
      </w:pPr>
      <w:bookmarkStart w:id="1" w:name="_MON_1615021600"/>
      <w:bookmarkEnd w:id="1"/>
      <w:r>
        <w:rPr>
          <w:rFonts w:ascii="Times New Roman" w:eastAsia="Times New Roman" w:hAnsi="Times New Roman" w:cs="Times New Roman"/>
          <w:color w:val="00B0F0"/>
          <w:sz w:val="24"/>
          <w:szCs w:val="24"/>
          <w:lang w:eastAsia="ru-RU"/>
        </w:rPr>
        <w:lastRenderedPageBreak/>
        <w:pict>
          <v:shape id="_x0000_i1026" type="#_x0000_t75" style="width:453.75pt;height:141.75pt">
            <v:imagedata r:id="rId23" o:title=""/>
            <o:lock v:ext="edit" aspectratio="f"/>
          </v:shape>
        </w:pict>
      </w:r>
    </w:p>
    <w:p w:rsidR="003A7686" w:rsidRDefault="003A7686" w:rsidP="003A7686">
      <w:pPr>
        <w:spacing w:after="0" w:line="240" w:lineRule="auto"/>
        <w:ind w:firstLine="709"/>
        <w:jc w:val="both"/>
        <w:rPr>
          <w:rFonts w:ascii="Times New Roman" w:eastAsia="Times New Roman" w:hAnsi="Times New Roman" w:cs="Times New Roman"/>
          <w:b/>
          <w:sz w:val="24"/>
          <w:szCs w:val="24"/>
          <w:lang w:eastAsia="ru-RU"/>
        </w:rPr>
      </w:pPr>
    </w:p>
    <w:p w:rsidR="003A7686" w:rsidRPr="00BD1087" w:rsidRDefault="003A7686" w:rsidP="003A7686">
      <w:pPr>
        <w:spacing w:after="0" w:line="240" w:lineRule="auto"/>
        <w:ind w:firstLine="709"/>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b/>
          <w:sz w:val="24"/>
          <w:szCs w:val="24"/>
          <w:lang w:eastAsia="ru-RU"/>
        </w:rPr>
        <w:t xml:space="preserve">Занятость родителей: </w:t>
      </w:r>
      <w:r w:rsidRPr="00BD1087">
        <w:rPr>
          <w:rFonts w:ascii="Times New Roman" w:eastAsia="Times New Roman" w:hAnsi="Times New Roman" w:cs="Times New Roman"/>
          <w:sz w:val="24"/>
          <w:szCs w:val="24"/>
          <w:lang w:eastAsia="ru-RU"/>
        </w:rPr>
        <w:t>основная часть - 56%, заняты в подразделениях ГМК «Норильский никель» и 18% в учреждениях бюджетной сферы.</w:t>
      </w:r>
    </w:p>
    <w:p w:rsidR="003A7686" w:rsidRDefault="003A7686" w:rsidP="003A7686">
      <w:pPr>
        <w:spacing w:after="0" w:line="240" w:lineRule="auto"/>
        <w:ind w:firstLine="709"/>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sz w:val="24"/>
          <w:szCs w:val="24"/>
          <w:lang w:eastAsia="ru-RU"/>
        </w:rPr>
        <w:t xml:space="preserve">Так же необходимо отметить, что 17% относятся к категории неработающих, в том числе -  мамы-домохозяйки. </w:t>
      </w:r>
    </w:p>
    <w:p w:rsidR="003A7686" w:rsidRPr="003A7686" w:rsidRDefault="003A7686" w:rsidP="003A7686">
      <w:pPr>
        <w:spacing w:after="0" w:line="240" w:lineRule="auto"/>
        <w:ind w:firstLine="709"/>
        <w:jc w:val="both"/>
        <w:rPr>
          <w:rFonts w:ascii="Times New Roman" w:eastAsia="Times New Roman" w:hAnsi="Times New Roman" w:cs="Times New Roman"/>
          <w:sz w:val="24"/>
          <w:szCs w:val="24"/>
          <w:lang w:eastAsia="ru-RU"/>
        </w:rPr>
      </w:pPr>
      <w:r w:rsidRPr="003A7686">
        <w:rPr>
          <w:rFonts w:ascii="Times New Roman" w:eastAsia="Times New Roman" w:hAnsi="Times New Roman" w:cs="Times New Roman"/>
          <w:sz w:val="24"/>
          <w:szCs w:val="24"/>
          <w:lang w:eastAsia="ru-RU"/>
        </w:rPr>
        <w:t>Данные анализа по составу семей показали, что сегодня учреждение посещают дети в основном из полных семей (84%), где, как мы полагаем, им уделяется достаточно внимания, как со стороны матери, так и отца. При этом, для нас немаловажен и тот факт, что 9% составляют семьи, воспитывающие трёх и более детей, что говорит об особом отношении к детям, более лояльном подходе к ним, поскольку за плечами уже имеется опыт воспитания.  Так же в МАДОУ имеется две семьи, воспитывающие ребёнка инвалида и 16% неполных семей, в которых воспитанием занимаются только матери. 1 семья получает образовательные услуги на дому. Одна семья опекунская.</w:t>
      </w:r>
    </w:p>
    <w:p w:rsidR="003A7686" w:rsidRDefault="003A7686" w:rsidP="003A7686">
      <w:pPr>
        <w:spacing w:after="0" w:line="240" w:lineRule="auto"/>
        <w:ind w:firstLine="709"/>
        <w:jc w:val="both"/>
        <w:rPr>
          <w:rFonts w:ascii="Times New Roman" w:eastAsia="Times New Roman" w:hAnsi="Times New Roman" w:cs="Times New Roman"/>
          <w:b/>
          <w:sz w:val="24"/>
          <w:szCs w:val="24"/>
          <w:lang w:eastAsia="ru-RU"/>
        </w:rPr>
      </w:pPr>
    </w:p>
    <w:p w:rsidR="00BD1087" w:rsidRPr="00BD1087" w:rsidRDefault="00BD1087" w:rsidP="00BD1087">
      <w:pPr>
        <w:spacing w:after="0" w:line="240" w:lineRule="auto"/>
        <w:jc w:val="center"/>
        <w:rPr>
          <w:rFonts w:ascii="Times New Roman" w:eastAsia="Times New Roman" w:hAnsi="Times New Roman" w:cs="Times New Roman"/>
          <w:b/>
          <w:sz w:val="24"/>
          <w:szCs w:val="24"/>
          <w:u w:val="single"/>
          <w:lang w:eastAsia="ru-RU"/>
        </w:rPr>
      </w:pPr>
      <w:r w:rsidRPr="00BD1087">
        <w:rPr>
          <w:rFonts w:ascii="Times New Roman" w:eastAsia="Times New Roman" w:hAnsi="Times New Roman" w:cs="Times New Roman"/>
          <w:b/>
          <w:sz w:val="24"/>
          <w:szCs w:val="24"/>
          <w:u w:val="single"/>
          <w:lang w:eastAsia="ru-RU"/>
        </w:rPr>
        <w:t>Статус семей:</w:t>
      </w:r>
    </w:p>
    <w:p w:rsidR="00BD1087" w:rsidRPr="00BD1087" w:rsidRDefault="00BD1087" w:rsidP="00BD1087">
      <w:pPr>
        <w:spacing w:after="0" w:line="240" w:lineRule="auto"/>
        <w:jc w:val="both"/>
        <w:rPr>
          <w:rFonts w:ascii="Times New Roman" w:eastAsia="Times New Roman" w:hAnsi="Times New Roman" w:cs="Times New Roman"/>
          <w:sz w:val="24"/>
          <w:szCs w:val="24"/>
          <w:lang w:eastAsia="ru-RU"/>
        </w:rPr>
      </w:pPr>
    </w:p>
    <w:p w:rsidR="00BD1087" w:rsidRPr="00BD1087" w:rsidRDefault="00BD1087" w:rsidP="00BD1087">
      <w:pPr>
        <w:spacing w:after="0" w:line="240" w:lineRule="auto"/>
        <w:jc w:val="center"/>
        <w:rPr>
          <w:rFonts w:ascii="Times New Roman" w:eastAsia="Times New Roman" w:hAnsi="Times New Roman" w:cs="Times New Roman"/>
          <w:sz w:val="24"/>
          <w:szCs w:val="24"/>
          <w:lang w:eastAsia="ru-RU"/>
        </w:rPr>
      </w:pPr>
      <w:r w:rsidRPr="00BD1087">
        <w:rPr>
          <w:rFonts w:ascii="Times New Roman" w:eastAsia="Times New Roman" w:hAnsi="Times New Roman" w:cs="Times New Roman"/>
          <w:sz w:val="24"/>
          <w:szCs w:val="24"/>
          <w:lang w:eastAsia="ru-RU"/>
        </w:rPr>
        <w:t>Полные семьи -  84 %       Неполные семьи - 16%</w:t>
      </w:r>
    </w:p>
    <w:p w:rsidR="00BD1087" w:rsidRPr="00BD1087" w:rsidRDefault="00BD1087" w:rsidP="00BD1087">
      <w:pPr>
        <w:spacing w:after="0" w:line="240" w:lineRule="auto"/>
        <w:jc w:val="both"/>
        <w:rPr>
          <w:rFonts w:ascii="Times New Roman" w:eastAsia="Times New Roman" w:hAnsi="Times New Roman" w:cs="Times New Roman"/>
          <w:sz w:val="24"/>
          <w:szCs w:val="24"/>
          <w:lang w:eastAsia="ru-RU"/>
        </w:rPr>
      </w:pPr>
      <w:r w:rsidRPr="00980D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2884170</wp:posOffset>
                </wp:positionH>
                <wp:positionV relativeFrom="paragraph">
                  <wp:posOffset>-1497330</wp:posOffset>
                </wp:positionV>
                <wp:extent cx="146685" cy="3293745"/>
                <wp:effectExtent l="5715" t="19050" r="5715" b="5715"/>
                <wp:wrapNone/>
                <wp:docPr id="5"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27516" flipH="1">
                          <a:off x="0" y="0"/>
                          <a:ext cx="146685" cy="3293745"/>
                        </a:xfrm>
                        <a:prstGeom prst="rightBrace">
                          <a:avLst>
                            <a:gd name="adj1" fmla="val 187121"/>
                            <a:gd name="adj2" fmla="val 475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878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 o:spid="_x0000_s1026" type="#_x0000_t88" style="position:absolute;margin-left:227.1pt;margin-top:-117.9pt;width:11.55pt;height:259.35pt;rotation:5868185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4tZyAIAAGkFAAAOAAAAZHJzL2Uyb0RvYy54bWysVM2O0zAQviPxDpbv3TTZpD/RpqulP4C0&#10;wEoLD+AmThNw7GC7TQtCAsGdR+AVFrggJHiG9I0YO2lp2QtC5ODYntE3842/mbPzdcHQikqVCx5h&#10;96SLEeWxSHK+iPCzp7POACOlCU8IE5xGeEMVPh/dvXNWlSH1RCZYQiUCEK7CqoxwpnUZOo6KM1oQ&#10;dSJKysGYClkQDUe5cBJJKkAvmON1uz2nEjIppYipUnA7aYx4ZPHTlMb6SZoqqhGLMOSm7SrtOjer&#10;Mzoj4UKSMsvjNg3yD1kUJOcQdA81IZqgpcxvQRV5LIUSqT6JReGINM1jajkAG7f7B5vrjJTUcoHi&#10;qHJfJvX/YOPHqyuJ8iTCAUacFPBE9aft2/qm/lLfbD+i7Yf6W/11+x6ufjQX7+rv9c/6M6w3KDD1&#10;q0oVAsx1eSVNBVR5KeIXCgzOkcUcFPigefVIJBCHLLWwNVunskBSwNu4Pc/rB24Po5Tl5QO4sA5Q&#10;JrS2b7bZvxldaxTDpev3egPIPQbTqTc87fs2KYeEBtYkVEql71NRILOJsMwXmb4nSWwqS0KyulTa&#10;vlzS8ifJcxcSKBgIYUUYcgd913NbpRw4eYdOfj/oD40PBG4hYbcLbfC5mOWMWb0xjqoIDwMvsCko&#10;wfLEGI2bkov5mEkEkYGr/VrYIzcpljyxYBklybTda5KzZg/BGTd4UKeWoKmYleTrYXc4HUwHfsf3&#10;etOO351MOhezsd/pzdx+MDmdjMcT941JzfXDLE8Syk12u/Zw/b+TX9uojbD3DXLE4ojszH63yTrH&#10;adgSA5fd37KzUjPqauQ4F8kGlGY1BV0P8wkePhPyFUYV9HqE1cslkRQj9pBDMw1d3zfDwR78oO/B&#10;QR5a5ocWwmOAirDGqNmOdTNQlqXV1k61XFyAwtNc71qhyartC+hny6CdPWZgHJ6t1+8JOfoFAAD/&#10;/wMAUEsDBBQABgAIAAAAIQAJ7n6b3gAAAAkBAAAPAAAAZHJzL2Rvd25yZXYueG1sTI/BTsMwEETv&#10;SPyDtUjcqNMApUrjVBDBAU6QInF1YicO2Osodlrz9ywnOK1G8zQ7U+6Ts+yo5zB6FLBeZcA0dl6N&#10;OAh4PzxdbYGFKFFJ61EL+NYB9tX5WSkL5U/4po9NHBiFYCikABPjVHAeOqOdDCs/aSSv97OTkeQ8&#10;cDXLE4U7y/Ms23AnR6QPRk66Nrr7ahYnwD6bpf/oP8NQ96+Hl/bxITV1EuLyIt3vgEWd4h8Mv/Wp&#10;OlTUqfULqsCsgDzb3BBKRk6bCLjLb9fAWgHXdHlV8v8Lqh8AAAD//wMAUEsBAi0AFAAGAAgAAAAh&#10;ALaDOJL+AAAA4QEAABMAAAAAAAAAAAAAAAAAAAAAAFtDb250ZW50X1R5cGVzXS54bWxQSwECLQAU&#10;AAYACAAAACEAOP0h/9YAAACUAQAACwAAAAAAAAAAAAAAAAAvAQAAX3JlbHMvLnJlbHNQSwECLQAU&#10;AAYACAAAACEAdfOLWcgCAABpBQAADgAAAAAAAAAAAAAAAAAuAgAAZHJzL2Uyb0RvYy54bWxQSwEC&#10;LQAUAAYACAAAACEACe5+m94AAAAJAQAADwAAAAAAAAAAAAAAAAAiBQAAZHJzL2Rvd25yZXYueG1s&#10;UEsFBgAAAAAEAAQA8wAAAC0GAAAAAA==&#10;" adj=",10277"/>
            </w:pict>
          </mc:Fallback>
        </mc:AlternateContent>
      </w:r>
    </w:p>
    <w:p w:rsidR="00BD1087" w:rsidRPr="00BD1087" w:rsidRDefault="00BD1087" w:rsidP="00BD1087">
      <w:pPr>
        <w:spacing w:after="0" w:line="240" w:lineRule="auto"/>
        <w:jc w:val="center"/>
        <w:rPr>
          <w:rFonts w:ascii="Times New Roman" w:eastAsia="Times New Roman" w:hAnsi="Times New Roman" w:cs="Times New Roman"/>
          <w:sz w:val="24"/>
          <w:szCs w:val="24"/>
          <w:lang w:eastAsia="ru-RU"/>
        </w:rPr>
      </w:pPr>
      <w:r w:rsidRPr="00BD1087">
        <w:rPr>
          <w:rFonts w:ascii="Times New Roman" w:eastAsia="Times New Roman" w:hAnsi="Times New Roman" w:cs="Times New Roman"/>
          <w:sz w:val="24"/>
          <w:szCs w:val="24"/>
          <w:lang w:eastAsia="ru-RU"/>
        </w:rPr>
        <w:t>Из них: - многодетные семьи 16%</w:t>
      </w:r>
    </w:p>
    <w:p w:rsidR="00BD1087" w:rsidRPr="00BD1087" w:rsidRDefault="00BD1087" w:rsidP="00BD1087">
      <w:pPr>
        <w:spacing w:after="0" w:line="240" w:lineRule="auto"/>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sz w:val="24"/>
          <w:szCs w:val="24"/>
          <w:lang w:eastAsia="ru-RU"/>
        </w:rPr>
        <w:t xml:space="preserve">                                                                  -опекунские семьи 1%</w:t>
      </w:r>
    </w:p>
    <w:p w:rsidR="00BD1087" w:rsidRPr="00BD1087" w:rsidRDefault="00BD1087" w:rsidP="00BD1087">
      <w:pPr>
        <w:spacing w:after="0" w:line="240" w:lineRule="auto"/>
        <w:ind w:firstLine="709"/>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sz w:val="24"/>
          <w:szCs w:val="24"/>
          <w:lang w:eastAsia="ru-RU"/>
        </w:rPr>
        <w:t>Такие данные позволяют наметить перспективы и выбрать формы работы с разными категориями семей.</w:t>
      </w:r>
    </w:p>
    <w:p w:rsidR="00BD1087" w:rsidRPr="00BD1087" w:rsidRDefault="00BD1087" w:rsidP="00BD1087">
      <w:pPr>
        <w:spacing w:after="0" w:line="240" w:lineRule="auto"/>
        <w:ind w:firstLine="684"/>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sz w:val="24"/>
          <w:szCs w:val="24"/>
          <w:lang w:eastAsia="ru-RU"/>
        </w:rPr>
        <w:t>Велась планомерная систематическая работа по взаимодействию с семьями воспитанников, через модель взаимодействия с семьями воспитанников, в которой учитываются и принимаются во внимание все запросы, требования и пожелания родителей:</w:t>
      </w:r>
    </w:p>
    <w:p w:rsidR="00BD1087" w:rsidRPr="00BD1087" w:rsidRDefault="00BD1087" w:rsidP="00BD1087">
      <w:pPr>
        <w:spacing w:after="0" w:line="240" w:lineRule="auto"/>
        <w:ind w:firstLine="709"/>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sz w:val="24"/>
          <w:szCs w:val="24"/>
          <w:lang w:eastAsia="ru-RU"/>
        </w:rPr>
        <w:t>-информирование родителей о всех направлениях деятельности МАДОУ;</w:t>
      </w:r>
    </w:p>
    <w:p w:rsidR="00BD1087" w:rsidRPr="00BD1087" w:rsidRDefault="00BD1087" w:rsidP="00BD1087">
      <w:pPr>
        <w:spacing w:after="0" w:line="240" w:lineRule="auto"/>
        <w:ind w:firstLine="684"/>
        <w:jc w:val="both"/>
        <w:rPr>
          <w:rFonts w:ascii="Times New Roman" w:eastAsia="Times New Roman" w:hAnsi="Times New Roman" w:cs="Times New Roman"/>
          <w:bCs/>
          <w:sz w:val="24"/>
          <w:szCs w:val="24"/>
          <w:lang w:eastAsia="ru-RU"/>
        </w:rPr>
      </w:pPr>
      <w:r w:rsidRPr="00BD1087">
        <w:rPr>
          <w:rFonts w:ascii="Times New Roman" w:eastAsia="Times New Roman" w:hAnsi="Times New Roman" w:cs="Times New Roman"/>
          <w:sz w:val="24"/>
          <w:szCs w:val="24"/>
          <w:lang w:eastAsia="ru-RU"/>
        </w:rPr>
        <w:t>-</w:t>
      </w:r>
      <w:r w:rsidRPr="00BD1087">
        <w:rPr>
          <w:rFonts w:ascii="Times New Roman" w:eastAsia="Times New Roman" w:hAnsi="Times New Roman" w:cs="Times New Roman"/>
          <w:bCs/>
          <w:sz w:val="24"/>
          <w:szCs w:val="24"/>
          <w:lang w:eastAsia="ru-RU"/>
        </w:rPr>
        <w:t>включение родительского сообщества, как основного заказчика образовательных услуг, в коллегиальный способ управления МАДОУ;</w:t>
      </w:r>
    </w:p>
    <w:p w:rsidR="00BD1087" w:rsidRPr="00BD1087" w:rsidRDefault="00BD1087" w:rsidP="00BD1087">
      <w:pPr>
        <w:spacing w:after="0" w:line="240" w:lineRule="auto"/>
        <w:ind w:firstLine="720"/>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sz w:val="24"/>
          <w:szCs w:val="24"/>
          <w:lang w:eastAsia="ru-RU"/>
        </w:rPr>
        <w:t>-использование в образовательном процессе принципа открытости МАДОУ для семьи - каждому родителю хочется иметь возможность знать и видеть, как живет и развивается его ребенок;</w:t>
      </w:r>
    </w:p>
    <w:p w:rsidR="00BD1087" w:rsidRPr="00BD1087" w:rsidRDefault="00BD1087" w:rsidP="00BD1087">
      <w:pPr>
        <w:spacing w:after="0" w:line="240" w:lineRule="auto"/>
        <w:ind w:firstLine="709"/>
        <w:jc w:val="both"/>
        <w:rPr>
          <w:rFonts w:ascii="Times New Roman" w:eastAsia="Times New Roman" w:hAnsi="Times New Roman" w:cs="Times New Roman"/>
          <w:sz w:val="24"/>
          <w:szCs w:val="24"/>
          <w:lang w:eastAsia="ru-RU"/>
        </w:rPr>
      </w:pPr>
      <w:r w:rsidRPr="00BD1087">
        <w:rPr>
          <w:rFonts w:ascii="Times New Roman" w:eastAsia="Times New Roman" w:hAnsi="Times New Roman" w:cs="Times New Roman"/>
          <w:sz w:val="24"/>
          <w:szCs w:val="24"/>
          <w:lang w:eastAsia="ru-RU"/>
        </w:rPr>
        <w:t>-расширение перечня платных дополнительных образовательных услуг.</w:t>
      </w:r>
    </w:p>
    <w:p w:rsidR="00BD1087" w:rsidRPr="00BD1087" w:rsidRDefault="00BD1087" w:rsidP="00BD10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b/>
          <w:i/>
          <w:sz w:val="24"/>
          <w:szCs w:val="24"/>
        </w:rPr>
        <w:t>Ведущая цель</w:t>
      </w:r>
      <w:r w:rsidRPr="00BD1087">
        <w:rPr>
          <w:rFonts w:ascii="Times New Roman" w:eastAsia="Calibri"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w:t>
      </w:r>
    </w:p>
    <w:p w:rsidR="00BD1087" w:rsidRPr="00BD1087" w:rsidRDefault="00BD1087" w:rsidP="00BD10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 xml:space="preserve">Обеспечению открытости и доступности к организации, осуществлению воспитательно – образовательной деятельности и материально-техническом обеспечении способствует работа официального сайта Учреждения в сети «Интернет».  </w:t>
      </w:r>
    </w:p>
    <w:p w:rsidR="00BD1087" w:rsidRPr="00BD1087" w:rsidRDefault="00BD1087" w:rsidP="00BD10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 xml:space="preserve">Ответственным за ведение сайта является заместитель заведующего по УВиМР Ковалева О.В., которая систематически пополняет сайт актуальной информацией. Информация о деятельности детского сада, размещенная на сайте соответствует требованиям статьи 29 Федерального Закона от 29.12.2012 № 273-ФЗ «Об образовании в Российской Федерации» и «Правилам размещения на официальном сайте образовательной организации в </w:t>
      </w:r>
      <w:r w:rsidRPr="00BD1087">
        <w:rPr>
          <w:rFonts w:ascii="Times New Roman" w:eastAsia="Calibri" w:hAnsi="Times New Roman" w:cs="Times New Roman"/>
          <w:sz w:val="24"/>
          <w:szCs w:val="24"/>
        </w:rPr>
        <w:lastRenderedPageBreak/>
        <w:t>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РФ от 10.07.2013 № 582.</w:t>
      </w:r>
    </w:p>
    <w:p w:rsidR="00BD1087" w:rsidRPr="00BD1087" w:rsidRDefault="00BD1087" w:rsidP="00BD1087">
      <w:pPr>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 xml:space="preserve">Помимо сайта, открытость и доступность к деятельности Учреждения обеспечивается путем оформления информационных стендов и </w:t>
      </w:r>
      <w:r w:rsidRPr="00BD1087">
        <w:rPr>
          <w:rFonts w:ascii="Times New Roman" w:eastAsia="Calibri" w:hAnsi="Times New Roman" w:cs="Times New Roman"/>
          <w:sz w:val="24"/>
          <w:szCs w:val="24"/>
          <w:lang w:val="en-US"/>
        </w:rPr>
        <w:t>TV</w:t>
      </w:r>
      <w:r w:rsidRPr="00BD1087">
        <w:rPr>
          <w:rFonts w:ascii="Times New Roman" w:eastAsia="Calibri" w:hAnsi="Times New Roman" w:cs="Times New Roman"/>
          <w:sz w:val="24"/>
          <w:szCs w:val="24"/>
        </w:rPr>
        <w:t xml:space="preserve"> табло, где расположена информация по запросам родителей и в соответствии с требованиями Законодательства РФ. Большой популярностью пользуется информационный стенд «Психолог в доме», где помимо тематической консультации, родители могут задать анонимно вопрос педагогу – психологу и получить на него исчерпывающий ответ.</w:t>
      </w:r>
    </w:p>
    <w:p w:rsidR="00E92F68" w:rsidRDefault="00BD1087" w:rsidP="00FB1B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BD1087">
        <w:rPr>
          <w:rFonts w:ascii="Times New Roman" w:eastAsia="Calibri" w:hAnsi="Times New Roman" w:cs="Times New Roman"/>
          <w:sz w:val="24"/>
          <w:szCs w:val="24"/>
        </w:rPr>
        <w:t>Родители воспитанников являются заказчиками услуг, предоставляемых Учреждением и в соответствии с Положением о внутренней системе оценки качества, с целью определения запросов заказчиков и выявления степени удовлетворенности предоставляемыми услугами, включения в годовой план различных форм взаимодействия, проведение</w:t>
      </w:r>
      <w:r w:rsidR="00E92F68">
        <w:rPr>
          <w:rFonts w:ascii="Times New Roman" w:eastAsia="Calibri" w:hAnsi="Times New Roman" w:cs="Times New Roman"/>
          <w:sz w:val="24"/>
          <w:szCs w:val="24"/>
        </w:rPr>
        <w:t xml:space="preserve"> мониторинга</w:t>
      </w:r>
      <w:r w:rsidRPr="00BD1087">
        <w:rPr>
          <w:rFonts w:ascii="Times New Roman" w:eastAsia="Calibri" w:hAnsi="Times New Roman" w:cs="Times New Roman"/>
          <w:sz w:val="24"/>
          <w:szCs w:val="24"/>
        </w:rPr>
        <w:t xml:space="preserve"> </w:t>
      </w:r>
      <w:r w:rsidR="00E92F68">
        <w:rPr>
          <w:rFonts w:ascii="Times New Roman" w:eastAsia="Calibri" w:hAnsi="Times New Roman" w:cs="Times New Roman"/>
          <w:sz w:val="24"/>
          <w:szCs w:val="24"/>
        </w:rPr>
        <w:t>в 2020</w:t>
      </w:r>
      <w:r w:rsidRPr="00BD1087">
        <w:rPr>
          <w:rFonts w:ascii="Times New Roman" w:eastAsia="Calibri" w:hAnsi="Times New Roman" w:cs="Times New Roman"/>
          <w:sz w:val="24"/>
          <w:szCs w:val="24"/>
        </w:rPr>
        <w:t>г. показало:</w:t>
      </w:r>
    </w:p>
    <w:p w:rsidR="00B17E5C" w:rsidRDefault="00B17E5C" w:rsidP="00BD1087">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B17E5C">
        <w:rPr>
          <w:rFonts w:ascii="Times New Roman" w:eastAsia="Calibri" w:hAnsi="Times New Roman" w:cs="Times New Roman"/>
          <w:b/>
          <w:bCs/>
          <w:sz w:val="24"/>
          <w:szCs w:val="24"/>
        </w:rPr>
        <w:t>Результаты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 оказываемых МАДОУ "Детский сад № 81 "Конек-Горбунок" за 2020 год</w:t>
      </w:r>
    </w:p>
    <w:p w:rsidR="00B17E5C" w:rsidRDefault="00B17E5C" w:rsidP="00BD1087">
      <w:pPr>
        <w:autoSpaceDE w:val="0"/>
        <w:autoSpaceDN w:val="0"/>
        <w:adjustRightInd w:val="0"/>
        <w:spacing w:after="0" w:line="240" w:lineRule="auto"/>
        <w:ind w:firstLine="709"/>
        <w:jc w:val="both"/>
        <w:rPr>
          <w:rFonts w:ascii="Times New Roman" w:eastAsia="Calibri" w:hAnsi="Times New Roman" w:cs="Times New Roman"/>
          <w:b/>
          <w:bCs/>
          <w:sz w:val="24"/>
          <w:szCs w:val="24"/>
        </w:rPr>
      </w:pPr>
    </w:p>
    <w:tbl>
      <w:tblPr>
        <w:tblStyle w:val="af"/>
        <w:tblW w:w="0" w:type="auto"/>
        <w:tblLook w:val="04A0" w:firstRow="1" w:lastRow="0" w:firstColumn="1" w:lastColumn="0" w:noHBand="0" w:noVBand="1"/>
      </w:tblPr>
      <w:tblGrid>
        <w:gridCol w:w="6658"/>
        <w:gridCol w:w="1631"/>
        <w:gridCol w:w="1332"/>
      </w:tblGrid>
      <w:tr w:rsidR="00B17E5C" w:rsidRPr="00E92F68" w:rsidTr="00B17E5C">
        <w:trPr>
          <w:trHeight w:val="420"/>
        </w:trPr>
        <w:tc>
          <w:tcPr>
            <w:tcW w:w="6658" w:type="dxa"/>
            <w:vAlign w:val="center"/>
            <w:hideMark/>
          </w:tcPr>
          <w:p w:rsidR="00B17E5C" w:rsidRPr="00E92F68" w:rsidRDefault="00B17E5C" w:rsidP="009214A7">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Количество потребителей муниципальных услуг</w:t>
            </w:r>
          </w:p>
        </w:tc>
        <w:tc>
          <w:tcPr>
            <w:tcW w:w="1631" w:type="dxa"/>
            <w:noWrap/>
            <w:vAlign w:val="center"/>
            <w:hideMark/>
          </w:tcPr>
          <w:p w:rsidR="00B17E5C" w:rsidRPr="00E92F68" w:rsidRDefault="00B17E5C" w:rsidP="009214A7">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314</w:t>
            </w:r>
          </w:p>
        </w:tc>
        <w:tc>
          <w:tcPr>
            <w:tcW w:w="1332" w:type="dxa"/>
            <w:noWrap/>
            <w:vAlign w:val="center"/>
            <w:hideMark/>
          </w:tcPr>
          <w:p w:rsidR="00B17E5C" w:rsidRPr="00E92F68" w:rsidRDefault="00B17E5C" w:rsidP="009214A7">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100%</w:t>
            </w:r>
          </w:p>
        </w:tc>
      </w:tr>
      <w:tr w:rsidR="00B17E5C" w:rsidRPr="00E92F68" w:rsidTr="00B17E5C">
        <w:trPr>
          <w:trHeight w:val="330"/>
        </w:trPr>
        <w:tc>
          <w:tcPr>
            <w:tcW w:w="6658" w:type="dxa"/>
            <w:vAlign w:val="center"/>
            <w:hideMark/>
          </w:tcPr>
          <w:p w:rsidR="00B17E5C" w:rsidRPr="00E92F68" w:rsidRDefault="00B17E5C" w:rsidP="009214A7">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Количество респондентов от общего количества потребителей</w:t>
            </w:r>
          </w:p>
        </w:tc>
        <w:tc>
          <w:tcPr>
            <w:tcW w:w="1631" w:type="dxa"/>
            <w:noWrap/>
            <w:vAlign w:val="center"/>
            <w:hideMark/>
          </w:tcPr>
          <w:p w:rsidR="00B17E5C" w:rsidRPr="00E92F68" w:rsidRDefault="00B17E5C" w:rsidP="009214A7">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332" w:type="dxa"/>
            <w:noWrap/>
            <w:vAlign w:val="center"/>
            <w:hideMark/>
          </w:tcPr>
          <w:p w:rsidR="00B17E5C" w:rsidRPr="00E92F68" w:rsidRDefault="00B17E5C" w:rsidP="009214A7">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60,51</w:t>
            </w:r>
          </w:p>
        </w:tc>
      </w:tr>
    </w:tbl>
    <w:p w:rsidR="00B17E5C" w:rsidRDefault="00B17E5C" w:rsidP="00B17E5C">
      <w:pPr>
        <w:autoSpaceDE w:val="0"/>
        <w:autoSpaceDN w:val="0"/>
        <w:adjustRightInd w:val="0"/>
        <w:spacing w:after="0" w:line="240" w:lineRule="auto"/>
        <w:jc w:val="both"/>
        <w:rPr>
          <w:rFonts w:ascii="Times New Roman" w:eastAsia="Calibri" w:hAnsi="Times New Roman" w:cs="Times New Roman"/>
          <w:sz w:val="24"/>
          <w:szCs w:val="24"/>
        </w:rPr>
      </w:pPr>
    </w:p>
    <w:tbl>
      <w:tblPr>
        <w:tblStyle w:val="af"/>
        <w:tblW w:w="9817" w:type="dxa"/>
        <w:tblLayout w:type="fixed"/>
        <w:tblLook w:val="04A0" w:firstRow="1" w:lastRow="0" w:firstColumn="1" w:lastColumn="0" w:noHBand="0" w:noVBand="1"/>
      </w:tblPr>
      <w:tblGrid>
        <w:gridCol w:w="704"/>
        <w:gridCol w:w="2410"/>
        <w:gridCol w:w="2693"/>
        <w:gridCol w:w="1662"/>
        <w:gridCol w:w="1180"/>
        <w:gridCol w:w="1168"/>
      </w:tblGrid>
      <w:tr w:rsidR="00FB1B2C" w:rsidRPr="00E92F68" w:rsidTr="00FB1B2C">
        <w:trPr>
          <w:trHeight w:val="645"/>
        </w:trPr>
        <w:tc>
          <w:tcPr>
            <w:tcW w:w="704" w:type="dxa"/>
            <w:vMerge w:val="restart"/>
            <w:noWrap/>
            <w:hideMark/>
          </w:tcPr>
          <w:p w:rsidR="00E92F68" w:rsidRPr="00E92F68" w:rsidRDefault="00E92F68" w:rsidP="00E92F68">
            <w:pPr>
              <w:autoSpaceDE w:val="0"/>
              <w:autoSpaceDN w:val="0"/>
              <w:adjustRightInd w:val="0"/>
              <w:ind w:firstLine="29"/>
              <w:jc w:val="both"/>
              <w:rPr>
                <w:rFonts w:ascii="Times New Roman" w:eastAsia="Calibri" w:hAnsi="Times New Roman" w:cs="Times New Roman"/>
                <w:b/>
                <w:bCs/>
                <w:sz w:val="24"/>
                <w:szCs w:val="24"/>
              </w:rPr>
            </w:pPr>
            <w:r w:rsidRPr="00E92F68">
              <w:rPr>
                <w:rFonts w:ascii="Times New Roman" w:eastAsia="Calibri" w:hAnsi="Times New Roman" w:cs="Times New Roman"/>
                <w:b/>
                <w:bCs/>
                <w:sz w:val="24"/>
                <w:szCs w:val="24"/>
              </w:rPr>
              <w:t>п\п</w:t>
            </w:r>
          </w:p>
        </w:tc>
        <w:tc>
          <w:tcPr>
            <w:tcW w:w="2410" w:type="dxa"/>
            <w:vMerge w:val="restart"/>
            <w:noWrap/>
            <w:hideMark/>
          </w:tcPr>
          <w:p w:rsidR="00E92F68" w:rsidRPr="00E92F68" w:rsidRDefault="00E92F68" w:rsidP="00E92F68">
            <w:pPr>
              <w:autoSpaceDE w:val="0"/>
              <w:autoSpaceDN w:val="0"/>
              <w:adjustRightInd w:val="0"/>
              <w:jc w:val="both"/>
              <w:rPr>
                <w:rFonts w:ascii="Times New Roman" w:eastAsia="Calibri" w:hAnsi="Times New Roman" w:cs="Times New Roman"/>
                <w:b/>
                <w:bCs/>
                <w:sz w:val="24"/>
                <w:szCs w:val="24"/>
              </w:rPr>
            </w:pPr>
            <w:r w:rsidRPr="00E92F68">
              <w:rPr>
                <w:rFonts w:ascii="Times New Roman" w:eastAsia="Calibri" w:hAnsi="Times New Roman" w:cs="Times New Roman"/>
                <w:b/>
                <w:bCs/>
                <w:sz w:val="24"/>
                <w:szCs w:val="24"/>
              </w:rPr>
              <w:t>Вопрос анкеты</w:t>
            </w:r>
          </w:p>
        </w:tc>
        <w:tc>
          <w:tcPr>
            <w:tcW w:w="2693" w:type="dxa"/>
            <w:vMerge w:val="restart"/>
            <w:hideMark/>
          </w:tcPr>
          <w:p w:rsidR="00E92F68" w:rsidRPr="00E92F68" w:rsidRDefault="00E92F68" w:rsidP="00E92F68">
            <w:pPr>
              <w:autoSpaceDE w:val="0"/>
              <w:autoSpaceDN w:val="0"/>
              <w:adjustRightInd w:val="0"/>
              <w:jc w:val="both"/>
              <w:rPr>
                <w:rFonts w:ascii="Times New Roman" w:eastAsia="Calibri" w:hAnsi="Times New Roman" w:cs="Times New Roman"/>
                <w:b/>
                <w:bCs/>
                <w:sz w:val="24"/>
                <w:szCs w:val="24"/>
              </w:rPr>
            </w:pPr>
            <w:r w:rsidRPr="00E92F68">
              <w:rPr>
                <w:rFonts w:ascii="Times New Roman" w:eastAsia="Calibri" w:hAnsi="Times New Roman" w:cs="Times New Roman"/>
                <w:b/>
                <w:bCs/>
                <w:sz w:val="24"/>
                <w:szCs w:val="24"/>
              </w:rPr>
              <w:t>Варианты ответов</w:t>
            </w:r>
          </w:p>
        </w:tc>
        <w:tc>
          <w:tcPr>
            <w:tcW w:w="2842" w:type="dxa"/>
            <w:gridSpan w:val="2"/>
            <w:vAlign w:val="center"/>
            <w:hideMark/>
          </w:tcPr>
          <w:p w:rsidR="00E92F68" w:rsidRPr="00E92F68" w:rsidRDefault="00E92F68" w:rsidP="00E92F68">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Количество респондентов</w:t>
            </w:r>
          </w:p>
        </w:tc>
        <w:tc>
          <w:tcPr>
            <w:tcW w:w="1168" w:type="dxa"/>
            <w:vMerge w:val="restart"/>
            <w:noWrap/>
            <w:vAlign w:val="center"/>
            <w:hideMark/>
          </w:tcPr>
          <w:p w:rsidR="00E92F68" w:rsidRPr="00E92F68" w:rsidRDefault="00E92F68" w:rsidP="00E92F68">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b/>
                <w:bCs/>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b/>
                <w:bCs/>
                <w:sz w:val="24"/>
                <w:szCs w:val="24"/>
              </w:rPr>
            </w:pPr>
          </w:p>
        </w:tc>
        <w:tc>
          <w:tcPr>
            <w:tcW w:w="2693"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b/>
                <w:bCs/>
                <w:sz w:val="24"/>
                <w:szCs w:val="24"/>
              </w:rPr>
            </w:pPr>
          </w:p>
        </w:tc>
        <w:tc>
          <w:tcPr>
            <w:tcW w:w="1662" w:type="dxa"/>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 xml:space="preserve">Всего </w:t>
            </w:r>
          </w:p>
        </w:tc>
        <w:tc>
          <w:tcPr>
            <w:tcW w:w="1180"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Факт</w:t>
            </w:r>
          </w:p>
        </w:tc>
        <w:tc>
          <w:tcPr>
            <w:tcW w:w="1168"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w:t>
            </w:r>
          </w:p>
        </w:tc>
        <w:tc>
          <w:tcPr>
            <w:tcW w:w="2410" w:type="dxa"/>
            <w:vMerge w:val="restart"/>
            <w:vAlign w:val="center"/>
            <w:hideMark/>
          </w:tcPr>
          <w:p w:rsidR="00E92F68" w:rsidRPr="00E92F68" w:rsidRDefault="00E92F68" w:rsidP="00E92F68">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Укажите ваш пол</w:t>
            </w: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М</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16</w:t>
            </w:r>
          </w:p>
        </w:tc>
        <w:tc>
          <w:tcPr>
            <w:tcW w:w="1168"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8,42</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Ж</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174</w:t>
            </w:r>
          </w:p>
        </w:tc>
        <w:tc>
          <w:tcPr>
            <w:tcW w:w="1168"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91,6</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2</w:t>
            </w:r>
          </w:p>
        </w:tc>
        <w:tc>
          <w:tcPr>
            <w:tcW w:w="2410" w:type="dxa"/>
            <w:vMerge w:val="restart"/>
            <w:vAlign w:val="center"/>
            <w:hideMark/>
          </w:tcPr>
          <w:p w:rsidR="00E92F68" w:rsidRPr="00E92F68" w:rsidRDefault="00E92F68" w:rsidP="00E92F68">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Укажите Ваш возраст</w:t>
            </w: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До 35</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123</w:t>
            </w:r>
          </w:p>
        </w:tc>
        <w:tc>
          <w:tcPr>
            <w:tcW w:w="1168"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64,7</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До 45</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57</w:t>
            </w:r>
          </w:p>
        </w:tc>
        <w:tc>
          <w:tcPr>
            <w:tcW w:w="1168"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30</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Старше 45</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w:t>
            </w:r>
          </w:p>
        </w:tc>
        <w:tc>
          <w:tcPr>
            <w:tcW w:w="1168"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5,26</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3</w:t>
            </w:r>
          </w:p>
        </w:tc>
        <w:tc>
          <w:tcPr>
            <w:tcW w:w="2410" w:type="dxa"/>
            <w:vMerge w:val="restart"/>
            <w:vAlign w:val="center"/>
            <w:hideMark/>
          </w:tcPr>
          <w:p w:rsidR="00E92F68" w:rsidRPr="00E92F68" w:rsidRDefault="00E92F68" w:rsidP="00E92F68">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Укажите Ваше образование</w:t>
            </w:r>
          </w:p>
        </w:tc>
        <w:tc>
          <w:tcPr>
            <w:tcW w:w="2693" w:type="dxa"/>
            <w:noWrap/>
            <w:vAlign w:val="center"/>
            <w:hideMark/>
          </w:tcPr>
          <w:p w:rsidR="00E92F68" w:rsidRPr="00E92F68" w:rsidRDefault="00E92F68" w:rsidP="00FB1B2C">
            <w:pPr>
              <w:autoSpaceDE w:val="0"/>
              <w:autoSpaceDN w:val="0"/>
              <w:adjustRightInd w:val="0"/>
              <w:ind w:firstLine="709"/>
              <w:rPr>
                <w:rFonts w:ascii="Times New Roman" w:eastAsia="Calibri" w:hAnsi="Times New Roman" w:cs="Times New Roman"/>
                <w:sz w:val="24"/>
                <w:szCs w:val="24"/>
              </w:rPr>
            </w:pPr>
            <w:r w:rsidRPr="00E92F68">
              <w:rPr>
                <w:rFonts w:ascii="Times New Roman" w:eastAsia="Calibri" w:hAnsi="Times New Roman" w:cs="Times New Roman"/>
                <w:sz w:val="24"/>
                <w:szCs w:val="24"/>
              </w:rPr>
              <w:t>Среднее</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34</w:t>
            </w:r>
          </w:p>
        </w:tc>
        <w:tc>
          <w:tcPr>
            <w:tcW w:w="1168"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17,9</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vAlign w:val="center"/>
            <w:hideMark/>
          </w:tcPr>
          <w:p w:rsidR="00E92F68" w:rsidRPr="00E92F68" w:rsidRDefault="00E92F68" w:rsidP="00FB1B2C">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Среднее профессиональное</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61</w:t>
            </w:r>
          </w:p>
        </w:tc>
        <w:tc>
          <w:tcPr>
            <w:tcW w:w="1168"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32,1</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Высшее</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95</w:t>
            </w:r>
          </w:p>
        </w:tc>
        <w:tc>
          <w:tcPr>
            <w:tcW w:w="1168"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50</w:t>
            </w:r>
          </w:p>
        </w:tc>
      </w:tr>
      <w:tr w:rsidR="00FB1B2C" w:rsidRPr="00E92F68" w:rsidTr="00FB1B2C">
        <w:trPr>
          <w:trHeight w:val="102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4</w:t>
            </w:r>
          </w:p>
        </w:tc>
        <w:tc>
          <w:tcPr>
            <w:tcW w:w="2410" w:type="dxa"/>
            <w:vMerge w:val="restart"/>
            <w:vAlign w:val="center"/>
            <w:hideMark/>
          </w:tcPr>
          <w:p w:rsidR="00E92F68" w:rsidRPr="00E92F68" w:rsidRDefault="00E92F68" w:rsidP="00B17E5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Из каких источников Вы узнаете о работе ОУ и новостях</w:t>
            </w:r>
          </w:p>
        </w:tc>
        <w:tc>
          <w:tcPr>
            <w:tcW w:w="2693" w:type="dxa"/>
            <w:vAlign w:val="center"/>
            <w:hideMark/>
          </w:tcPr>
          <w:p w:rsidR="00E92F68" w:rsidRPr="00E92F68" w:rsidRDefault="00E92F68" w:rsidP="00FB1B2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Личное общение с работниками муниципального образовательного учреждения (собрания, консультации, беседы)</w:t>
            </w:r>
          </w:p>
        </w:tc>
        <w:tc>
          <w:tcPr>
            <w:tcW w:w="1662" w:type="dxa"/>
            <w:vMerge w:val="restart"/>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266</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159</w:t>
            </w:r>
          </w:p>
        </w:tc>
        <w:tc>
          <w:tcPr>
            <w:tcW w:w="1168" w:type="dxa"/>
            <w:noWrap/>
            <w:hideMark/>
          </w:tcPr>
          <w:p w:rsidR="00E92F68" w:rsidRPr="00E92F68" w:rsidRDefault="00E92F68" w:rsidP="00E92F68">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59,8</w:t>
            </w:r>
          </w:p>
        </w:tc>
      </w:tr>
      <w:tr w:rsidR="00FB1B2C" w:rsidRPr="00E92F68" w:rsidTr="00FB1B2C">
        <w:trPr>
          <w:trHeight w:val="428"/>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Средства массовой информации (телевидение, печатные издания, радио), стенды и другая печатная информация, размещенная в ОУ</w:t>
            </w:r>
          </w:p>
        </w:tc>
        <w:tc>
          <w:tcPr>
            <w:tcW w:w="1662"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57</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21,4</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vAlign w:val="center"/>
            <w:hideMark/>
          </w:tcPr>
          <w:p w:rsidR="00E92F68" w:rsidRPr="00E92F68" w:rsidRDefault="00E92F68" w:rsidP="00B17E5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От друзей и знакомых, родственников, иных лиц.</w:t>
            </w:r>
          </w:p>
        </w:tc>
        <w:tc>
          <w:tcPr>
            <w:tcW w:w="1662"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50</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18,8</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lastRenderedPageBreak/>
              <w:t>5</w:t>
            </w:r>
          </w:p>
        </w:tc>
        <w:tc>
          <w:tcPr>
            <w:tcW w:w="2410" w:type="dxa"/>
            <w:vMerge w:val="restart"/>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Достаточно ли Вам информации об ОУ:</w:t>
            </w:r>
          </w:p>
        </w:tc>
        <w:tc>
          <w:tcPr>
            <w:tcW w:w="2693"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Да</w:t>
            </w:r>
          </w:p>
        </w:tc>
        <w:tc>
          <w:tcPr>
            <w:tcW w:w="1662" w:type="dxa"/>
            <w:vMerge w:val="restart"/>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179</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94,2</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нет</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11</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5,79</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6</w:t>
            </w:r>
          </w:p>
        </w:tc>
        <w:tc>
          <w:tcPr>
            <w:tcW w:w="2410" w:type="dxa"/>
            <w:vMerge w:val="restart"/>
            <w:vAlign w:val="center"/>
            <w:hideMark/>
          </w:tcPr>
          <w:p w:rsidR="00E92F68" w:rsidRPr="00E92F68" w:rsidRDefault="00E92F68" w:rsidP="00B17E5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Приходилось ли Вам обращаться для решения вопросов к руководителю ДОУ:</w:t>
            </w: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Да</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79</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41,6</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Нет</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111</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58,4</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7</w:t>
            </w:r>
          </w:p>
        </w:tc>
        <w:tc>
          <w:tcPr>
            <w:tcW w:w="2410" w:type="dxa"/>
            <w:vMerge w:val="restart"/>
            <w:vAlign w:val="center"/>
            <w:hideMark/>
          </w:tcPr>
          <w:p w:rsidR="00E92F68" w:rsidRPr="00E92F68" w:rsidRDefault="00E92F68" w:rsidP="00B17E5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Вопросы, с которыми Вы обращались, были решены (только для тех, кто на вопрос № 4 ответил «Да»):</w:t>
            </w: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Да</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79</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63</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79,7</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Нет</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8</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10,1</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Частично</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8</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10,1</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8</w:t>
            </w:r>
          </w:p>
        </w:tc>
        <w:tc>
          <w:tcPr>
            <w:tcW w:w="2410" w:type="dxa"/>
            <w:vMerge w:val="restart"/>
            <w:vAlign w:val="center"/>
            <w:hideMark/>
          </w:tcPr>
          <w:p w:rsidR="00E92F68" w:rsidRPr="00E92F68" w:rsidRDefault="00E92F68" w:rsidP="00B17E5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 xml:space="preserve">Приходилось ли Вам обращаться в Территориальную психолого-медико-педагогическую комиссию (ТПМПК, ул. Талнахская, 10 «А»): </w:t>
            </w: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Да</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24</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12,6</w:t>
            </w:r>
          </w:p>
        </w:tc>
      </w:tr>
      <w:tr w:rsidR="00FB1B2C" w:rsidRPr="00E92F68" w:rsidTr="00FB1B2C">
        <w:trPr>
          <w:trHeight w:val="69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Нет</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66</w:t>
            </w:r>
          </w:p>
        </w:tc>
        <w:tc>
          <w:tcPr>
            <w:tcW w:w="1168"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87,4</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w:t>
            </w:r>
          </w:p>
        </w:tc>
        <w:tc>
          <w:tcPr>
            <w:tcW w:w="2410" w:type="dxa"/>
            <w:vMerge w:val="restart"/>
            <w:vAlign w:val="center"/>
            <w:hideMark/>
          </w:tcPr>
          <w:p w:rsidR="00E92F68" w:rsidRPr="00E92F68" w:rsidRDefault="00E92F68" w:rsidP="00B17E5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Удовлетворяет ли Вас качество работы ТПМПК (только для тех, кто на вопрос № 6 ответил «Да»):</w:t>
            </w:r>
          </w:p>
        </w:tc>
        <w:tc>
          <w:tcPr>
            <w:tcW w:w="2693"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Удовлетворяет</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24</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21</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87,5</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B17E5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 удовлетворяет</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3</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12,5</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w:t>
            </w:r>
          </w:p>
        </w:tc>
        <w:tc>
          <w:tcPr>
            <w:tcW w:w="2410" w:type="dxa"/>
            <w:vMerge w:val="restart"/>
            <w:vAlign w:val="center"/>
            <w:hideMark/>
          </w:tcPr>
          <w:p w:rsidR="00E92F68" w:rsidRPr="00E92F68" w:rsidRDefault="00E92F68" w:rsidP="00FB1B2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 xml:space="preserve">Удовлетворяет ли Вас качество обучения детей в ДОУ: </w:t>
            </w:r>
          </w:p>
        </w:tc>
        <w:tc>
          <w:tcPr>
            <w:tcW w:w="2693"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Удовлетворяет</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182</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95,8</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 удовлетворяет</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8</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4,21</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11</w:t>
            </w:r>
          </w:p>
        </w:tc>
        <w:tc>
          <w:tcPr>
            <w:tcW w:w="2410" w:type="dxa"/>
            <w:vMerge w:val="restart"/>
            <w:vAlign w:val="center"/>
            <w:hideMark/>
          </w:tcPr>
          <w:p w:rsidR="00E92F68" w:rsidRPr="00E92F68" w:rsidRDefault="00E92F68" w:rsidP="00FB1B2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 xml:space="preserve">Вас устраивает уровень «присмотра и ухода» в ДОУ: </w:t>
            </w:r>
          </w:p>
        </w:tc>
        <w:tc>
          <w:tcPr>
            <w:tcW w:w="2693"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Удовлетворяет</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185</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97,4</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 удовлетворяет</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2,63</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12</w:t>
            </w:r>
          </w:p>
        </w:tc>
        <w:tc>
          <w:tcPr>
            <w:tcW w:w="2410" w:type="dxa"/>
            <w:vMerge w:val="restart"/>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Посещает ли Ваш ребенок кружки, секции, творческие объединения в ДОУ:</w:t>
            </w: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Да</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190</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101</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53,2</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Нет</w:t>
            </w:r>
          </w:p>
        </w:tc>
        <w:tc>
          <w:tcPr>
            <w:tcW w:w="1662" w:type="dxa"/>
            <w:vMerge/>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89</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46,8</w:t>
            </w:r>
          </w:p>
        </w:tc>
      </w:tr>
      <w:tr w:rsidR="00FB1B2C" w:rsidRPr="00E92F68" w:rsidTr="00FB1B2C">
        <w:trPr>
          <w:trHeight w:val="435"/>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13</w:t>
            </w:r>
          </w:p>
        </w:tc>
        <w:tc>
          <w:tcPr>
            <w:tcW w:w="2410" w:type="dxa"/>
            <w:vMerge w:val="restart"/>
            <w:vAlign w:val="center"/>
            <w:hideMark/>
          </w:tcPr>
          <w:p w:rsidR="00E92F68" w:rsidRPr="00E92F68" w:rsidRDefault="00E92F68" w:rsidP="00FB1B2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 xml:space="preserve">Удовлетворяет ли Вас качество дополнительного образования в дошкольном образовательном учреждении </w:t>
            </w:r>
          </w:p>
        </w:tc>
        <w:tc>
          <w:tcPr>
            <w:tcW w:w="2693"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Удовлетворяет</w:t>
            </w:r>
          </w:p>
        </w:tc>
        <w:tc>
          <w:tcPr>
            <w:tcW w:w="1662"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101</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98</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97</w:t>
            </w:r>
          </w:p>
        </w:tc>
      </w:tr>
      <w:tr w:rsidR="00FB1B2C" w:rsidRPr="00E92F68" w:rsidTr="00FB1B2C">
        <w:trPr>
          <w:trHeight w:val="54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 удовлетворяет</w:t>
            </w:r>
          </w:p>
        </w:tc>
        <w:tc>
          <w:tcPr>
            <w:tcW w:w="1662"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3</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2,97</w:t>
            </w:r>
          </w:p>
        </w:tc>
      </w:tr>
      <w:tr w:rsidR="00E92F68" w:rsidRPr="00E92F68" w:rsidTr="00FB1B2C">
        <w:trPr>
          <w:trHeight w:val="675"/>
        </w:trPr>
        <w:tc>
          <w:tcPr>
            <w:tcW w:w="9817" w:type="dxa"/>
            <w:gridSpan w:val="6"/>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 xml:space="preserve">Результаты анкетирования потребителей муниципальной услуги, предоставленной консультационным </w:t>
            </w:r>
            <w:r w:rsidR="00FB1B2C" w:rsidRPr="00E92F68">
              <w:rPr>
                <w:rFonts w:ascii="Times New Roman" w:eastAsia="Calibri" w:hAnsi="Times New Roman" w:cs="Times New Roman"/>
                <w:sz w:val="24"/>
                <w:szCs w:val="24"/>
              </w:rPr>
              <w:t>цен</w:t>
            </w:r>
            <w:r w:rsidR="00FB1B2C">
              <w:rPr>
                <w:rFonts w:ascii="Times New Roman" w:eastAsia="Calibri" w:hAnsi="Times New Roman" w:cs="Times New Roman"/>
                <w:sz w:val="24"/>
                <w:szCs w:val="24"/>
              </w:rPr>
              <w:t>тр</w:t>
            </w:r>
            <w:r w:rsidR="00FB1B2C" w:rsidRPr="00E92F68">
              <w:rPr>
                <w:rFonts w:ascii="Times New Roman" w:eastAsia="Calibri" w:hAnsi="Times New Roman" w:cs="Times New Roman"/>
                <w:sz w:val="24"/>
                <w:szCs w:val="24"/>
              </w:rPr>
              <w:t>ом</w:t>
            </w:r>
            <w:r w:rsidRPr="00E92F68">
              <w:rPr>
                <w:rFonts w:ascii="Times New Roman" w:eastAsia="Calibri" w:hAnsi="Times New Roman" w:cs="Times New Roman"/>
                <w:sz w:val="24"/>
                <w:szCs w:val="24"/>
              </w:rPr>
              <w:t xml:space="preserve"> МАДОУ "Детский сад № 81 "Конек-Горбунок"</w:t>
            </w:r>
          </w:p>
        </w:tc>
      </w:tr>
      <w:tr w:rsidR="00FB1B2C" w:rsidRPr="00E92F68" w:rsidTr="00FB1B2C">
        <w:trPr>
          <w:trHeight w:val="330"/>
        </w:trPr>
        <w:tc>
          <w:tcPr>
            <w:tcW w:w="3114" w:type="dxa"/>
            <w:gridSpan w:val="2"/>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Количество потребителей</w:t>
            </w:r>
          </w:p>
        </w:tc>
        <w:tc>
          <w:tcPr>
            <w:tcW w:w="1662" w:type="dxa"/>
            <w:noWrap/>
            <w:vAlign w:val="center"/>
            <w:hideMark/>
          </w:tcPr>
          <w:p w:rsidR="00E92F68" w:rsidRPr="00E92F68" w:rsidRDefault="00E92F68" w:rsidP="00FB1B2C">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102</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100%</w:t>
            </w:r>
          </w:p>
        </w:tc>
        <w:tc>
          <w:tcPr>
            <w:tcW w:w="1168"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FB1B2C">
        <w:trPr>
          <w:trHeight w:val="660"/>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Количество респондентов от общего количества потребителей</w:t>
            </w:r>
          </w:p>
        </w:tc>
        <w:tc>
          <w:tcPr>
            <w:tcW w:w="1662" w:type="dxa"/>
            <w:noWrap/>
            <w:vAlign w:val="center"/>
            <w:hideMark/>
          </w:tcPr>
          <w:p w:rsidR="00E92F68" w:rsidRPr="00E92F68" w:rsidRDefault="00E92F68" w:rsidP="00FB1B2C">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102</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100,00</w:t>
            </w:r>
          </w:p>
        </w:tc>
        <w:tc>
          <w:tcPr>
            <w:tcW w:w="1168"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lastRenderedPageBreak/>
              <w:t>14</w:t>
            </w:r>
          </w:p>
        </w:tc>
        <w:tc>
          <w:tcPr>
            <w:tcW w:w="2410" w:type="dxa"/>
            <w:vMerge w:val="restart"/>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Приходилось ли Вам обращаться в Консультационный центр</w:t>
            </w: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Да</w:t>
            </w:r>
          </w:p>
        </w:tc>
        <w:tc>
          <w:tcPr>
            <w:tcW w:w="1662" w:type="dxa"/>
            <w:vMerge w:val="restart"/>
            <w:noWrap/>
            <w:vAlign w:val="center"/>
            <w:hideMark/>
          </w:tcPr>
          <w:p w:rsidR="00E92F68" w:rsidRPr="00E92F68" w:rsidRDefault="00E92F68" w:rsidP="00FB1B2C">
            <w:pPr>
              <w:autoSpaceDE w:val="0"/>
              <w:autoSpaceDN w:val="0"/>
              <w:adjustRightInd w:val="0"/>
              <w:ind w:firstLine="34"/>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102</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102</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100</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Нет</w:t>
            </w:r>
          </w:p>
        </w:tc>
        <w:tc>
          <w:tcPr>
            <w:tcW w:w="1662" w:type="dxa"/>
            <w:vMerge/>
            <w:vAlign w:val="center"/>
            <w:hideMark/>
          </w:tcPr>
          <w:p w:rsidR="00E92F68" w:rsidRPr="00E92F68" w:rsidRDefault="00E92F68" w:rsidP="00FB1B2C">
            <w:pPr>
              <w:autoSpaceDE w:val="0"/>
              <w:autoSpaceDN w:val="0"/>
              <w:adjustRightInd w:val="0"/>
              <w:ind w:firstLine="709"/>
              <w:jc w:val="center"/>
              <w:rPr>
                <w:rFonts w:ascii="Times New Roman" w:eastAsia="Calibri" w:hAnsi="Times New Roman" w:cs="Times New Roman"/>
                <w:sz w:val="24"/>
                <w:szCs w:val="24"/>
              </w:rPr>
            </w:pP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0</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0</w:t>
            </w:r>
          </w:p>
        </w:tc>
      </w:tr>
      <w:tr w:rsidR="00FB1B2C" w:rsidRPr="00E92F68" w:rsidTr="00FB1B2C">
        <w:trPr>
          <w:trHeight w:val="330"/>
        </w:trPr>
        <w:tc>
          <w:tcPr>
            <w:tcW w:w="704" w:type="dxa"/>
            <w:vMerge w:val="restart"/>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15</w:t>
            </w:r>
          </w:p>
        </w:tc>
        <w:tc>
          <w:tcPr>
            <w:tcW w:w="2410" w:type="dxa"/>
            <w:vMerge w:val="restart"/>
            <w:vAlign w:val="center"/>
            <w:hideMark/>
          </w:tcPr>
          <w:p w:rsidR="00E92F68" w:rsidRPr="00E92F68" w:rsidRDefault="00E92F68" w:rsidP="00FB1B2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Удовлетворяет ли Вас качество полученной консультации в Консультационном центре</w:t>
            </w:r>
          </w:p>
        </w:tc>
        <w:tc>
          <w:tcPr>
            <w:tcW w:w="2693"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Удовлетворяет</w:t>
            </w:r>
          </w:p>
        </w:tc>
        <w:tc>
          <w:tcPr>
            <w:tcW w:w="1662" w:type="dxa"/>
            <w:vMerge w:val="restart"/>
            <w:noWrap/>
            <w:vAlign w:val="center"/>
            <w:hideMark/>
          </w:tcPr>
          <w:p w:rsidR="00E92F68" w:rsidRPr="00E92F68" w:rsidRDefault="00E92F68" w:rsidP="00FB1B2C">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102</w:t>
            </w:r>
          </w:p>
        </w:tc>
        <w:tc>
          <w:tcPr>
            <w:tcW w:w="118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102</w:t>
            </w:r>
          </w:p>
        </w:tc>
        <w:tc>
          <w:tcPr>
            <w:tcW w:w="1168"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100</w:t>
            </w:r>
          </w:p>
        </w:tc>
      </w:tr>
      <w:tr w:rsidR="00FB1B2C" w:rsidRPr="00E92F68" w:rsidTr="00FB1B2C">
        <w:trPr>
          <w:trHeight w:val="330"/>
        </w:trPr>
        <w:tc>
          <w:tcPr>
            <w:tcW w:w="704"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693"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Не удовлетворяет</w:t>
            </w:r>
          </w:p>
        </w:tc>
        <w:tc>
          <w:tcPr>
            <w:tcW w:w="1662" w:type="dxa"/>
            <w:vMerge/>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80" w:type="dxa"/>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0</w:t>
            </w:r>
          </w:p>
        </w:tc>
        <w:tc>
          <w:tcPr>
            <w:tcW w:w="1168" w:type="dxa"/>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0</w:t>
            </w:r>
          </w:p>
        </w:tc>
      </w:tr>
      <w:tr w:rsidR="00FB1B2C" w:rsidRPr="00E92F68" w:rsidTr="00FB1B2C">
        <w:trPr>
          <w:trHeight w:val="390"/>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ВЫВОД:</w:t>
            </w: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662"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80"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68"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FB1B2C">
        <w:trPr>
          <w:trHeight w:val="690"/>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9113" w:type="dxa"/>
            <w:gridSpan w:val="5"/>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 Обеспечено участие 190 родителей несовершеннолетних, посещающих МАДОУ "Детский сад № 81 "Конек-Горбунок", что составляет 60,5% потребителей муниципальных услуг.</w:t>
            </w:r>
          </w:p>
        </w:tc>
      </w:tr>
      <w:tr w:rsidR="00FB1B2C" w:rsidRPr="00E92F68" w:rsidTr="00FB1B2C">
        <w:trPr>
          <w:trHeight w:val="1335"/>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9113" w:type="dxa"/>
            <w:gridSpan w:val="5"/>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2. 60% опрошенных узнают о работе дошкольного образовательного учреждения и новостях, общаясь с работниками детского сада, что говорит о налаженном взаимодействии с родителями несовершеннолетних, заинтересованности в информировании родителей о жизни обучающихся в ДОУ. 21,4% через средства массовой информации, 18,8% респондента - от друзей и знакомых, родственников, иных лиц.</w:t>
            </w:r>
          </w:p>
        </w:tc>
      </w:tr>
      <w:tr w:rsidR="00FB1B2C" w:rsidRPr="00E92F68" w:rsidTr="00FB1B2C">
        <w:trPr>
          <w:trHeight w:val="458"/>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9113" w:type="dxa"/>
            <w:gridSpan w:val="5"/>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3. 94,2% родителям (законным представителям), принявшим участие в опросе, достаточно информации об образовательном учреждении.</w:t>
            </w:r>
          </w:p>
        </w:tc>
      </w:tr>
      <w:tr w:rsidR="00FB1B2C" w:rsidRPr="00E92F68" w:rsidTr="00FB1B2C">
        <w:trPr>
          <w:trHeight w:val="675"/>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9113" w:type="dxa"/>
            <w:gridSpan w:val="5"/>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4. 42% респондентам приходилось обращаться для решения вопросов к руководителю учреждения. 80% вопросов были решены полностью, 8% частично, 8% не решены.</w:t>
            </w:r>
          </w:p>
        </w:tc>
      </w:tr>
      <w:tr w:rsidR="00FB1B2C" w:rsidRPr="00E92F68" w:rsidTr="00FB1B2C">
        <w:trPr>
          <w:trHeight w:val="690"/>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9113" w:type="dxa"/>
            <w:gridSpan w:val="5"/>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5. 24 респондента (12,6% от всех участников анкетирования) обращались за консультацией в Территориальную психолого-медико-педагогическую комиссию. 21 человек удовлетворен качеством полученных услуг.</w:t>
            </w:r>
          </w:p>
        </w:tc>
      </w:tr>
      <w:tr w:rsidR="00FB1B2C" w:rsidRPr="00E92F68" w:rsidTr="00FB1B2C">
        <w:trPr>
          <w:trHeight w:val="330"/>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noWrap/>
            <w:vAlign w:val="center"/>
            <w:hideMark/>
          </w:tcPr>
          <w:p w:rsidR="00E92F68" w:rsidRPr="00E92F68" w:rsidRDefault="00E92F68" w:rsidP="00FB1B2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6. Услуги соответствуют потребности потребителей:</w:t>
            </w:r>
          </w:p>
        </w:tc>
        <w:tc>
          <w:tcPr>
            <w:tcW w:w="2693"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662"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80"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68"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FB1B2C">
        <w:trPr>
          <w:trHeight w:val="752"/>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noWrap/>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Наименование муниципальной услуги</w:t>
            </w:r>
          </w:p>
        </w:tc>
        <w:tc>
          <w:tcPr>
            <w:tcW w:w="2693" w:type="dxa"/>
            <w:vAlign w:val="center"/>
            <w:hideMark/>
          </w:tcPr>
          <w:p w:rsidR="00E92F68" w:rsidRPr="00E92F68" w:rsidRDefault="00E92F68" w:rsidP="00FB1B2C">
            <w:pPr>
              <w:autoSpaceDE w:val="0"/>
              <w:autoSpaceDN w:val="0"/>
              <w:adjustRightInd w:val="0"/>
              <w:jc w:val="center"/>
              <w:rPr>
                <w:rFonts w:ascii="Times New Roman" w:eastAsia="Calibri" w:hAnsi="Times New Roman" w:cs="Times New Roman"/>
                <w:sz w:val="24"/>
                <w:szCs w:val="24"/>
              </w:rPr>
            </w:pPr>
            <w:r w:rsidRPr="00E92F68">
              <w:rPr>
                <w:rFonts w:ascii="Times New Roman" w:eastAsia="Calibri" w:hAnsi="Times New Roman" w:cs="Times New Roman"/>
                <w:sz w:val="24"/>
                <w:szCs w:val="24"/>
              </w:rPr>
              <w:t>% удовлетворенности потребителей муниципальных услуг</w:t>
            </w:r>
          </w:p>
        </w:tc>
        <w:tc>
          <w:tcPr>
            <w:tcW w:w="1662" w:type="dxa"/>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Оценка мониторинга</w:t>
            </w:r>
          </w:p>
        </w:tc>
        <w:tc>
          <w:tcPr>
            <w:tcW w:w="1180"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68"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FB1B2C">
        <w:trPr>
          <w:trHeight w:val="660"/>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Align w:val="center"/>
            <w:hideMark/>
          </w:tcPr>
          <w:p w:rsidR="00E92F68" w:rsidRPr="00E92F68" w:rsidRDefault="00E92F68" w:rsidP="00FB1B2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Реализация основных общеобразовательных программ дошкольного образования</w:t>
            </w:r>
          </w:p>
        </w:tc>
        <w:tc>
          <w:tcPr>
            <w:tcW w:w="2693"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95,78947368</w:t>
            </w:r>
          </w:p>
        </w:tc>
        <w:tc>
          <w:tcPr>
            <w:tcW w:w="1662"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w:t>
            </w:r>
          </w:p>
        </w:tc>
        <w:tc>
          <w:tcPr>
            <w:tcW w:w="1180"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68"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FB1B2C">
        <w:trPr>
          <w:trHeight w:val="330"/>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 xml:space="preserve">Присмотр и уход </w:t>
            </w:r>
          </w:p>
        </w:tc>
        <w:tc>
          <w:tcPr>
            <w:tcW w:w="2693"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97,36842105</w:t>
            </w:r>
          </w:p>
        </w:tc>
        <w:tc>
          <w:tcPr>
            <w:tcW w:w="1662"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w:t>
            </w:r>
          </w:p>
        </w:tc>
        <w:tc>
          <w:tcPr>
            <w:tcW w:w="1180"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68"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FB1B2C">
        <w:trPr>
          <w:trHeight w:val="705"/>
        </w:trPr>
        <w:tc>
          <w:tcPr>
            <w:tcW w:w="704"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 xml:space="preserve">                                                                                                                                                                                                                   </w:t>
            </w:r>
          </w:p>
        </w:tc>
        <w:tc>
          <w:tcPr>
            <w:tcW w:w="2410" w:type="dxa"/>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Психолого-медико-педагогическое обследование детей</w:t>
            </w:r>
          </w:p>
        </w:tc>
        <w:tc>
          <w:tcPr>
            <w:tcW w:w="2693"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87,5</w:t>
            </w:r>
          </w:p>
        </w:tc>
        <w:tc>
          <w:tcPr>
            <w:tcW w:w="1662"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w:t>
            </w:r>
          </w:p>
        </w:tc>
        <w:tc>
          <w:tcPr>
            <w:tcW w:w="1180"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68"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6016C8">
        <w:trPr>
          <w:trHeight w:val="570"/>
        </w:trPr>
        <w:tc>
          <w:tcPr>
            <w:tcW w:w="704"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vAlign w:val="center"/>
            <w:hideMark/>
          </w:tcPr>
          <w:p w:rsidR="00E92F68" w:rsidRPr="00E92F68" w:rsidRDefault="00E92F68" w:rsidP="00FB1B2C">
            <w:pPr>
              <w:autoSpaceDE w:val="0"/>
              <w:autoSpaceDN w:val="0"/>
              <w:adjustRightInd w:val="0"/>
              <w:rPr>
                <w:rFonts w:ascii="Times New Roman" w:eastAsia="Calibri" w:hAnsi="Times New Roman" w:cs="Times New Roman"/>
                <w:sz w:val="24"/>
                <w:szCs w:val="24"/>
              </w:rPr>
            </w:pPr>
            <w:r w:rsidRPr="00E92F68">
              <w:rPr>
                <w:rFonts w:ascii="Times New Roman" w:eastAsia="Calibri" w:hAnsi="Times New Roman" w:cs="Times New Roman"/>
                <w:sz w:val="24"/>
                <w:szCs w:val="24"/>
              </w:rPr>
              <w:t xml:space="preserve">Психолого-педагогическое консультирование обучающихся, их родителей (законных представителей) и </w:t>
            </w:r>
            <w:r w:rsidRPr="00E92F68">
              <w:rPr>
                <w:rFonts w:ascii="Times New Roman" w:eastAsia="Calibri" w:hAnsi="Times New Roman" w:cs="Times New Roman"/>
                <w:sz w:val="24"/>
                <w:szCs w:val="24"/>
              </w:rPr>
              <w:lastRenderedPageBreak/>
              <w:t>педагогических работников</w:t>
            </w:r>
          </w:p>
        </w:tc>
        <w:tc>
          <w:tcPr>
            <w:tcW w:w="2693"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lastRenderedPageBreak/>
              <w:t>100,00</w:t>
            </w:r>
          </w:p>
        </w:tc>
        <w:tc>
          <w:tcPr>
            <w:tcW w:w="1662"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w:t>
            </w:r>
          </w:p>
        </w:tc>
        <w:tc>
          <w:tcPr>
            <w:tcW w:w="1180"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68"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r w:rsidR="00FB1B2C" w:rsidRPr="00E92F68" w:rsidTr="00FB1B2C">
        <w:trPr>
          <w:trHeight w:val="795"/>
        </w:trPr>
        <w:tc>
          <w:tcPr>
            <w:tcW w:w="704"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2410" w:type="dxa"/>
            <w:hideMark/>
          </w:tcPr>
          <w:p w:rsidR="00E92F68" w:rsidRPr="00E92F68" w:rsidRDefault="00E92F68" w:rsidP="00FB1B2C">
            <w:pPr>
              <w:autoSpaceDE w:val="0"/>
              <w:autoSpaceDN w:val="0"/>
              <w:adjustRightInd w:val="0"/>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Реализация дополнительных общеразвивающих программ</w:t>
            </w:r>
          </w:p>
        </w:tc>
        <w:tc>
          <w:tcPr>
            <w:tcW w:w="2693" w:type="dxa"/>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97,02970297</w:t>
            </w:r>
          </w:p>
        </w:tc>
        <w:tc>
          <w:tcPr>
            <w:tcW w:w="1662"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r w:rsidRPr="00E92F68">
              <w:rPr>
                <w:rFonts w:ascii="Times New Roman" w:eastAsia="Calibri" w:hAnsi="Times New Roman" w:cs="Times New Roman"/>
                <w:sz w:val="24"/>
                <w:szCs w:val="24"/>
              </w:rPr>
              <w:t>1</w:t>
            </w:r>
          </w:p>
        </w:tc>
        <w:tc>
          <w:tcPr>
            <w:tcW w:w="1180"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c>
          <w:tcPr>
            <w:tcW w:w="1168" w:type="dxa"/>
            <w:noWrap/>
            <w:hideMark/>
          </w:tcPr>
          <w:p w:rsidR="00E92F68" w:rsidRPr="00E92F68" w:rsidRDefault="00E92F68" w:rsidP="00E92F68">
            <w:pPr>
              <w:autoSpaceDE w:val="0"/>
              <w:autoSpaceDN w:val="0"/>
              <w:adjustRightInd w:val="0"/>
              <w:ind w:firstLine="709"/>
              <w:jc w:val="both"/>
              <w:rPr>
                <w:rFonts w:ascii="Times New Roman" w:eastAsia="Calibri" w:hAnsi="Times New Roman" w:cs="Times New Roman"/>
                <w:sz w:val="24"/>
                <w:szCs w:val="24"/>
              </w:rPr>
            </w:pPr>
          </w:p>
        </w:tc>
      </w:tr>
    </w:tbl>
    <w:p w:rsidR="00E92F68" w:rsidRDefault="00E92F68" w:rsidP="00BD108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E3591" w:rsidRPr="005E3591" w:rsidRDefault="00BD1087" w:rsidP="00BD10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3591">
        <w:rPr>
          <w:rFonts w:ascii="Times New Roman" w:eastAsia="Calibri" w:hAnsi="Times New Roman" w:cs="Times New Roman"/>
          <w:sz w:val="24"/>
          <w:szCs w:val="24"/>
        </w:rPr>
        <w:t>Работа по вовлечению родителей в воспитательно-образовательную деятельность</w:t>
      </w:r>
      <w:r w:rsidR="005E3591">
        <w:rPr>
          <w:rFonts w:ascii="Times New Roman" w:eastAsia="Calibri" w:hAnsi="Times New Roman" w:cs="Times New Roman"/>
          <w:sz w:val="24"/>
          <w:szCs w:val="24"/>
        </w:rPr>
        <w:t xml:space="preserve"> успешно</w:t>
      </w:r>
      <w:r w:rsidRPr="005E3591">
        <w:rPr>
          <w:rFonts w:ascii="Times New Roman" w:eastAsia="Calibri" w:hAnsi="Times New Roman" w:cs="Times New Roman"/>
          <w:sz w:val="24"/>
          <w:szCs w:val="24"/>
        </w:rPr>
        <w:t xml:space="preserve"> проходила</w:t>
      </w:r>
      <w:r w:rsidR="005E3591">
        <w:rPr>
          <w:rFonts w:ascii="Times New Roman" w:eastAsia="Calibri" w:hAnsi="Times New Roman" w:cs="Times New Roman"/>
          <w:sz w:val="24"/>
          <w:szCs w:val="24"/>
        </w:rPr>
        <w:t xml:space="preserve"> как в очном (для детей посещающие дежурные группы), так и</w:t>
      </w:r>
      <w:r w:rsidR="005E3591" w:rsidRPr="005E3591">
        <w:rPr>
          <w:rFonts w:ascii="Times New Roman" w:eastAsia="Calibri" w:hAnsi="Times New Roman" w:cs="Times New Roman"/>
          <w:sz w:val="24"/>
          <w:szCs w:val="24"/>
        </w:rPr>
        <w:t xml:space="preserve"> в дистанционном</w:t>
      </w:r>
      <w:r w:rsidR="005E3591">
        <w:rPr>
          <w:rFonts w:ascii="Times New Roman" w:eastAsia="Calibri" w:hAnsi="Times New Roman" w:cs="Times New Roman"/>
          <w:sz w:val="24"/>
          <w:szCs w:val="24"/>
        </w:rPr>
        <w:t xml:space="preserve"> </w:t>
      </w:r>
      <w:r w:rsidR="005E3591" w:rsidRPr="005E3591">
        <w:rPr>
          <w:rFonts w:ascii="Times New Roman" w:eastAsia="Calibri" w:hAnsi="Times New Roman" w:cs="Times New Roman"/>
          <w:sz w:val="24"/>
          <w:szCs w:val="24"/>
        </w:rPr>
        <w:t>режиме</w:t>
      </w:r>
      <w:r w:rsidR="005E3591">
        <w:rPr>
          <w:rFonts w:ascii="Times New Roman" w:eastAsia="Calibri" w:hAnsi="Times New Roman" w:cs="Times New Roman"/>
          <w:sz w:val="24"/>
          <w:szCs w:val="24"/>
        </w:rPr>
        <w:t xml:space="preserve"> с</w:t>
      </w:r>
      <w:r w:rsidR="005E3591" w:rsidRPr="005E3591">
        <w:rPr>
          <w:rFonts w:ascii="Times New Roman" w:eastAsia="Calibri" w:hAnsi="Times New Roman" w:cs="Times New Roman"/>
          <w:sz w:val="24"/>
          <w:szCs w:val="24"/>
        </w:rPr>
        <w:t xml:space="preserve"> </w:t>
      </w:r>
      <w:r w:rsidR="005E3591">
        <w:rPr>
          <w:rFonts w:ascii="Times New Roman" w:eastAsia="Calibri" w:hAnsi="Times New Roman" w:cs="Times New Roman"/>
          <w:sz w:val="24"/>
          <w:szCs w:val="24"/>
        </w:rPr>
        <w:t xml:space="preserve">использованием </w:t>
      </w:r>
      <w:r w:rsidR="005E3591">
        <w:rPr>
          <w:rFonts w:ascii="Times New Roman" w:eastAsia="Calibri" w:hAnsi="Times New Roman" w:cs="Times New Roman"/>
          <w:sz w:val="24"/>
          <w:szCs w:val="24"/>
          <w:lang w:val="en-US"/>
        </w:rPr>
        <w:t>ZOOV</w:t>
      </w:r>
      <w:r w:rsidR="005E3591" w:rsidRPr="005E3591">
        <w:rPr>
          <w:rFonts w:ascii="Times New Roman" w:eastAsia="Calibri" w:hAnsi="Times New Roman" w:cs="Times New Roman"/>
          <w:sz w:val="24"/>
          <w:szCs w:val="24"/>
        </w:rPr>
        <w:t xml:space="preserve"> </w:t>
      </w:r>
      <w:r w:rsidR="005E3591">
        <w:rPr>
          <w:rFonts w:ascii="Times New Roman" w:eastAsia="Calibri" w:hAnsi="Times New Roman" w:cs="Times New Roman"/>
          <w:sz w:val="24"/>
          <w:szCs w:val="24"/>
        </w:rPr>
        <w:t>конференции</w:t>
      </w:r>
      <w:r w:rsidR="005E3591" w:rsidRPr="005E3591">
        <w:rPr>
          <w:rFonts w:ascii="Times New Roman" w:eastAsia="Calibri" w:hAnsi="Times New Roman" w:cs="Times New Roman"/>
          <w:sz w:val="24"/>
          <w:szCs w:val="24"/>
        </w:rPr>
        <w:t xml:space="preserve">. Ежедневно педагогами проводились </w:t>
      </w:r>
      <w:proofErr w:type="gramStart"/>
      <w:r w:rsidR="005E3591" w:rsidRPr="005E3591">
        <w:rPr>
          <w:rFonts w:ascii="Times New Roman" w:eastAsia="Calibri" w:hAnsi="Times New Roman" w:cs="Times New Roman"/>
          <w:sz w:val="24"/>
          <w:szCs w:val="24"/>
        </w:rPr>
        <w:t>он-</w:t>
      </w:r>
      <w:proofErr w:type="spellStart"/>
      <w:r w:rsidR="005E3591" w:rsidRPr="005E3591">
        <w:rPr>
          <w:rFonts w:ascii="Times New Roman" w:eastAsia="Calibri" w:hAnsi="Times New Roman" w:cs="Times New Roman"/>
          <w:sz w:val="24"/>
          <w:szCs w:val="24"/>
        </w:rPr>
        <w:t>лайн</w:t>
      </w:r>
      <w:proofErr w:type="spellEnd"/>
      <w:proofErr w:type="gramEnd"/>
      <w:r w:rsidR="005E3591" w:rsidRPr="005E3591">
        <w:rPr>
          <w:rFonts w:ascii="Times New Roman" w:eastAsia="Calibri" w:hAnsi="Times New Roman" w:cs="Times New Roman"/>
          <w:sz w:val="24"/>
          <w:szCs w:val="24"/>
        </w:rPr>
        <w:t xml:space="preserve"> занятия, давались рекомендации как в устном так и видеорежиме по выполнению практических заданий.</w:t>
      </w:r>
    </w:p>
    <w:p w:rsidR="00BD1087" w:rsidRPr="00DE0EBC" w:rsidRDefault="00BD1087" w:rsidP="00F5132F">
      <w:pPr>
        <w:spacing w:after="0" w:line="240" w:lineRule="auto"/>
        <w:rPr>
          <w:rFonts w:ascii="Times New Roman" w:eastAsia="TimesNewRomanPSMT" w:hAnsi="Times New Roman" w:cs="Times New Roman"/>
          <w:b/>
          <w:sz w:val="24"/>
          <w:szCs w:val="24"/>
        </w:rPr>
      </w:pPr>
    </w:p>
    <w:p w:rsidR="008E0C5D" w:rsidRPr="00F5132F" w:rsidRDefault="008E0C5D" w:rsidP="008E0C5D">
      <w:pPr>
        <w:spacing w:after="0" w:line="240" w:lineRule="auto"/>
        <w:ind w:firstLine="709"/>
        <w:jc w:val="center"/>
        <w:rPr>
          <w:rFonts w:ascii="Times New Roman" w:eastAsia="TimesNewRomanPSMT" w:hAnsi="Times New Roman" w:cs="Times New Roman"/>
          <w:b/>
          <w:sz w:val="24"/>
          <w:szCs w:val="24"/>
        </w:rPr>
      </w:pPr>
      <w:r w:rsidRPr="00F5132F">
        <w:rPr>
          <w:rFonts w:ascii="Times New Roman" w:eastAsia="TimesNewRomanPSMT" w:hAnsi="Times New Roman" w:cs="Times New Roman"/>
          <w:b/>
          <w:sz w:val="24"/>
          <w:szCs w:val="24"/>
        </w:rPr>
        <w:t>Дополнительное образование</w:t>
      </w:r>
    </w:p>
    <w:p w:rsidR="008E0C5D" w:rsidRPr="008E0C5D" w:rsidRDefault="008E0C5D" w:rsidP="008E0C5D">
      <w:pPr>
        <w:spacing w:after="0" w:line="240" w:lineRule="auto"/>
        <w:ind w:firstLine="709"/>
        <w:jc w:val="center"/>
        <w:rPr>
          <w:rFonts w:ascii="Times New Roman" w:eastAsia="TimesNewRomanPSMT" w:hAnsi="Times New Roman" w:cs="Times New Roman"/>
          <w:b/>
          <w:color w:val="FF0000"/>
          <w:sz w:val="24"/>
          <w:szCs w:val="24"/>
          <w:highlight w:val="yellow"/>
        </w:rPr>
      </w:pPr>
    </w:p>
    <w:p w:rsidR="008E0C5D" w:rsidRPr="00007D2E" w:rsidRDefault="008E0C5D" w:rsidP="008E0C5D">
      <w:pPr>
        <w:spacing w:after="0" w:line="240" w:lineRule="auto"/>
        <w:ind w:firstLine="709"/>
        <w:jc w:val="both"/>
        <w:rPr>
          <w:rFonts w:ascii="Times New Roman" w:eastAsia="TimesNewRomanPSMT" w:hAnsi="Times New Roman" w:cs="Times New Roman"/>
          <w:sz w:val="24"/>
          <w:szCs w:val="24"/>
        </w:rPr>
      </w:pPr>
      <w:r w:rsidRPr="00007D2E">
        <w:rPr>
          <w:rFonts w:ascii="Times New Roman" w:eastAsia="Calibri" w:hAnsi="Times New Roman" w:cs="Times New Roman"/>
          <w:sz w:val="24"/>
          <w:szCs w:val="24"/>
        </w:rPr>
        <w:t>В течение десяти лет в Учреждении существует система дополнительного образования детей в виде кружков на бесплатной основе,</w:t>
      </w:r>
      <w:r w:rsidRPr="00007D2E">
        <w:rPr>
          <w:rFonts w:ascii="Times New Roman" w:eastAsia="Calibri" w:hAnsi="Times New Roman" w:cs="Times New Roman"/>
          <w:b/>
          <w:bCs/>
          <w:i/>
          <w:iCs/>
          <w:sz w:val="24"/>
          <w:szCs w:val="24"/>
        </w:rPr>
        <w:t xml:space="preserve"> </w:t>
      </w:r>
      <w:r w:rsidRPr="00007D2E">
        <w:rPr>
          <w:rFonts w:ascii="Times New Roman" w:eastAsia="Calibri" w:hAnsi="Times New Roman" w:cs="Times New Roman"/>
          <w:sz w:val="24"/>
          <w:szCs w:val="24"/>
        </w:rPr>
        <w:t>организованные по результатам социального запроса родителей, с учетом склонностей и интересов детей, в рамках реализации образовательной Программы.</w:t>
      </w:r>
      <w:r w:rsidRPr="00007D2E">
        <w:rPr>
          <w:rFonts w:ascii="Times New Roman" w:eastAsia="TimesNewRomanPSMT" w:hAnsi="Times New Roman" w:cs="Times New Roman"/>
          <w:sz w:val="24"/>
          <w:szCs w:val="24"/>
        </w:rPr>
        <w:t xml:space="preserve"> Дополнительные занятия в кружках и секциях проводятся во вторую половину дня в специально отведенных помещениях: музыкальном и физкультурном залах, сенсорной комнате.  </w:t>
      </w:r>
    </w:p>
    <w:p w:rsidR="008E0C5D" w:rsidRPr="00007D2E" w:rsidRDefault="00007D2E" w:rsidP="008E0C5D">
      <w:pPr>
        <w:spacing w:after="0" w:line="240" w:lineRule="auto"/>
        <w:ind w:firstLine="709"/>
        <w:jc w:val="both"/>
        <w:rPr>
          <w:rFonts w:ascii="Times New Roman" w:eastAsia="Calibri" w:hAnsi="Times New Roman" w:cs="Times New Roman"/>
          <w:sz w:val="24"/>
          <w:szCs w:val="24"/>
        </w:rPr>
      </w:pPr>
      <w:r w:rsidRPr="00007D2E">
        <w:rPr>
          <w:rFonts w:ascii="Times New Roman" w:eastAsia="Calibri" w:hAnsi="Times New Roman" w:cs="Times New Roman"/>
          <w:sz w:val="24"/>
          <w:szCs w:val="24"/>
        </w:rPr>
        <w:t>Всего в 2020</w:t>
      </w:r>
      <w:r w:rsidR="008E0C5D" w:rsidRPr="00007D2E">
        <w:rPr>
          <w:rFonts w:ascii="Times New Roman" w:eastAsia="Calibri" w:hAnsi="Times New Roman" w:cs="Times New Roman"/>
          <w:sz w:val="24"/>
          <w:szCs w:val="24"/>
        </w:rPr>
        <w:t xml:space="preserve"> году было открыто и успешно функционировало восемь дополнительных образовательных услуги, которые посетили 173 воспитанника в возрасте от 3-7 лет.</w:t>
      </w:r>
    </w:p>
    <w:p w:rsidR="008E0C5D" w:rsidRPr="00007D2E" w:rsidRDefault="008E0C5D" w:rsidP="008E0C5D">
      <w:pPr>
        <w:tabs>
          <w:tab w:val="left" w:pos="851"/>
        </w:tabs>
        <w:spacing w:after="0" w:line="240" w:lineRule="auto"/>
        <w:ind w:firstLine="851"/>
        <w:jc w:val="both"/>
        <w:rPr>
          <w:rFonts w:ascii="Times New Roman" w:eastAsia="TimesNewRomanPSMT" w:hAnsi="Times New Roman" w:cs="Times New Roman"/>
          <w:sz w:val="24"/>
          <w:szCs w:val="24"/>
        </w:rPr>
      </w:pPr>
      <w:r w:rsidRPr="00007D2E">
        <w:rPr>
          <w:rFonts w:ascii="Times New Roman" w:eastAsia="TimesNewRomanPSMT" w:hAnsi="Times New Roman" w:cs="Times New Roman"/>
          <w:sz w:val="24"/>
          <w:szCs w:val="24"/>
        </w:rPr>
        <w:t xml:space="preserve">Для решения задач дополнительного образования в Учреждении реализуются программы дополнительного платного образования: </w:t>
      </w:r>
    </w:p>
    <w:p w:rsidR="008E0C5D" w:rsidRPr="00007D2E" w:rsidRDefault="008E0C5D" w:rsidP="008E0C5D">
      <w:pPr>
        <w:tabs>
          <w:tab w:val="left" w:pos="851"/>
        </w:tabs>
        <w:spacing w:after="0" w:line="240" w:lineRule="auto"/>
        <w:ind w:firstLine="851"/>
        <w:jc w:val="both"/>
        <w:rPr>
          <w:rFonts w:ascii="Times New Roman" w:eastAsia="Times New Roman" w:hAnsi="Times New Roman" w:cs="Times New Roman"/>
          <w:sz w:val="24"/>
          <w:szCs w:val="24"/>
        </w:rPr>
      </w:pPr>
      <w:r w:rsidRPr="00007D2E">
        <w:rPr>
          <w:rFonts w:ascii="Times New Roman" w:eastAsia="Times New Roman" w:hAnsi="Times New Roman" w:cs="Times New Roman"/>
          <w:sz w:val="24"/>
          <w:szCs w:val="24"/>
        </w:rPr>
        <w:t>-кружок «Фитнес – денс» по обучению детскому фитнесу детей младшего дошкольного возраста;</w:t>
      </w:r>
    </w:p>
    <w:p w:rsidR="008E0C5D" w:rsidRPr="00007D2E" w:rsidRDefault="008E0C5D" w:rsidP="008E0C5D">
      <w:pPr>
        <w:tabs>
          <w:tab w:val="left" w:pos="851"/>
          <w:tab w:val="left" w:pos="1134"/>
          <w:tab w:val="left" w:pos="1276"/>
          <w:tab w:val="left" w:pos="1418"/>
        </w:tabs>
        <w:spacing w:after="0" w:line="240" w:lineRule="auto"/>
        <w:ind w:firstLine="851"/>
        <w:jc w:val="both"/>
        <w:rPr>
          <w:rFonts w:ascii="Times New Roman" w:eastAsia="Calibri" w:hAnsi="Times New Roman" w:cs="Times New Roman"/>
          <w:sz w:val="24"/>
          <w:szCs w:val="24"/>
        </w:rPr>
      </w:pPr>
      <w:r w:rsidRPr="00007D2E">
        <w:rPr>
          <w:rFonts w:ascii="Times New Roman" w:eastAsia="Times New Roman" w:hAnsi="Times New Roman" w:cs="Times New Roman"/>
          <w:sz w:val="24"/>
          <w:szCs w:val="24"/>
        </w:rPr>
        <w:t>-кружок «Песочная игротека» песочная терапия для детей младшего, среднего дошкольного возраста</w:t>
      </w:r>
      <w:r w:rsidRPr="00007D2E">
        <w:rPr>
          <w:rFonts w:ascii="Times New Roman" w:eastAsia="Calibri" w:hAnsi="Times New Roman" w:cs="Times New Roman"/>
          <w:sz w:val="24"/>
          <w:szCs w:val="24"/>
        </w:rPr>
        <w:t>;</w:t>
      </w:r>
    </w:p>
    <w:p w:rsidR="008E0C5D" w:rsidRPr="00007D2E" w:rsidRDefault="008E0C5D" w:rsidP="008E0C5D">
      <w:pPr>
        <w:tabs>
          <w:tab w:val="left" w:pos="851"/>
          <w:tab w:val="left" w:pos="1134"/>
          <w:tab w:val="left" w:pos="1276"/>
          <w:tab w:val="left" w:pos="1418"/>
        </w:tabs>
        <w:spacing w:after="0" w:line="240" w:lineRule="auto"/>
        <w:ind w:firstLine="851"/>
        <w:jc w:val="both"/>
        <w:rPr>
          <w:rFonts w:ascii="Times New Roman" w:eastAsia="Calibri" w:hAnsi="Times New Roman" w:cs="Times New Roman"/>
          <w:sz w:val="24"/>
          <w:szCs w:val="24"/>
        </w:rPr>
      </w:pPr>
      <w:r w:rsidRPr="00007D2E">
        <w:rPr>
          <w:rFonts w:ascii="Times New Roman" w:eastAsia="Calibri" w:hAnsi="Times New Roman" w:cs="Times New Roman"/>
          <w:sz w:val="24"/>
          <w:szCs w:val="24"/>
        </w:rPr>
        <w:t>-кружок «Умняшки» с использованием игрового материала «Дары Фребеля» для всестороннего развития детей среднего дошкольного возраста;</w:t>
      </w:r>
    </w:p>
    <w:p w:rsidR="008E0C5D" w:rsidRPr="00007D2E" w:rsidRDefault="008E0C5D" w:rsidP="008E0C5D">
      <w:pPr>
        <w:tabs>
          <w:tab w:val="left" w:pos="851"/>
        </w:tabs>
        <w:spacing w:after="0" w:line="240" w:lineRule="auto"/>
        <w:ind w:firstLine="851"/>
        <w:jc w:val="both"/>
        <w:rPr>
          <w:rFonts w:ascii="Times New Roman" w:eastAsia="Times New Roman" w:hAnsi="Times New Roman" w:cs="Times New Roman"/>
          <w:sz w:val="24"/>
          <w:szCs w:val="24"/>
        </w:rPr>
      </w:pPr>
      <w:r w:rsidRPr="00007D2E">
        <w:rPr>
          <w:rFonts w:ascii="Times New Roman" w:eastAsia="Calibri" w:hAnsi="Times New Roman" w:cs="Times New Roman"/>
          <w:sz w:val="24"/>
          <w:szCs w:val="24"/>
        </w:rPr>
        <w:t>-кружок «БОС-дыхание» по обучению навыкам диафрагмального дыхания детей старшего дошкольного возраста;</w:t>
      </w:r>
    </w:p>
    <w:p w:rsidR="008E0C5D" w:rsidRPr="00007D2E" w:rsidRDefault="008E0C5D" w:rsidP="008E0C5D">
      <w:pPr>
        <w:tabs>
          <w:tab w:val="left" w:pos="851"/>
        </w:tabs>
        <w:spacing w:after="0" w:line="240" w:lineRule="auto"/>
        <w:ind w:firstLine="851"/>
        <w:jc w:val="both"/>
        <w:rPr>
          <w:rFonts w:ascii="Times New Roman" w:eastAsia="Times New Roman" w:hAnsi="Times New Roman" w:cs="Times New Roman"/>
          <w:sz w:val="24"/>
          <w:szCs w:val="24"/>
        </w:rPr>
      </w:pPr>
      <w:r w:rsidRPr="00007D2E">
        <w:rPr>
          <w:rFonts w:ascii="Times New Roman" w:eastAsia="Times New Roman" w:hAnsi="Times New Roman" w:cs="Times New Roman"/>
          <w:sz w:val="24"/>
          <w:szCs w:val="24"/>
        </w:rPr>
        <w:t>-кружок «</w:t>
      </w:r>
      <w:r w:rsidRPr="00007D2E">
        <w:rPr>
          <w:rFonts w:ascii="Times New Roman" w:eastAsia="Times New Roman" w:hAnsi="Times New Roman" w:cs="Times New Roman"/>
          <w:sz w:val="24"/>
          <w:szCs w:val="24"/>
          <w:lang w:val="en-US"/>
        </w:rPr>
        <w:t>Yes</w:t>
      </w:r>
      <w:r w:rsidRPr="00007D2E">
        <w:rPr>
          <w:rFonts w:ascii="Times New Roman" w:eastAsia="Times New Roman" w:hAnsi="Times New Roman" w:cs="Times New Roman"/>
          <w:sz w:val="24"/>
          <w:szCs w:val="24"/>
        </w:rPr>
        <w:t>» по английскому языку детей старшего дошкольного возраста;</w:t>
      </w:r>
    </w:p>
    <w:p w:rsidR="008E0C5D" w:rsidRPr="00007D2E" w:rsidRDefault="008E0C5D" w:rsidP="008E0C5D">
      <w:pPr>
        <w:tabs>
          <w:tab w:val="left" w:pos="851"/>
        </w:tabs>
        <w:spacing w:after="0" w:line="240" w:lineRule="auto"/>
        <w:ind w:firstLine="851"/>
        <w:jc w:val="both"/>
        <w:rPr>
          <w:rFonts w:ascii="Times New Roman" w:eastAsia="Times New Roman" w:hAnsi="Times New Roman" w:cs="Times New Roman"/>
          <w:sz w:val="24"/>
          <w:szCs w:val="24"/>
        </w:rPr>
      </w:pPr>
      <w:r w:rsidRPr="00007D2E">
        <w:rPr>
          <w:rFonts w:ascii="Times New Roman" w:eastAsia="Times New Roman" w:hAnsi="Times New Roman" w:cs="Times New Roman"/>
          <w:sz w:val="24"/>
          <w:szCs w:val="24"/>
        </w:rPr>
        <w:t>-кружок «Дайвингист» по обучению элементам подводного плавания детей старшего дошкольного возраста;</w:t>
      </w:r>
    </w:p>
    <w:p w:rsidR="008E0C5D" w:rsidRPr="00007D2E" w:rsidRDefault="008E0C5D" w:rsidP="008E0C5D">
      <w:pPr>
        <w:tabs>
          <w:tab w:val="left" w:pos="851"/>
        </w:tabs>
        <w:spacing w:after="0" w:line="240" w:lineRule="auto"/>
        <w:ind w:firstLine="851"/>
        <w:jc w:val="both"/>
        <w:rPr>
          <w:rFonts w:ascii="Times New Roman" w:eastAsia="Times New Roman" w:hAnsi="Times New Roman" w:cs="Times New Roman"/>
          <w:sz w:val="24"/>
          <w:szCs w:val="24"/>
        </w:rPr>
      </w:pPr>
      <w:r w:rsidRPr="00007D2E">
        <w:rPr>
          <w:rFonts w:ascii="Times New Roman" w:eastAsia="Times New Roman" w:hAnsi="Times New Roman" w:cs="Times New Roman"/>
          <w:sz w:val="24"/>
          <w:szCs w:val="24"/>
        </w:rPr>
        <w:t>-кружок робототехники «Легосити» по обучению навыками начального технического конструирования детей старшего дошкольного возраста;</w:t>
      </w:r>
      <w:r w:rsidRPr="00007D2E">
        <w:rPr>
          <w:rFonts w:ascii="Times New Roman" w:eastAsia="Times New Roman" w:hAnsi="Times New Roman" w:cs="Times New Roman"/>
          <w:sz w:val="28"/>
          <w:szCs w:val="28"/>
        </w:rPr>
        <w:t xml:space="preserve"> </w:t>
      </w:r>
    </w:p>
    <w:p w:rsidR="008E0C5D" w:rsidRDefault="008E0C5D" w:rsidP="008E0C5D">
      <w:pPr>
        <w:tabs>
          <w:tab w:val="left" w:pos="851"/>
        </w:tabs>
        <w:spacing w:after="0" w:line="240" w:lineRule="auto"/>
        <w:ind w:firstLine="851"/>
        <w:jc w:val="both"/>
        <w:rPr>
          <w:rFonts w:ascii="Times New Roman" w:eastAsia="Times New Roman" w:hAnsi="Times New Roman" w:cs="Times New Roman"/>
          <w:sz w:val="24"/>
          <w:szCs w:val="24"/>
        </w:rPr>
      </w:pPr>
      <w:r w:rsidRPr="00007D2E">
        <w:rPr>
          <w:rFonts w:ascii="Times New Roman" w:eastAsia="Times New Roman" w:hAnsi="Times New Roman" w:cs="Times New Roman"/>
          <w:sz w:val="24"/>
          <w:szCs w:val="24"/>
        </w:rPr>
        <w:t>-кружок «Звездочеты» по изучению представлений о солнечной системе детьми старшего дошкольного возраста.</w:t>
      </w:r>
    </w:p>
    <w:p w:rsidR="00B379C8" w:rsidRPr="00007D2E" w:rsidRDefault="00B379C8" w:rsidP="008E0C5D">
      <w:pPr>
        <w:tabs>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2020 году началась работа по зачислению воспитанников, посещающих дополнительные образовательные услуги в Учреждении в </w:t>
      </w:r>
      <w:r w:rsidRPr="00B379C8">
        <w:rPr>
          <w:rFonts w:ascii="Times New Roman" w:eastAsia="Times New Roman" w:hAnsi="Times New Roman" w:cs="Times New Roman"/>
          <w:sz w:val="24"/>
          <w:szCs w:val="24"/>
        </w:rPr>
        <w:t>«Навигатор дополнительного образования Красноярского края»</w:t>
      </w:r>
      <w:r>
        <w:rPr>
          <w:rFonts w:ascii="Times New Roman" w:eastAsia="Times New Roman" w:hAnsi="Times New Roman" w:cs="Times New Roman"/>
          <w:sz w:val="24"/>
          <w:szCs w:val="24"/>
        </w:rPr>
        <w:t>.</w:t>
      </w:r>
    </w:p>
    <w:p w:rsidR="008E0C5D" w:rsidRDefault="008E0C5D" w:rsidP="008E0C5D">
      <w:pPr>
        <w:spacing w:after="0" w:line="240" w:lineRule="auto"/>
        <w:ind w:firstLine="709"/>
        <w:jc w:val="both"/>
        <w:rPr>
          <w:rFonts w:ascii="Times New Roman" w:eastAsia="TimesNewRomanPSMT" w:hAnsi="Times New Roman" w:cs="Times New Roman"/>
          <w:sz w:val="24"/>
          <w:szCs w:val="24"/>
        </w:rPr>
      </w:pPr>
      <w:r w:rsidRPr="00007D2E">
        <w:rPr>
          <w:rFonts w:ascii="Times New Roman" w:eastAsia="TimesNewRomanPSMT" w:hAnsi="Times New Roman" w:cs="Times New Roman"/>
          <w:b/>
          <w:sz w:val="24"/>
          <w:szCs w:val="24"/>
        </w:rPr>
        <w:t>Анализ работы</w:t>
      </w:r>
      <w:r w:rsidRPr="00007D2E">
        <w:rPr>
          <w:rFonts w:ascii="Times New Roman" w:eastAsia="TimesNewRomanPSMT" w:hAnsi="Times New Roman" w:cs="Times New Roman"/>
          <w:sz w:val="24"/>
          <w:szCs w:val="24"/>
        </w:rPr>
        <w:t xml:space="preserve"> по организации дополнительного образования показывает, что организованных кружков и секций достаточно, работа ведется планомерно, на достаточно высоком уровне. Педагоги, предоставляющие дополнительн</w:t>
      </w:r>
      <w:r w:rsidR="00007D2E" w:rsidRPr="00007D2E">
        <w:rPr>
          <w:rFonts w:ascii="Times New Roman" w:eastAsia="TimesNewRomanPSMT" w:hAnsi="Times New Roman" w:cs="Times New Roman"/>
          <w:sz w:val="24"/>
          <w:szCs w:val="24"/>
        </w:rPr>
        <w:t>ые образовательные услуги в 2020 году,</w:t>
      </w:r>
      <w:r w:rsidRPr="00007D2E">
        <w:rPr>
          <w:rFonts w:ascii="Times New Roman" w:eastAsia="TimesNewRomanPSMT" w:hAnsi="Times New Roman" w:cs="Times New Roman"/>
          <w:sz w:val="24"/>
          <w:szCs w:val="24"/>
        </w:rPr>
        <w:t xml:space="preserve"> прошли курсы повышения квалификации по теме предоставляемой услуги.  </w:t>
      </w:r>
    </w:p>
    <w:p w:rsidR="00B379C8" w:rsidRDefault="00B379C8" w:rsidP="008E0C5D">
      <w:pPr>
        <w:spacing w:after="0" w:line="240" w:lineRule="auto"/>
        <w:ind w:firstLine="709"/>
        <w:jc w:val="both"/>
        <w:rPr>
          <w:rFonts w:ascii="Times New Roman" w:eastAsia="TimesNewRomanPSMT" w:hAnsi="Times New Roman" w:cs="Times New Roman"/>
          <w:sz w:val="24"/>
          <w:szCs w:val="24"/>
        </w:rPr>
      </w:pPr>
    </w:p>
    <w:p w:rsidR="00B379C8" w:rsidRDefault="00B379C8" w:rsidP="008E0C5D">
      <w:pPr>
        <w:spacing w:after="0" w:line="240" w:lineRule="auto"/>
        <w:ind w:firstLine="709"/>
        <w:jc w:val="both"/>
        <w:rPr>
          <w:rFonts w:ascii="Times New Roman" w:eastAsia="TimesNewRomanPSMT" w:hAnsi="Times New Roman" w:cs="Times New Roman"/>
          <w:sz w:val="24"/>
          <w:szCs w:val="24"/>
        </w:rPr>
      </w:pPr>
    </w:p>
    <w:p w:rsidR="00B379C8" w:rsidRDefault="00B379C8" w:rsidP="008E0C5D">
      <w:pPr>
        <w:spacing w:after="0" w:line="240" w:lineRule="auto"/>
        <w:ind w:firstLine="709"/>
        <w:jc w:val="both"/>
        <w:rPr>
          <w:rFonts w:ascii="Times New Roman" w:eastAsia="TimesNewRomanPSMT" w:hAnsi="Times New Roman" w:cs="Times New Roman"/>
          <w:sz w:val="24"/>
          <w:szCs w:val="24"/>
        </w:rPr>
      </w:pPr>
    </w:p>
    <w:p w:rsidR="00B379C8" w:rsidRPr="00007D2E" w:rsidRDefault="00B379C8" w:rsidP="008E0C5D">
      <w:pPr>
        <w:spacing w:after="0" w:line="240" w:lineRule="auto"/>
        <w:ind w:firstLine="709"/>
        <w:jc w:val="both"/>
        <w:rPr>
          <w:rFonts w:ascii="Times New Roman" w:eastAsia="TimesNewRomanPSMT" w:hAnsi="Times New Roman" w:cs="Times New Roman"/>
          <w:sz w:val="24"/>
          <w:szCs w:val="24"/>
        </w:rPr>
      </w:pPr>
    </w:p>
    <w:p w:rsidR="00007D2E" w:rsidRPr="008E0C5D" w:rsidRDefault="00007D2E" w:rsidP="008E0C5D">
      <w:pPr>
        <w:spacing w:after="0" w:line="240" w:lineRule="auto"/>
        <w:ind w:firstLine="709"/>
        <w:jc w:val="both"/>
        <w:rPr>
          <w:rFonts w:ascii="Times New Roman" w:eastAsia="TimesNewRomanPSMT" w:hAnsi="Times New Roman" w:cs="Times New Roman"/>
          <w:sz w:val="24"/>
          <w:szCs w:val="24"/>
          <w:highlight w:val="yellow"/>
        </w:rPr>
      </w:pPr>
    </w:p>
    <w:p w:rsidR="008E0C5D" w:rsidRPr="00A25657" w:rsidRDefault="008E0C5D" w:rsidP="008E0C5D">
      <w:pPr>
        <w:numPr>
          <w:ilvl w:val="1"/>
          <w:numId w:val="2"/>
        </w:numPr>
        <w:tabs>
          <w:tab w:val="left" w:pos="851"/>
        </w:tabs>
        <w:spacing w:after="0" w:line="240" w:lineRule="auto"/>
        <w:jc w:val="center"/>
        <w:rPr>
          <w:rFonts w:ascii="Times New Roman" w:eastAsia="TimesNewRomanPSMT" w:hAnsi="Times New Roman" w:cs="Times New Roman"/>
          <w:b/>
          <w:sz w:val="24"/>
          <w:szCs w:val="24"/>
        </w:rPr>
      </w:pPr>
      <w:r w:rsidRPr="00A25657">
        <w:rPr>
          <w:rFonts w:ascii="Times New Roman" w:eastAsia="TimesNewRomanPSMT" w:hAnsi="Times New Roman" w:cs="Times New Roman"/>
          <w:b/>
          <w:sz w:val="24"/>
          <w:szCs w:val="24"/>
        </w:rPr>
        <w:lastRenderedPageBreak/>
        <w:t>Оценка функционирования внутренней системы оценки качества образования</w:t>
      </w:r>
    </w:p>
    <w:p w:rsidR="008E0C5D" w:rsidRPr="00A25657" w:rsidRDefault="008E0C5D" w:rsidP="008E0C5D">
      <w:pPr>
        <w:spacing w:after="0" w:line="240" w:lineRule="auto"/>
        <w:ind w:firstLine="709"/>
        <w:jc w:val="center"/>
        <w:rPr>
          <w:rFonts w:ascii="Times New Roman" w:eastAsia="TimesNewRomanPSMT" w:hAnsi="Times New Roman" w:cs="Times New Roman"/>
          <w:b/>
          <w:sz w:val="24"/>
          <w:szCs w:val="24"/>
        </w:rPr>
      </w:pPr>
    </w:p>
    <w:p w:rsidR="008E0C5D" w:rsidRPr="00A25657" w:rsidRDefault="008E0C5D" w:rsidP="008E0C5D">
      <w:pPr>
        <w:spacing w:after="0" w:line="240" w:lineRule="auto"/>
        <w:ind w:firstLine="709"/>
        <w:jc w:val="both"/>
        <w:rPr>
          <w:rFonts w:ascii="Times New Roman" w:eastAsia="TimesNewRomanPSMT" w:hAnsi="Times New Roman" w:cs="Times New Roman"/>
          <w:sz w:val="24"/>
          <w:szCs w:val="24"/>
        </w:rPr>
      </w:pPr>
      <w:r w:rsidRPr="00A25657">
        <w:rPr>
          <w:rFonts w:ascii="Times New Roman" w:eastAsia="TimesNewRomanPSMT" w:hAnsi="Times New Roman" w:cs="Times New Roman"/>
          <w:sz w:val="24"/>
          <w:szCs w:val="24"/>
        </w:rPr>
        <w:t>В Учреждении функционирует внутренняя система оценки качества образования,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w:t>
      </w:r>
    </w:p>
    <w:p w:rsidR="008E0C5D" w:rsidRPr="00A25657" w:rsidRDefault="008E0C5D" w:rsidP="008E0C5D">
      <w:pPr>
        <w:spacing w:after="0" w:line="240" w:lineRule="auto"/>
        <w:ind w:firstLine="709"/>
        <w:jc w:val="both"/>
        <w:rPr>
          <w:rFonts w:ascii="Times New Roman" w:eastAsia="TimesNewRomanPSMT" w:hAnsi="Times New Roman" w:cs="Times New Roman"/>
          <w:sz w:val="24"/>
          <w:szCs w:val="24"/>
        </w:rPr>
      </w:pPr>
      <w:r w:rsidRPr="00A25657">
        <w:rPr>
          <w:rFonts w:ascii="Times New Roman" w:eastAsia="TimesNewRomanPSMT" w:hAnsi="Times New Roman" w:cs="Times New Roman"/>
          <w:sz w:val="24"/>
          <w:szCs w:val="24"/>
        </w:rPr>
        <w:t>-результаты освоения образовательных программ дошкольного образования;</w:t>
      </w:r>
    </w:p>
    <w:p w:rsidR="008E0C5D" w:rsidRPr="00A25657" w:rsidRDefault="008E0C5D" w:rsidP="008E0C5D">
      <w:pPr>
        <w:spacing w:after="0" w:line="240" w:lineRule="auto"/>
        <w:ind w:firstLine="709"/>
        <w:jc w:val="both"/>
        <w:rPr>
          <w:rFonts w:ascii="Times New Roman" w:eastAsia="TimesNewRomanPSMT" w:hAnsi="Times New Roman" w:cs="Times New Roman"/>
          <w:sz w:val="24"/>
          <w:szCs w:val="24"/>
        </w:rPr>
      </w:pPr>
      <w:r w:rsidRPr="00A25657">
        <w:rPr>
          <w:rFonts w:ascii="Times New Roman" w:eastAsia="TimesNewRomanPSMT" w:hAnsi="Times New Roman" w:cs="Times New Roman"/>
          <w:sz w:val="24"/>
          <w:szCs w:val="24"/>
        </w:rPr>
        <w:t>-организация образовательного процесса;</w:t>
      </w:r>
    </w:p>
    <w:p w:rsidR="008E0C5D" w:rsidRPr="00A25657" w:rsidRDefault="008E0C5D" w:rsidP="008E0C5D">
      <w:pPr>
        <w:spacing w:after="0" w:line="240" w:lineRule="auto"/>
        <w:ind w:firstLine="709"/>
        <w:jc w:val="both"/>
        <w:rPr>
          <w:rFonts w:ascii="Times New Roman" w:eastAsia="TimesNewRomanPSMT" w:hAnsi="Times New Roman" w:cs="Times New Roman"/>
          <w:sz w:val="24"/>
          <w:szCs w:val="24"/>
        </w:rPr>
      </w:pPr>
      <w:r w:rsidRPr="00A25657">
        <w:rPr>
          <w:rFonts w:ascii="Times New Roman" w:eastAsia="TimesNewRomanPSMT" w:hAnsi="Times New Roman" w:cs="Times New Roman"/>
          <w:sz w:val="24"/>
          <w:szCs w:val="24"/>
        </w:rPr>
        <w:t>-условия в соответствие с ФГОС ДО;</w:t>
      </w:r>
    </w:p>
    <w:p w:rsidR="008E0C5D" w:rsidRPr="00A25657" w:rsidRDefault="008E0C5D" w:rsidP="008E0C5D">
      <w:pPr>
        <w:spacing w:after="0" w:line="240" w:lineRule="auto"/>
        <w:ind w:firstLine="709"/>
        <w:jc w:val="both"/>
        <w:rPr>
          <w:rFonts w:ascii="Times New Roman" w:eastAsia="TimesNewRomanPSMT" w:hAnsi="Times New Roman" w:cs="Times New Roman"/>
          <w:sz w:val="24"/>
          <w:szCs w:val="24"/>
        </w:rPr>
      </w:pPr>
      <w:r w:rsidRPr="00A25657">
        <w:rPr>
          <w:rFonts w:ascii="Times New Roman" w:eastAsia="TimesNewRomanPSMT" w:hAnsi="Times New Roman" w:cs="Times New Roman"/>
          <w:sz w:val="24"/>
          <w:szCs w:val="24"/>
        </w:rPr>
        <w:t>-обеспеченность Учреждения квалифицированными кадрами для реализации образовательного процесса;</w:t>
      </w:r>
    </w:p>
    <w:p w:rsidR="008E0C5D" w:rsidRPr="00A25657" w:rsidRDefault="008E0C5D" w:rsidP="008E0C5D">
      <w:pPr>
        <w:spacing w:after="0" w:line="240" w:lineRule="auto"/>
        <w:ind w:firstLine="709"/>
        <w:jc w:val="both"/>
        <w:rPr>
          <w:rFonts w:ascii="Times New Roman" w:eastAsia="TimesNewRomanPSMT" w:hAnsi="Times New Roman" w:cs="Times New Roman"/>
          <w:sz w:val="24"/>
          <w:szCs w:val="24"/>
        </w:rPr>
      </w:pPr>
      <w:r w:rsidRPr="00A25657">
        <w:rPr>
          <w:rFonts w:ascii="Times New Roman" w:eastAsia="TimesNewRomanPSMT" w:hAnsi="Times New Roman" w:cs="Times New Roman"/>
          <w:sz w:val="24"/>
          <w:szCs w:val="24"/>
        </w:rPr>
        <w:t>-степень удовлетворенности родителей качеством деятельности.</w:t>
      </w:r>
    </w:p>
    <w:p w:rsidR="008E0C5D" w:rsidRPr="00A25657" w:rsidRDefault="008E0C5D" w:rsidP="008E0C5D">
      <w:pPr>
        <w:spacing w:after="0" w:line="240" w:lineRule="auto"/>
        <w:ind w:firstLine="708"/>
        <w:jc w:val="both"/>
        <w:rPr>
          <w:rFonts w:ascii="Times New Roman" w:hAnsi="Times New Roman" w:cs="Times New Roman"/>
          <w:sz w:val="24"/>
          <w:szCs w:val="24"/>
        </w:rPr>
      </w:pPr>
      <w:r w:rsidRPr="00A25657">
        <w:rPr>
          <w:rFonts w:ascii="Times New Roman" w:hAnsi="Times New Roman" w:cs="Times New Roman"/>
          <w:b/>
          <w:sz w:val="24"/>
          <w:szCs w:val="24"/>
          <w:u w:val="single"/>
        </w:rPr>
        <w:t>Система контроля.</w:t>
      </w:r>
      <w:r w:rsidR="00007D2E" w:rsidRPr="00A25657">
        <w:rPr>
          <w:rFonts w:ascii="Times New Roman" w:hAnsi="Times New Roman" w:cs="Times New Roman"/>
          <w:sz w:val="24"/>
          <w:szCs w:val="24"/>
        </w:rPr>
        <w:t xml:space="preserve"> Контроль и</w:t>
      </w:r>
      <w:r w:rsidRPr="00A25657">
        <w:rPr>
          <w:rFonts w:ascii="Times New Roman" w:hAnsi="Times New Roman" w:cs="Times New Roman"/>
          <w:sz w:val="24"/>
          <w:szCs w:val="24"/>
        </w:rPr>
        <w:t xml:space="preserve"> строится с учетом Правил внутреннего распорядка, должностных инструкций, инструкций по охране труда. Контроль строится на основе утвержденного годового планирования тематических и комплексных проверок, плана оперативного контроля. С целью объективности проводимого контроля в Учреждения, план – задания проверок доводятся до каждого педагога под роспись, обозначаются сроки проверки, форма, вопросы. Дается срок для подготовки к проводимой проверке.</w:t>
      </w:r>
    </w:p>
    <w:p w:rsidR="008E0C5D" w:rsidRPr="00A25657" w:rsidRDefault="008E0C5D" w:rsidP="008E0C5D">
      <w:pPr>
        <w:spacing w:after="0" w:line="240" w:lineRule="auto"/>
        <w:ind w:firstLine="708"/>
        <w:jc w:val="both"/>
        <w:rPr>
          <w:rFonts w:ascii="Times New Roman" w:hAnsi="Times New Roman" w:cs="Times New Roman"/>
          <w:sz w:val="24"/>
          <w:szCs w:val="24"/>
        </w:rPr>
      </w:pPr>
      <w:r w:rsidRPr="00A25657">
        <w:rPr>
          <w:rFonts w:ascii="Times New Roman" w:hAnsi="Times New Roman" w:cs="Times New Roman"/>
          <w:sz w:val="24"/>
          <w:szCs w:val="24"/>
        </w:rPr>
        <w:t xml:space="preserve">Управленческие функции регулирования и контроля проходят через разные виды, формы и методы контроля по основным направлениям жизнедеятельности Учреждения для решения его уставных целей и задач. Регламентация этой деятельности основывается на разработанном и утвержденном локальном акте «Положение </w:t>
      </w:r>
      <w:r w:rsidRPr="00A25657">
        <w:rPr>
          <w:rFonts w:ascii="Times New Roman" w:hAnsi="Times New Roman" w:cs="Times New Roman"/>
          <w:bCs/>
          <w:sz w:val="24"/>
          <w:szCs w:val="24"/>
        </w:rPr>
        <w:t>о</w:t>
      </w:r>
      <w:r w:rsidRPr="00A25657">
        <w:rPr>
          <w:rFonts w:ascii="Times New Roman" w:hAnsi="Times New Roman" w:cs="Times New Roman"/>
          <w:b/>
          <w:bCs/>
          <w:sz w:val="24"/>
          <w:szCs w:val="24"/>
        </w:rPr>
        <w:t xml:space="preserve"> </w:t>
      </w:r>
      <w:r w:rsidRPr="00A25657">
        <w:rPr>
          <w:rFonts w:ascii="Times New Roman" w:hAnsi="Times New Roman" w:cs="Times New Roman"/>
          <w:bCs/>
          <w:sz w:val="24"/>
          <w:szCs w:val="24"/>
        </w:rPr>
        <w:t>контрольной деятельности</w:t>
      </w:r>
      <w:r w:rsidRPr="00A25657">
        <w:rPr>
          <w:rFonts w:ascii="Times New Roman" w:hAnsi="Times New Roman" w:cs="Times New Roman"/>
          <w:b/>
          <w:bCs/>
          <w:sz w:val="24"/>
          <w:szCs w:val="24"/>
        </w:rPr>
        <w:t xml:space="preserve"> </w:t>
      </w:r>
      <w:r w:rsidRPr="00A25657">
        <w:rPr>
          <w:rFonts w:ascii="Times New Roman" w:hAnsi="Times New Roman" w:cs="Times New Roman"/>
          <w:bCs/>
          <w:sz w:val="24"/>
          <w:szCs w:val="24"/>
          <w:lang w:eastAsia="ru-RU"/>
        </w:rPr>
        <w:t>МАДОУ «Детский сад № 81 «Конек - Горбунок</w:t>
      </w:r>
      <w:r w:rsidRPr="00A25657">
        <w:rPr>
          <w:rFonts w:ascii="Times New Roman" w:hAnsi="Times New Roman" w:cs="Times New Roman"/>
          <w:sz w:val="24"/>
          <w:szCs w:val="24"/>
          <w:lang w:eastAsia="ru-RU"/>
        </w:rPr>
        <w:t>»</w:t>
      </w:r>
      <w:r w:rsidRPr="00A25657">
        <w:rPr>
          <w:rFonts w:ascii="Times New Roman" w:hAnsi="Times New Roman" w:cs="Times New Roman"/>
          <w:sz w:val="24"/>
          <w:szCs w:val="24"/>
        </w:rPr>
        <w:t xml:space="preserve">, «Циклограмме контрольно–аналитической деятельности руководителя ДОУ», Положение о внутренней системе оценки качества образования в МАДОУ «Детский сад № 81 «Конек – Горбунок» от 01.06.2017 г. По итогам проверок принимаются управленческие решения в виде актов, рекомендаций и приказов, которые рассматриваются на заседаниях коллегиальных органов. </w:t>
      </w:r>
    </w:p>
    <w:p w:rsidR="008E0C5D" w:rsidRPr="00A25657" w:rsidRDefault="008E0C5D" w:rsidP="008E0C5D">
      <w:pPr>
        <w:spacing w:after="0" w:line="240" w:lineRule="auto"/>
        <w:ind w:firstLine="708"/>
        <w:jc w:val="both"/>
        <w:rPr>
          <w:rFonts w:ascii="Times New Roman" w:hAnsi="Times New Roman" w:cs="Times New Roman"/>
          <w:sz w:val="24"/>
          <w:szCs w:val="24"/>
        </w:rPr>
      </w:pPr>
      <w:r w:rsidRPr="00A25657">
        <w:rPr>
          <w:rFonts w:ascii="Times New Roman" w:hAnsi="Times New Roman" w:cs="Times New Roman"/>
          <w:sz w:val="24"/>
          <w:szCs w:val="24"/>
        </w:rPr>
        <w:t>Помимо административного контроля, в практику работы Учреждения входит внутренняя система оценки качества образования (Положение от 01.06.2017г.), самоанализ педагогической деятельности.</w:t>
      </w:r>
    </w:p>
    <w:p w:rsidR="008E0C5D" w:rsidRPr="00A25657" w:rsidRDefault="008E0C5D" w:rsidP="008E0C5D">
      <w:pPr>
        <w:spacing w:after="0" w:line="240" w:lineRule="auto"/>
        <w:ind w:firstLine="708"/>
        <w:jc w:val="both"/>
        <w:rPr>
          <w:rFonts w:ascii="Times New Roman" w:hAnsi="Times New Roman" w:cs="Times New Roman"/>
          <w:sz w:val="24"/>
          <w:szCs w:val="24"/>
        </w:rPr>
      </w:pPr>
      <w:r w:rsidRPr="00A25657">
        <w:rPr>
          <w:rFonts w:ascii="Times New Roman" w:hAnsi="Times New Roman" w:cs="Times New Roman"/>
          <w:sz w:val="24"/>
          <w:szCs w:val="24"/>
        </w:rPr>
        <w:t xml:space="preserve">Анализ основных направлений и показателей деятельности Учреждения в динамике осуществляется по данным аналитических справок. Ежегодно на основе анализа работы Учреждения за истекший период составляется годовой план работы на учебный год, который охватывает все стороны деятельности Учреждения и предусматривает ее непрерывность, системность и последовательность. </w:t>
      </w:r>
    </w:p>
    <w:p w:rsidR="008E0C5D" w:rsidRPr="00A25657" w:rsidRDefault="008E0C5D" w:rsidP="008E0C5D">
      <w:pPr>
        <w:spacing w:after="0" w:line="240" w:lineRule="auto"/>
        <w:ind w:firstLine="709"/>
        <w:jc w:val="both"/>
        <w:rPr>
          <w:rFonts w:ascii="Times New Roman" w:hAnsi="Times New Roman" w:cs="Times New Roman"/>
          <w:sz w:val="24"/>
          <w:szCs w:val="24"/>
        </w:rPr>
      </w:pPr>
      <w:r w:rsidRPr="00A25657">
        <w:rPr>
          <w:rFonts w:ascii="Times New Roman" w:hAnsi="Times New Roman" w:cs="Times New Roman"/>
          <w:sz w:val="24"/>
          <w:szCs w:val="24"/>
        </w:rPr>
        <w:t xml:space="preserve">С целью оценки качества подготовки воспитанников в Учреждении существует система мониторинга освоения детьми ООП ДО. </w:t>
      </w:r>
    </w:p>
    <w:p w:rsidR="008E0C5D" w:rsidRPr="00A25657" w:rsidRDefault="00A25657" w:rsidP="00A25657">
      <w:pPr>
        <w:tabs>
          <w:tab w:val="left" w:pos="3168"/>
        </w:tabs>
        <w:ind w:firstLine="709"/>
        <w:jc w:val="both"/>
        <w:rPr>
          <w:rFonts w:ascii="Times New Roman" w:hAnsi="Times New Roman" w:cs="Times New Roman"/>
          <w:sz w:val="24"/>
          <w:szCs w:val="24"/>
        </w:rPr>
      </w:pPr>
      <w:r w:rsidRPr="00A25657">
        <w:rPr>
          <w:rFonts w:ascii="Times New Roman" w:hAnsi="Times New Roman" w:cs="Times New Roman"/>
          <w:b/>
          <w:sz w:val="24"/>
          <w:szCs w:val="24"/>
        </w:rPr>
        <w:t>Вывод:</w:t>
      </w:r>
      <w:r w:rsidRPr="00A25657">
        <w:rPr>
          <w:rFonts w:ascii="Times New Roman" w:hAnsi="Times New Roman" w:cs="Times New Roman"/>
          <w:sz w:val="24"/>
          <w:szCs w:val="24"/>
        </w:rPr>
        <w:t xml:space="preserve"> Система внутренней оценки качества образования функционирует в соответствии с требованиями действующего законодательства, созданная система работы в Учреждении позволяет максимально удовлетворять запросы родителей. Таким образом, на основе самообследования деятельности МАДОУ, представленной в аналитической части отчёта, можно сделать вывод, что в Учреждении создана развивающая образовательная среда, представляющая собой систему условий социализации и индивидуализации воспитанников.</w:t>
      </w:r>
    </w:p>
    <w:p w:rsidR="008E0C5D" w:rsidRPr="00F5132F" w:rsidRDefault="008E0C5D" w:rsidP="008E0C5D">
      <w:pPr>
        <w:spacing w:after="0" w:line="240" w:lineRule="auto"/>
        <w:jc w:val="center"/>
        <w:rPr>
          <w:rFonts w:ascii="Times New Roman" w:hAnsi="Times New Roman" w:cs="Times New Roman"/>
          <w:b/>
          <w:sz w:val="24"/>
          <w:szCs w:val="24"/>
        </w:rPr>
      </w:pPr>
      <w:r>
        <w:rPr>
          <w:rFonts w:ascii="Times New Roman" w:hAnsi="Times New Roman" w:cs="Times New Roman"/>
        </w:rPr>
        <w:tab/>
      </w:r>
      <w:r w:rsidRPr="00F5132F">
        <w:rPr>
          <w:rFonts w:ascii="Times New Roman" w:hAnsi="Times New Roman" w:cs="Times New Roman"/>
          <w:b/>
          <w:sz w:val="24"/>
          <w:szCs w:val="24"/>
        </w:rPr>
        <w:t>Результаты школьной готовности</w:t>
      </w:r>
    </w:p>
    <w:p w:rsidR="00F5132F" w:rsidRPr="00F5132F" w:rsidRDefault="00F5132F" w:rsidP="00F5132F">
      <w:pPr>
        <w:spacing w:after="0" w:line="240" w:lineRule="auto"/>
        <w:jc w:val="both"/>
        <w:rPr>
          <w:rFonts w:ascii="Times New Roman" w:hAnsi="Times New Roman" w:cs="Times New Roman"/>
        </w:rPr>
      </w:pPr>
    </w:p>
    <w:p w:rsidR="00F5132F" w:rsidRPr="00F5132F" w:rsidRDefault="00F5132F" w:rsidP="00F5132F">
      <w:pPr>
        <w:spacing w:after="0" w:line="240" w:lineRule="auto"/>
        <w:ind w:firstLine="708"/>
        <w:jc w:val="both"/>
        <w:rPr>
          <w:rFonts w:ascii="Times New Roman" w:eastAsia="Times New Roman" w:hAnsi="Times New Roman" w:cs="Times New Roman"/>
          <w:sz w:val="24"/>
          <w:szCs w:val="24"/>
          <w:lang w:eastAsia="ru-RU"/>
        </w:rPr>
      </w:pPr>
      <w:r w:rsidRPr="00F5132F">
        <w:rPr>
          <w:rFonts w:ascii="Times New Roman" w:eastAsia="Times New Roman" w:hAnsi="Times New Roman" w:cs="Times New Roman"/>
          <w:sz w:val="24"/>
          <w:szCs w:val="24"/>
          <w:lang w:eastAsia="ru-RU"/>
        </w:rPr>
        <w:t xml:space="preserve">Одним из результатов осуществления воспитательно-образовательной деятельности явилась качественная подготовка детей к обучению в школе. В соответствии с годовым планом и с использованием диагностического материала      Керн – </w:t>
      </w:r>
      <w:proofErr w:type="spellStart"/>
      <w:r w:rsidRPr="00F5132F">
        <w:rPr>
          <w:rFonts w:ascii="Times New Roman" w:eastAsia="Times New Roman" w:hAnsi="Times New Roman" w:cs="Times New Roman"/>
          <w:sz w:val="24"/>
          <w:szCs w:val="24"/>
          <w:lang w:eastAsia="ru-RU"/>
        </w:rPr>
        <w:t>Ирасек</w:t>
      </w:r>
      <w:proofErr w:type="spellEnd"/>
      <w:r w:rsidRPr="00F5132F">
        <w:rPr>
          <w:rFonts w:ascii="Times New Roman" w:eastAsia="Times New Roman" w:hAnsi="Times New Roman" w:cs="Times New Roman"/>
          <w:sz w:val="24"/>
          <w:szCs w:val="24"/>
          <w:lang w:eastAsia="ru-RU"/>
        </w:rPr>
        <w:t xml:space="preserve"> «Морфофункциональная зрелость», тестовая беседа </w:t>
      </w:r>
      <w:proofErr w:type="spellStart"/>
      <w:r w:rsidRPr="00F5132F">
        <w:rPr>
          <w:rFonts w:ascii="Times New Roman" w:eastAsia="Times New Roman" w:hAnsi="Times New Roman" w:cs="Times New Roman"/>
          <w:sz w:val="24"/>
          <w:szCs w:val="24"/>
          <w:lang w:eastAsia="ru-RU"/>
        </w:rPr>
        <w:t>Банкова</w:t>
      </w:r>
      <w:proofErr w:type="spellEnd"/>
      <w:r w:rsidRPr="00F5132F">
        <w:rPr>
          <w:rFonts w:ascii="Times New Roman" w:eastAsia="Times New Roman" w:hAnsi="Times New Roman" w:cs="Times New Roman"/>
          <w:sz w:val="24"/>
          <w:szCs w:val="24"/>
          <w:lang w:eastAsia="ru-RU"/>
        </w:rPr>
        <w:t xml:space="preserve"> С.А, </w:t>
      </w:r>
      <w:proofErr w:type="spellStart"/>
      <w:r w:rsidRPr="00F5132F">
        <w:rPr>
          <w:rFonts w:ascii="Times New Roman" w:eastAsia="Times New Roman" w:hAnsi="Times New Roman" w:cs="Times New Roman"/>
          <w:sz w:val="24"/>
          <w:szCs w:val="24"/>
          <w:lang w:eastAsia="ru-RU"/>
        </w:rPr>
        <w:t>Овчарова</w:t>
      </w:r>
      <w:proofErr w:type="spellEnd"/>
      <w:r w:rsidRPr="00F5132F">
        <w:rPr>
          <w:rFonts w:ascii="Times New Roman" w:eastAsia="Times New Roman" w:hAnsi="Times New Roman" w:cs="Times New Roman"/>
          <w:sz w:val="24"/>
          <w:szCs w:val="24"/>
          <w:lang w:eastAsia="ru-RU"/>
        </w:rPr>
        <w:t xml:space="preserve"> Р.В. «Мотивация учения», </w:t>
      </w:r>
      <w:proofErr w:type="spellStart"/>
      <w:r w:rsidRPr="00F5132F">
        <w:rPr>
          <w:rFonts w:ascii="Times New Roman" w:eastAsia="Times New Roman" w:hAnsi="Times New Roman" w:cs="Times New Roman"/>
          <w:sz w:val="24"/>
          <w:szCs w:val="24"/>
          <w:lang w:eastAsia="ru-RU"/>
        </w:rPr>
        <w:t>Аргинская</w:t>
      </w:r>
      <w:proofErr w:type="spellEnd"/>
      <w:r w:rsidRPr="00F5132F">
        <w:rPr>
          <w:rFonts w:ascii="Times New Roman" w:eastAsia="Times New Roman" w:hAnsi="Times New Roman" w:cs="Times New Roman"/>
          <w:sz w:val="24"/>
          <w:szCs w:val="24"/>
          <w:lang w:eastAsia="ru-RU"/>
        </w:rPr>
        <w:t xml:space="preserve"> И.И., Кумарина Г.Ф., Чутко Н.Я, Нечаева Н.В. (Комплекс методик по различным параметрам). Готовность дошкольника к обучению в школе характеризует достигнутый уровень психологического развития накануне поступления в школу, педагогом – психологом </w:t>
      </w:r>
      <w:r w:rsidRPr="00F5132F">
        <w:rPr>
          <w:rFonts w:ascii="Times New Roman" w:eastAsia="Times New Roman" w:hAnsi="Times New Roman" w:cs="Times New Roman"/>
          <w:sz w:val="24"/>
          <w:szCs w:val="24"/>
          <w:lang w:eastAsia="ru-RU"/>
        </w:rPr>
        <w:lastRenderedPageBreak/>
        <w:t xml:space="preserve">проведена диагностика.  </w:t>
      </w:r>
      <w:r w:rsidRPr="00F5132F">
        <w:rPr>
          <w:rFonts w:ascii="Times New Roman" w:hAnsi="Times New Roman" w:cs="Times New Roman"/>
          <w:sz w:val="24"/>
          <w:szCs w:val="24"/>
        </w:rPr>
        <w:t xml:space="preserve">В 2020 году все выпускники были социально адаптированы и направлены для обучения в школы города. </w:t>
      </w:r>
    </w:p>
    <w:p w:rsidR="00F5132F" w:rsidRDefault="00F5132F" w:rsidP="006D3A52">
      <w:pPr>
        <w:spacing w:after="0" w:line="240" w:lineRule="auto"/>
        <w:ind w:firstLine="709"/>
        <w:jc w:val="both"/>
        <w:rPr>
          <w:rFonts w:ascii="Times New Roman" w:hAnsi="Times New Roman"/>
          <w:b/>
          <w:i/>
          <w:sz w:val="24"/>
          <w:szCs w:val="24"/>
        </w:rPr>
      </w:pPr>
      <w:r w:rsidRPr="00F5132F">
        <w:rPr>
          <w:rFonts w:ascii="Times New Roman" w:hAnsi="Times New Roman"/>
          <w:sz w:val="24"/>
          <w:szCs w:val="24"/>
        </w:rPr>
        <w:t xml:space="preserve">Формирование личности ребёнка-дошкольника предусматривает установление тесной связи между его физическим, умственным и эстетическим развитием. </w:t>
      </w:r>
      <w:r w:rsidRPr="00F5132F">
        <w:rPr>
          <w:rFonts w:ascii="Times New Roman" w:hAnsi="Times New Roman"/>
          <w:b/>
          <w:i/>
          <w:sz w:val="24"/>
          <w:szCs w:val="24"/>
        </w:rPr>
        <w:t>Поэтому деятельность педагогического коллектива, направленная на развитие свободной личности, наиболее полное раскрытие способностей ребёнка, на подготовку его к школе в 2020г. прошла успешно.</w:t>
      </w:r>
    </w:p>
    <w:p w:rsidR="00B379C8" w:rsidRPr="006D3A52" w:rsidRDefault="00B379C8" w:rsidP="006D3A52">
      <w:pPr>
        <w:spacing w:after="0" w:line="240" w:lineRule="auto"/>
        <w:ind w:firstLine="709"/>
        <w:jc w:val="both"/>
        <w:rPr>
          <w:rFonts w:ascii="Times New Roman" w:hAnsi="Times New Roman"/>
          <w:b/>
          <w:i/>
          <w:sz w:val="24"/>
          <w:szCs w:val="24"/>
        </w:rPr>
      </w:pPr>
    </w:p>
    <w:p w:rsidR="00F5132F" w:rsidRPr="00F5132F" w:rsidRDefault="00F5132F" w:rsidP="00F5132F">
      <w:pPr>
        <w:spacing w:after="0" w:line="240" w:lineRule="auto"/>
        <w:jc w:val="center"/>
        <w:rPr>
          <w:rFonts w:ascii="Times New Roman" w:eastAsia="Times New Roman" w:hAnsi="Times New Roman" w:cs="Times New Roman"/>
          <w:b/>
          <w:sz w:val="24"/>
          <w:szCs w:val="24"/>
          <w:lang w:eastAsia="ru-RU"/>
        </w:rPr>
      </w:pPr>
      <w:r w:rsidRPr="00F5132F">
        <w:rPr>
          <w:rFonts w:ascii="Times New Roman" w:eastAsia="Times New Roman" w:hAnsi="Times New Roman" w:cs="Times New Roman"/>
          <w:b/>
          <w:sz w:val="24"/>
          <w:szCs w:val="24"/>
          <w:lang w:eastAsia="ru-RU"/>
        </w:rPr>
        <w:t>Психолого-педагогическое сопровождение</w:t>
      </w:r>
    </w:p>
    <w:p w:rsidR="00F5132F" w:rsidRPr="00F5132F" w:rsidRDefault="00F5132F" w:rsidP="00F5132F">
      <w:pPr>
        <w:spacing w:after="0" w:line="240" w:lineRule="auto"/>
        <w:jc w:val="center"/>
        <w:rPr>
          <w:rFonts w:ascii="Times New Roman" w:eastAsia="Times New Roman" w:hAnsi="Times New Roman" w:cs="Times New Roman"/>
          <w:sz w:val="24"/>
          <w:szCs w:val="24"/>
          <w:u w:val="single"/>
          <w:lang w:eastAsia="ru-RU"/>
        </w:rPr>
      </w:pPr>
    </w:p>
    <w:p w:rsidR="00F5132F" w:rsidRPr="00F5132F" w:rsidRDefault="00F5132F" w:rsidP="00F5132F">
      <w:pPr>
        <w:spacing w:after="0" w:line="240" w:lineRule="auto"/>
        <w:jc w:val="both"/>
        <w:rPr>
          <w:rFonts w:ascii="Times New Roman" w:eastAsia="Times New Roman" w:hAnsi="Times New Roman" w:cs="Times New Roman"/>
          <w:sz w:val="24"/>
          <w:szCs w:val="24"/>
          <w:lang w:eastAsia="ru-RU"/>
        </w:rPr>
      </w:pPr>
      <w:r w:rsidRPr="00F5132F">
        <w:rPr>
          <w:rFonts w:ascii="Times New Roman" w:eastAsia="Times New Roman" w:hAnsi="Times New Roman" w:cs="Times New Roman"/>
          <w:sz w:val="24"/>
          <w:szCs w:val="24"/>
          <w:lang w:eastAsia="ru-RU"/>
        </w:rPr>
        <w:tab/>
        <w:t>Психолого-педагогическое сопровождение воспитанников в учебно-воспитательном процессе проходило через создание условий для полноценного личностного развития и поддержание способностей каждого воспитанника с учётом их психофизического здоровья.</w:t>
      </w:r>
    </w:p>
    <w:p w:rsidR="00F5132F" w:rsidRPr="00F5132F" w:rsidRDefault="00F5132F" w:rsidP="00F5132F">
      <w:pPr>
        <w:spacing w:after="0" w:line="240" w:lineRule="auto"/>
        <w:ind w:firstLine="708"/>
        <w:jc w:val="both"/>
        <w:rPr>
          <w:rFonts w:ascii="Times New Roman" w:eastAsia="Times New Roman" w:hAnsi="Times New Roman" w:cs="Times New Roman"/>
          <w:sz w:val="24"/>
          <w:szCs w:val="24"/>
          <w:lang w:eastAsia="ru-RU"/>
        </w:rPr>
      </w:pPr>
      <w:r w:rsidRPr="00F5132F">
        <w:rPr>
          <w:rFonts w:ascii="Times New Roman" w:eastAsia="Times New Roman" w:hAnsi="Times New Roman" w:cs="Times New Roman"/>
          <w:sz w:val="24"/>
          <w:szCs w:val="24"/>
          <w:lang w:eastAsia="ru-RU"/>
        </w:rPr>
        <w:t>Велась работа по раннему выявлению факторов, препятствующих развитию личности воспитанников, и были приняты меры по оказанию им различного рода помощи (профилактика, диагностика и коррекция).</w:t>
      </w:r>
    </w:p>
    <w:p w:rsidR="00F5132F" w:rsidRPr="00F5132F" w:rsidRDefault="00F5132F" w:rsidP="00F5132F">
      <w:pPr>
        <w:spacing w:after="0" w:line="240" w:lineRule="auto"/>
        <w:jc w:val="both"/>
        <w:rPr>
          <w:rFonts w:ascii="Times New Roman" w:eastAsia="Times New Roman" w:hAnsi="Times New Roman" w:cs="Times New Roman"/>
          <w:sz w:val="24"/>
          <w:szCs w:val="24"/>
          <w:lang w:eastAsia="ru-RU"/>
        </w:rPr>
      </w:pPr>
      <w:r w:rsidRPr="00F5132F">
        <w:rPr>
          <w:rFonts w:ascii="Times New Roman" w:eastAsia="Times New Roman" w:hAnsi="Times New Roman" w:cs="Times New Roman"/>
          <w:sz w:val="24"/>
          <w:szCs w:val="24"/>
          <w:lang w:eastAsia="ru-RU"/>
        </w:rPr>
        <w:t>В полном объеме оказывалась психологическая и социальная, практико-ориентированная помощь всем участникам воспитательно-образовательного процесса в решении конкретных проблем (практикумы, собрания, консультации, тренинги, занятия). Повышалась психологическая культура воспитанников, педагогов и родителей в условиях их взаимного сотрудничества. Накапливался опыт работы с детьми с ОВЗ и их родителями.</w:t>
      </w:r>
    </w:p>
    <w:p w:rsidR="00F5132F" w:rsidRPr="00F5132F" w:rsidRDefault="00F5132F" w:rsidP="00F5132F">
      <w:pPr>
        <w:spacing w:after="0" w:line="240" w:lineRule="auto"/>
        <w:jc w:val="both"/>
        <w:rPr>
          <w:rFonts w:ascii="Times New Roman" w:eastAsia="Times New Roman" w:hAnsi="Times New Roman" w:cs="Times New Roman"/>
          <w:sz w:val="24"/>
          <w:szCs w:val="24"/>
          <w:lang w:eastAsia="ru-RU"/>
        </w:rPr>
      </w:pPr>
      <w:r w:rsidRPr="00F5132F">
        <w:rPr>
          <w:rFonts w:ascii="Times New Roman" w:eastAsia="Times New Roman" w:hAnsi="Times New Roman" w:cs="Times New Roman"/>
          <w:sz w:val="24"/>
          <w:szCs w:val="24"/>
          <w:lang w:eastAsia="ru-RU"/>
        </w:rPr>
        <w:tab/>
        <w:t xml:space="preserve">Успешно прошел период адаптации детей раннего возраста, поступивших в МАДОУ. Лёгкое и среднее течение адаптации к новым условиям дошкольной жизни успешно прошло у 89% детей, что должно положительно повлиять на их дальнейшее развитие и самочувствие. </w:t>
      </w:r>
    </w:p>
    <w:p w:rsidR="00F5132F" w:rsidRDefault="00F5132F" w:rsidP="00F5132F">
      <w:pPr>
        <w:spacing w:after="0" w:line="240" w:lineRule="auto"/>
        <w:jc w:val="both"/>
        <w:rPr>
          <w:rFonts w:ascii="Times New Roman" w:eastAsia="Times New Roman" w:hAnsi="Times New Roman" w:cs="Times New Roman"/>
          <w:sz w:val="24"/>
          <w:szCs w:val="24"/>
          <w:lang w:eastAsia="ru-RU"/>
        </w:rPr>
      </w:pPr>
      <w:r w:rsidRPr="00F5132F">
        <w:rPr>
          <w:rFonts w:ascii="Times New Roman" w:eastAsia="Times New Roman" w:hAnsi="Times New Roman" w:cs="Times New Roman"/>
          <w:sz w:val="24"/>
          <w:szCs w:val="24"/>
          <w:lang w:eastAsia="ru-RU"/>
        </w:rPr>
        <w:t>Итогом совместных усилий стали показатели диагностики «Предпосылок к учебной деятельности» детей подготовительных к школе групп:</w:t>
      </w:r>
    </w:p>
    <w:p w:rsidR="00F5132F" w:rsidRPr="00F5132F" w:rsidRDefault="00F5132F" w:rsidP="00F5132F">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97"/>
        <w:gridCol w:w="2298"/>
        <w:gridCol w:w="1384"/>
        <w:gridCol w:w="1557"/>
      </w:tblGrid>
      <w:tr w:rsidR="00F5132F" w:rsidRPr="00F5132F" w:rsidTr="003D329C">
        <w:trPr>
          <w:trHeight w:val="843"/>
        </w:trPr>
        <w:tc>
          <w:tcPr>
            <w:tcW w:w="2582" w:type="dxa"/>
            <w:tcBorders>
              <w:tl2br w:val="single" w:sz="4" w:space="0" w:color="auto"/>
            </w:tcBorders>
          </w:tcPr>
          <w:p w:rsidR="00F5132F" w:rsidRPr="00F5132F" w:rsidRDefault="00F5132F" w:rsidP="003D329C">
            <w:pPr>
              <w:tabs>
                <w:tab w:val="left" w:pos="3960"/>
              </w:tabs>
              <w:spacing w:after="0"/>
              <w:rPr>
                <w:rFonts w:ascii="Times New Roman" w:hAnsi="Times New Roman" w:cs="Times New Roman"/>
                <w:b/>
              </w:rPr>
            </w:pPr>
            <w:r w:rsidRPr="00F5132F">
              <w:rPr>
                <w:rFonts w:ascii="Times New Roman" w:hAnsi="Times New Roman" w:cs="Times New Roman"/>
                <w:b/>
              </w:rPr>
              <w:t xml:space="preserve">                     Группа</w:t>
            </w:r>
          </w:p>
          <w:p w:rsidR="00F5132F" w:rsidRPr="00F5132F" w:rsidRDefault="00F5132F" w:rsidP="003D329C">
            <w:pPr>
              <w:tabs>
                <w:tab w:val="left" w:pos="3960"/>
              </w:tabs>
              <w:spacing w:after="0"/>
              <w:rPr>
                <w:rFonts w:ascii="Times New Roman" w:hAnsi="Times New Roman" w:cs="Times New Roman"/>
                <w:b/>
              </w:rPr>
            </w:pPr>
            <w:r w:rsidRPr="00F5132F">
              <w:rPr>
                <w:rFonts w:ascii="Times New Roman" w:hAnsi="Times New Roman" w:cs="Times New Roman"/>
                <w:b/>
              </w:rPr>
              <w:t xml:space="preserve">Уровень </w:t>
            </w:r>
          </w:p>
        </w:tc>
        <w:tc>
          <w:tcPr>
            <w:tcW w:w="2465" w:type="dxa"/>
          </w:tcPr>
          <w:p w:rsidR="00F5132F" w:rsidRPr="003D329C"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Подготовительная «А» «</w:t>
            </w:r>
            <w:r>
              <w:rPr>
                <w:rFonts w:ascii="Times New Roman" w:hAnsi="Times New Roman" w:cs="Times New Roman"/>
              </w:rPr>
              <w:t>Оленята</w:t>
            </w:r>
            <w:r w:rsidR="003D329C">
              <w:rPr>
                <w:rFonts w:ascii="Times New Roman" w:hAnsi="Times New Roman" w:cs="Times New Roman"/>
              </w:rPr>
              <w:t>»</w:t>
            </w:r>
          </w:p>
        </w:tc>
        <w:tc>
          <w:tcPr>
            <w:tcW w:w="2466" w:type="dxa"/>
          </w:tcPr>
          <w:p w:rsidR="00F5132F" w:rsidRPr="003D329C" w:rsidRDefault="00F5132F" w:rsidP="003D329C">
            <w:pPr>
              <w:tabs>
                <w:tab w:val="left" w:pos="3960"/>
              </w:tabs>
              <w:spacing w:after="0"/>
              <w:rPr>
                <w:rFonts w:ascii="Times New Roman" w:hAnsi="Times New Roman" w:cs="Times New Roman"/>
              </w:rPr>
            </w:pPr>
            <w:r>
              <w:rPr>
                <w:rFonts w:ascii="Times New Roman" w:hAnsi="Times New Roman" w:cs="Times New Roman"/>
              </w:rPr>
              <w:t>Подготовительная «Б» «Медвежата</w:t>
            </w:r>
            <w:r w:rsidR="003D329C">
              <w:rPr>
                <w:rFonts w:ascii="Times New Roman" w:hAnsi="Times New Roman" w:cs="Times New Roman"/>
              </w:rPr>
              <w:t>»</w:t>
            </w:r>
          </w:p>
        </w:tc>
        <w:tc>
          <w:tcPr>
            <w:tcW w:w="1542"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Старшие группы</w:t>
            </w:r>
          </w:p>
        </w:tc>
        <w:tc>
          <w:tcPr>
            <w:tcW w:w="1780" w:type="dxa"/>
          </w:tcPr>
          <w:p w:rsidR="00F5132F" w:rsidRPr="00F5132F" w:rsidRDefault="00F5132F" w:rsidP="003D329C">
            <w:pPr>
              <w:tabs>
                <w:tab w:val="left" w:pos="3960"/>
              </w:tabs>
              <w:spacing w:after="0"/>
              <w:rPr>
                <w:rFonts w:ascii="Times New Roman" w:hAnsi="Times New Roman" w:cs="Times New Roman"/>
                <w:b/>
              </w:rPr>
            </w:pPr>
          </w:p>
          <w:p w:rsidR="00F5132F" w:rsidRPr="00F5132F" w:rsidRDefault="00F5132F" w:rsidP="003D329C">
            <w:pPr>
              <w:tabs>
                <w:tab w:val="left" w:pos="3960"/>
              </w:tabs>
              <w:spacing w:after="0"/>
              <w:rPr>
                <w:rFonts w:ascii="Times New Roman" w:hAnsi="Times New Roman" w:cs="Times New Roman"/>
                <w:b/>
              </w:rPr>
            </w:pPr>
            <w:r w:rsidRPr="00F5132F">
              <w:rPr>
                <w:rFonts w:ascii="Times New Roman" w:hAnsi="Times New Roman" w:cs="Times New Roman"/>
                <w:b/>
              </w:rPr>
              <w:t>ИТОГО:</w:t>
            </w:r>
          </w:p>
        </w:tc>
      </w:tr>
      <w:tr w:rsidR="00F5132F" w:rsidRPr="00F5132F" w:rsidTr="003D329C">
        <w:trPr>
          <w:trHeight w:val="264"/>
        </w:trPr>
        <w:tc>
          <w:tcPr>
            <w:tcW w:w="2582"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 xml:space="preserve">Высокий </w:t>
            </w:r>
          </w:p>
        </w:tc>
        <w:tc>
          <w:tcPr>
            <w:tcW w:w="2465"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5 ч.</w:t>
            </w:r>
          </w:p>
        </w:tc>
        <w:tc>
          <w:tcPr>
            <w:tcW w:w="2466"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3 ч.</w:t>
            </w:r>
          </w:p>
        </w:tc>
        <w:tc>
          <w:tcPr>
            <w:tcW w:w="1542"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1ч.</w:t>
            </w:r>
          </w:p>
        </w:tc>
        <w:tc>
          <w:tcPr>
            <w:tcW w:w="1780" w:type="dxa"/>
          </w:tcPr>
          <w:p w:rsidR="00F5132F" w:rsidRPr="00F5132F" w:rsidRDefault="00F5132F" w:rsidP="003D329C">
            <w:pPr>
              <w:tabs>
                <w:tab w:val="left" w:pos="3960"/>
              </w:tabs>
              <w:spacing w:after="0"/>
              <w:rPr>
                <w:rFonts w:ascii="Times New Roman" w:hAnsi="Times New Roman" w:cs="Times New Roman"/>
                <w:b/>
              </w:rPr>
            </w:pPr>
            <w:r w:rsidRPr="00F5132F">
              <w:rPr>
                <w:rFonts w:ascii="Times New Roman" w:hAnsi="Times New Roman" w:cs="Times New Roman"/>
                <w:b/>
              </w:rPr>
              <w:t>14% (9ч.)</w:t>
            </w:r>
          </w:p>
        </w:tc>
      </w:tr>
      <w:tr w:rsidR="00F5132F" w:rsidRPr="00F5132F" w:rsidTr="003D329C">
        <w:trPr>
          <w:trHeight w:val="100"/>
        </w:trPr>
        <w:tc>
          <w:tcPr>
            <w:tcW w:w="2582"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Средний</w:t>
            </w:r>
          </w:p>
        </w:tc>
        <w:tc>
          <w:tcPr>
            <w:tcW w:w="2465"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23 ч.</w:t>
            </w:r>
          </w:p>
        </w:tc>
        <w:tc>
          <w:tcPr>
            <w:tcW w:w="2466"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27ч.</w:t>
            </w:r>
          </w:p>
        </w:tc>
        <w:tc>
          <w:tcPr>
            <w:tcW w:w="1542"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2ч.</w:t>
            </w:r>
          </w:p>
        </w:tc>
        <w:tc>
          <w:tcPr>
            <w:tcW w:w="1780" w:type="dxa"/>
          </w:tcPr>
          <w:p w:rsidR="00F5132F" w:rsidRPr="00F5132F" w:rsidRDefault="00F5132F" w:rsidP="003D329C">
            <w:pPr>
              <w:tabs>
                <w:tab w:val="left" w:pos="3960"/>
              </w:tabs>
              <w:spacing w:after="0"/>
              <w:rPr>
                <w:rFonts w:ascii="Times New Roman" w:hAnsi="Times New Roman" w:cs="Times New Roman"/>
                <w:b/>
              </w:rPr>
            </w:pPr>
            <w:r w:rsidRPr="00F5132F">
              <w:rPr>
                <w:rFonts w:ascii="Times New Roman" w:hAnsi="Times New Roman" w:cs="Times New Roman"/>
                <w:b/>
              </w:rPr>
              <w:t>79% (52ч.)</w:t>
            </w:r>
          </w:p>
        </w:tc>
      </w:tr>
      <w:tr w:rsidR="00F5132F" w:rsidRPr="00F5132F" w:rsidTr="009214A7">
        <w:trPr>
          <w:trHeight w:val="295"/>
        </w:trPr>
        <w:tc>
          <w:tcPr>
            <w:tcW w:w="2582"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 xml:space="preserve">Низкий </w:t>
            </w:r>
          </w:p>
        </w:tc>
        <w:tc>
          <w:tcPr>
            <w:tcW w:w="2465"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1 ч.</w:t>
            </w:r>
          </w:p>
        </w:tc>
        <w:tc>
          <w:tcPr>
            <w:tcW w:w="2466"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2ч.</w:t>
            </w:r>
          </w:p>
        </w:tc>
        <w:tc>
          <w:tcPr>
            <w:tcW w:w="1542" w:type="dxa"/>
          </w:tcPr>
          <w:p w:rsidR="00F5132F" w:rsidRPr="00F5132F" w:rsidRDefault="00F5132F" w:rsidP="003D329C">
            <w:pPr>
              <w:tabs>
                <w:tab w:val="left" w:pos="3960"/>
              </w:tabs>
              <w:spacing w:after="0"/>
              <w:rPr>
                <w:rFonts w:ascii="Times New Roman" w:hAnsi="Times New Roman" w:cs="Times New Roman"/>
              </w:rPr>
            </w:pPr>
            <w:r w:rsidRPr="00F5132F">
              <w:rPr>
                <w:rFonts w:ascii="Times New Roman" w:hAnsi="Times New Roman" w:cs="Times New Roman"/>
              </w:rPr>
              <w:t>2ч.</w:t>
            </w:r>
          </w:p>
        </w:tc>
        <w:tc>
          <w:tcPr>
            <w:tcW w:w="1780" w:type="dxa"/>
          </w:tcPr>
          <w:p w:rsidR="00F5132F" w:rsidRPr="00F5132F" w:rsidRDefault="00F5132F" w:rsidP="003D329C">
            <w:pPr>
              <w:tabs>
                <w:tab w:val="left" w:pos="3960"/>
              </w:tabs>
              <w:spacing w:after="0"/>
              <w:rPr>
                <w:rFonts w:ascii="Times New Roman" w:hAnsi="Times New Roman" w:cs="Times New Roman"/>
                <w:b/>
              </w:rPr>
            </w:pPr>
            <w:r w:rsidRPr="00F5132F">
              <w:rPr>
                <w:rFonts w:ascii="Times New Roman" w:hAnsi="Times New Roman" w:cs="Times New Roman"/>
                <w:b/>
              </w:rPr>
              <w:t>7% (5ч.)</w:t>
            </w:r>
          </w:p>
        </w:tc>
      </w:tr>
    </w:tbl>
    <w:p w:rsidR="00F5132F" w:rsidRPr="00F5132F" w:rsidRDefault="00F5132F" w:rsidP="00F5132F">
      <w:pPr>
        <w:spacing w:after="0" w:line="240" w:lineRule="auto"/>
        <w:jc w:val="both"/>
        <w:rPr>
          <w:rFonts w:ascii="Times New Roman" w:eastAsia="Times New Roman" w:hAnsi="Times New Roman" w:cs="Times New Roman"/>
          <w:sz w:val="24"/>
          <w:szCs w:val="24"/>
          <w:lang w:eastAsia="ru-RU"/>
        </w:rPr>
      </w:pPr>
    </w:p>
    <w:p w:rsidR="00F5132F" w:rsidRPr="00F5132F" w:rsidRDefault="00F5132F" w:rsidP="00F5132F">
      <w:pPr>
        <w:spacing w:after="0"/>
        <w:ind w:firstLine="709"/>
        <w:jc w:val="both"/>
        <w:rPr>
          <w:rFonts w:ascii="Times New Roman" w:hAnsi="Times New Roman" w:cs="Times New Roman"/>
          <w:sz w:val="24"/>
          <w:szCs w:val="24"/>
        </w:rPr>
      </w:pPr>
      <w:r w:rsidRPr="00F5132F">
        <w:rPr>
          <w:rFonts w:ascii="Times New Roman" w:hAnsi="Times New Roman" w:cs="Times New Roman"/>
          <w:sz w:val="24"/>
          <w:szCs w:val="24"/>
        </w:rPr>
        <w:t xml:space="preserve">Таким образом, большинство воспитанников (79 %) показали средний уровень интеллектуальной готовности к школьному обучению. У 14 % детей - высокие показатели готовности, что предполагает более успешную их адаптацию и обучение. У 7% детей выявлены низкие показатели, а именно: несформированность функций мыслительных процессов, неразвитость фонематического анализа и синтеза, неумение планировать и организовывать свою деятельность.  </w:t>
      </w:r>
    </w:p>
    <w:p w:rsidR="00F5132F" w:rsidRDefault="00F5132F" w:rsidP="00F5132F">
      <w:pPr>
        <w:spacing w:after="0"/>
        <w:ind w:firstLine="709"/>
        <w:jc w:val="both"/>
        <w:rPr>
          <w:rFonts w:ascii="Times New Roman" w:hAnsi="Times New Roman" w:cs="Times New Roman"/>
          <w:sz w:val="24"/>
          <w:szCs w:val="24"/>
        </w:rPr>
      </w:pPr>
      <w:r w:rsidRPr="00F5132F">
        <w:rPr>
          <w:rFonts w:ascii="Times New Roman" w:hAnsi="Times New Roman" w:cs="Times New Roman"/>
          <w:b/>
          <w:sz w:val="24"/>
          <w:szCs w:val="24"/>
        </w:rPr>
        <w:t>Возможные причины:</w:t>
      </w:r>
      <w:r w:rsidRPr="00F5132F">
        <w:rPr>
          <w:rFonts w:ascii="Times New Roman" w:hAnsi="Times New Roman" w:cs="Times New Roman"/>
          <w:sz w:val="24"/>
          <w:szCs w:val="24"/>
        </w:rPr>
        <w:t xml:space="preserve"> наличие речевых нарушений, хронические заболевания, педагогическая запущенность, стиль семейного воспитания (семейные ценности).</w:t>
      </w:r>
      <w:r>
        <w:rPr>
          <w:rFonts w:ascii="Times New Roman" w:hAnsi="Times New Roman" w:cs="Times New Roman"/>
          <w:sz w:val="24"/>
          <w:szCs w:val="24"/>
        </w:rPr>
        <w:t xml:space="preserve"> </w:t>
      </w:r>
    </w:p>
    <w:p w:rsidR="008E0C5D" w:rsidRDefault="00F5132F" w:rsidP="006D3A52">
      <w:pPr>
        <w:spacing w:after="0"/>
        <w:ind w:firstLine="709"/>
        <w:jc w:val="both"/>
        <w:rPr>
          <w:rFonts w:ascii="Times New Roman" w:hAnsi="Times New Roman" w:cs="Times New Roman"/>
          <w:sz w:val="24"/>
          <w:szCs w:val="24"/>
        </w:rPr>
      </w:pPr>
      <w:r w:rsidRPr="00F5132F">
        <w:rPr>
          <w:rFonts w:ascii="Times New Roman" w:hAnsi="Times New Roman" w:cs="Times New Roman"/>
          <w:sz w:val="24"/>
          <w:szCs w:val="24"/>
        </w:rPr>
        <w:t>Получили индивидуальную консультативную помощь 68 семей воспитанников МАДОУ. Регулярно оказывалась помощь в виде рекомендаций, рефлексивного анализа, всем педагогам учреждения.</w:t>
      </w:r>
    </w:p>
    <w:p w:rsidR="006D3A52" w:rsidRPr="006D3A52" w:rsidRDefault="006D3A52" w:rsidP="006D3A52">
      <w:pPr>
        <w:spacing w:after="0"/>
        <w:ind w:firstLine="709"/>
        <w:jc w:val="both"/>
        <w:rPr>
          <w:rFonts w:ascii="Times New Roman" w:hAnsi="Times New Roman" w:cs="Times New Roman"/>
          <w:sz w:val="24"/>
          <w:szCs w:val="24"/>
        </w:rPr>
      </w:pPr>
    </w:p>
    <w:p w:rsidR="008E0C5D" w:rsidRPr="00A25657" w:rsidRDefault="008E0C5D" w:rsidP="008E0C5D">
      <w:pPr>
        <w:spacing w:after="0" w:line="240" w:lineRule="auto"/>
        <w:ind w:firstLine="709"/>
        <w:jc w:val="center"/>
        <w:rPr>
          <w:rFonts w:ascii="Times New Roman" w:hAnsi="Times New Roman" w:cs="Times New Roman"/>
          <w:b/>
          <w:sz w:val="24"/>
          <w:szCs w:val="24"/>
        </w:rPr>
      </w:pPr>
      <w:r w:rsidRPr="00A25657">
        <w:rPr>
          <w:rFonts w:ascii="Times New Roman" w:hAnsi="Times New Roman" w:cs="Times New Roman"/>
          <w:b/>
          <w:sz w:val="24"/>
          <w:szCs w:val="24"/>
        </w:rPr>
        <w:t>Экспериментальная деятельность</w:t>
      </w:r>
    </w:p>
    <w:p w:rsidR="008E0C5D" w:rsidRPr="00A25657" w:rsidRDefault="008E0C5D" w:rsidP="008E0C5D">
      <w:pPr>
        <w:spacing w:after="0" w:line="240" w:lineRule="auto"/>
        <w:ind w:firstLine="709"/>
        <w:jc w:val="center"/>
        <w:rPr>
          <w:rFonts w:ascii="Times New Roman" w:hAnsi="Times New Roman" w:cs="Times New Roman"/>
          <w:sz w:val="24"/>
          <w:szCs w:val="24"/>
          <w:u w:val="single"/>
        </w:rPr>
      </w:pPr>
    </w:p>
    <w:p w:rsidR="00726613" w:rsidRDefault="00A25657" w:rsidP="008E0C5D">
      <w:pPr>
        <w:spacing w:after="0" w:line="240" w:lineRule="auto"/>
        <w:ind w:firstLine="709"/>
        <w:jc w:val="both"/>
        <w:rPr>
          <w:rFonts w:ascii="Times New Roman" w:eastAsia="TimesNewRomanPSMT" w:hAnsi="Times New Roman" w:cs="Times New Roman"/>
          <w:sz w:val="24"/>
          <w:szCs w:val="24"/>
        </w:rPr>
      </w:pPr>
      <w:r w:rsidRPr="00A25657">
        <w:rPr>
          <w:rFonts w:ascii="Times New Roman" w:eastAsia="TimesNewRomanPSMT" w:hAnsi="Times New Roman" w:cs="Times New Roman"/>
          <w:sz w:val="24"/>
          <w:szCs w:val="24"/>
        </w:rPr>
        <w:t>В декабре 2020 году</w:t>
      </w:r>
      <w:r w:rsidR="008E0C5D" w:rsidRPr="00A2565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МАДОУ «Детский сад № 81 «Центр развития ребенка» включен в сетевую инновационную площадку </w:t>
      </w:r>
      <w:r w:rsidR="00726613">
        <w:rPr>
          <w:rFonts w:ascii="Times New Roman" w:eastAsia="TimesNewRomanPSMT" w:hAnsi="Times New Roman" w:cs="Times New Roman"/>
          <w:sz w:val="24"/>
          <w:szCs w:val="24"/>
        </w:rPr>
        <w:t xml:space="preserve">Национального исследовательского института </w:t>
      </w:r>
      <w:r w:rsidR="00726613">
        <w:rPr>
          <w:rFonts w:ascii="Times New Roman" w:eastAsia="TimesNewRomanPSMT" w:hAnsi="Times New Roman" w:cs="Times New Roman"/>
          <w:sz w:val="24"/>
          <w:szCs w:val="24"/>
        </w:rPr>
        <w:lastRenderedPageBreak/>
        <w:t>дошкольного образования Воспитатели России по теме «Внедрение парциальной модульной образовательной программа дошкольного образования «От Фрёбеля до робота».</w:t>
      </w:r>
    </w:p>
    <w:p w:rsidR="00726613" w:rsidRDefault="00726613" w:rsidP="008E0C5D">
      <w:pPr>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Для качественной реализации программы приобретено необходимое материально – техническое оборудование и методическое обеспечение. Педагоги прошли необходимое обучение.</w:t>
      </w:r>
    </w:p>
    <w:p w:rsidR="008E0C5D" w:rsidRPr="00B379C8" w:rsidRDefault="008E0C5D" w:rsidP="00B379C8">
      <w:pPr>
        <w:spacing w:after="0" w:line="240" w:lineRule="auto"/>
        <w:ind w:firstLine="709"/>
        <w:jc w:val="both"/>
        <w:rPr>
          <w:rFonts w:ascii="Times New Roman" w:hAnsi="Times New Roman" w:cs="Times New Roman"/>
          <w:sz w:val="24"/>
          <w:szCs w:val="24"/>
        </w:rPr>
      </w:pPr>
      <w:r w:rsidRPr="00A25657">
        <w:rPr>
          <w:rFonts w:ascii="Times New Roman" w:hAnsi="Times New Roman" w:cs="Times New Roman"/>
          <w:b/>
          <w:sz w:val="24"/>
          <w:szCs w:val="24"/>
        </w:rPr>
        <w:t>Вывод:</w:t>
      </w:r>
      <w:r w:rsidRPr="00A25657">
        <w:rPr>
          <w:rFonts w:ascii="Times New Roman" w:hAnsi="Times New Roman" w:cs="Times New Roman"/>
          <w:sz w:val="24"/>
          <w:szCs w:val="24"/>
        </w:rPr>
        <w:t xml:space="preserve"> Мониторинг </w:t>
      </w:r>
      <w:r w:rsidR="00726613">
        <w:rPr>
          <w:rFonts w:ascii="Times New Roman" w:hAnsi="Times New Roman" w:cs="Times New Roman"/>
          <w:sz w:val="24"/>
          <w:szCs w:val="24"/>
        </w:rPr>
        <w:t>показал высокую готовность педагогов принять участие в экспериментальной деятельности.</w:t>
      </w:r>
    </w:p>
    <w:p w:rsidR="003D329C" w:rsidRPr="002C22EF" w:rsidRDefault="003D329C" w:rsidP="008E0C5D">
      <w:pPr>
        <w:spacing w:after="0" w:line="240" w:lineRule="auto"/>
        <w:ind w:firstLine="709"/>
        <w:jc w:val="both"/>
        <w:rPr>
          <w:rFonts w:ascii="Times New Roman" w:hAnsi="Times New Roman" w:cs="Times New Roman"/>
          <w:sz w:val="24"/>
          <w:szCs w:val="24"/>
          <w:highlight w:val="yellow"/>
        </w:rPr>
      </w:pPr>
    </w:p>
    <w:p w:rsidR="008E0C5D" w:rsidRPr="00B00C9A" w:rsidRDefault="008E0C5D" w:rsidP="008E0C5D">
      <w:pPr>
        <w:numPr>
          <w:ilvl w:val="1"/>
          <w:numId w:val="2"/>
        </w:numPr>
        <w:tabs>
          <w:tab w:val="left" w:pos="709"/>
          <w:tab w:val="left" w:pos="851"/>
        </w:tabs>
        <w:spacing w:after="0" w:line="240" w:lineRule="auto"/>
        <w:jc w:val="center"/>
        <w:rPr>
          <w:rFonts w:ascii="Times New Roman" w:hAnsi="Times New Roman" w:cs="Times New Roman"/>
          <w:b/>
          <w:bCs/>
          <w:sz w:val="24"/>
          <w:szCs w:val="24"/>
          <w:lang w:eastAsia="ru-RU"/>
        </w:rPr>
      </w:pPr>
      <w:r w:rsidRPr="00B00C9A">
        <w:rPr>
          <w:rFonts w:ascii="Times New Roman" w:hAnsi="Times New Roman" w:cs="Times New Roman"/>
          <w:b/>
          <w:bCs/>
          <w:sz w:val="24"/>
          <w:szCs w:val="24"/>
          <w:lang w:eastAsia="ru-RU"/>
        </w:rPr>
        <w:t>Оценка качества кадрового обеспечения</w:t>
      </w:r>
    </w:p>
    <w:p w:rsidR="008E0C5D" w:rsidRPr="00B00C9A" w:rsidRDefault="008E0C5D" w:rsidP="008E0C5D">
      <w:pPr>
        <w:tabs>
          <w:tab w:val="left" w:pos="851"/>
        </w:tabs>
        <w:spacing w:after="0" w:line="240" w:lineRule="auto"/>
        <w:ind w:left="720"/>
        <w:jc w:val="both"/>
        <w:rPr>
          <w:rFonts w:ascii="Times New Roman" w:eastAsia="Times New Roman" w:hAnsi="Times New Roman" w:cs="Times New Roman"/>
          <w:sz w:val="24"/>
          <w:szCs w:val="24"/>
          <w:lang w:eastAsia="ru-RU"/>
        </w:rPr>
      </w:pPr>
    </w:p>
    <w:p w:rsidR="008E0C5D" w:rsidRPr="00B00C9A" w:rsidRDefault="008E0C5D" w:rsidP="008E0C5D">
      <w:pPr>
        <w:tabs>
          <w:tab w:val="left" w:pos="851"/>
        </w:tabs>
        <w:spacing w:after="0" w:line="240" w:lineRule="auto"/>
        <w:jc w:val="both"/>
        <w:rPr>
          <w:rFonts w:ascii="Times New Roman" w:hAnsi="Times New Roman" w:cs="Times New Roman"/>
          <w:b/>
          <w:sz w:val="24"/>
          <w:szCs w:val="24"/>
        </w:rPr>
      </w:pPr>
      <w:r w:rsidRPr="00B00C9A">
        <w:rPr>
          <w:rFonts w:ascii="Times New Roman" w:eastAsia="Times New Roman" w:hAnsi="Times New Roman" w:cs="Times New Roman"/>
          <w:sz w:val="24"/>
          <w:szCs w:val="24"/>
          <w:lang w:eastAsia="ru-RU"/>
        </w:rPr>
        <w:tab/>
        <w:t>Педагогический коллектив единомышленников состоит из профессионально подготовленных специалистов, регулярно осуществляющих повышение профессиональной квалификации. В коллективе создан благоприятный социально-психологический климат, отношения между администрацией и коллективом строятся на основе сотрудничества.</w:t>
      </w:r>
    </w:p>
    <w:p w:rsidR="008E0C5D" w:rsidRPr="00B00C9A" w:rsidRDefault="008E0C5D" w:rsidP="008E0C5D">
      <w:pPr>
        <w:spacing w:after="0" w:line="240" w:lineRule="auto"/>
        <w:ind w:firstLine="709"/>
        <w:jc w:val="both"/>
        <w:rPr>
          <w:rFonts w:ascii="Times New Roman" w:hAnsi="Times New Roman" w:cs="Times New Roman"/>
          <w:sz w:val="24"/>
          <w:szCs w:val="24"/>
        </w:rPr>
      </w:pPr>
      <w:r w:rsidRPr="00B00C9A">
        <w:rPr>
          <w:rFonts w:ascii="Times New Roman" w:hAnsi="Times New Roman" w:cs="Times New Roman"/>
          <w:sz w:val="24"/>
          <w:szCs w:val="24"/>
        </w:rPr>
        <w:t>Учреждение полностью укомплектовано педагогическими кадрами в соответствии со штатным расписанием. Обеспеченность педагогическими кадрами составляет 100%, вакансий нет.</w:t>
      </w:r>
    </w:p>
    <w:p w:rsidR="008E0C5D" w:rsidRPr="00B00C9A" w:rsidRDefault="008E0C5D" w:rsidP="008E0C5D">
      <w:pPr>
        <w:tabs>
          <w:tab w:val="left" w:pos="993"/>
        </w:tabs>
        <w:spacing w:after="0" w:line="240" w:lineRule="auto"/>
        <w:ind w:firstLine="709"/>
        <w:jc w:val="both"/>
        <w:rPr>
          <w:rFonts w:ascii="Times New Roman" w:hAnsi="Times New Roman" w:cs="Times New Roman"/>
          <w:sz w:val="24"/>
          <w:szCs w:val="24"/>
        </w:rPr>
      </w:pPr>
      <w:r w:rsidRPr="00B00C9A">
        <w:rPr>
          <w:rFonts w:ascii="Times New Roman" w:hAnsi="Times New Roman" w:cs="Times New Roman"/>
          <w:sz w:val="24"/>
          <w:szCs w:val="24"/>
          <w:lang w:eastAsia="ru-RU"/>
        </w:rPr>
        <w:t xml:space="preserve">Укомплектованность кадрами: </w:t>
      </w:r>
    </w:p>
    <w:p w:rsidR="008E0C5D" w:rsidRPr="00B00C9A" w:rsidRDefault="008E0C5D" w:rsidP="008E0C5D">
      <w:pPr>
        <w:numPr>
          <w:ilvl w:val="0"/>
          <w:numId w:val="6"/>
        </w:numPr>
        <w:tabs>
          <w:tab w:val="left" w:pos="993"/>
        </w:tabs>
        <w:spacing w:after="0" w:line="240" w:lineRule="auto"/>
        <w:ind w:left="0" w:firstLine="709"/>
        <w:rPr>
          <w:rFonts w:ascii="Times New Roman" w:hAnsi="Times New Roman" w:cs="Times New Roman"/>
          <w:sz w:val="24"/>
          <w:szCs w:val="24"/>
          <w:lang w:eastAsia="ru-RU"/>
        </w:rPr>
      </w:pPr>
      <w:r w:rsidRPr="00B00C9A">
        <w:rPr>
          <w:rFonts w:ascii="Times New Roman" w:hAnsi="Times New Roman" w:cs="Times New Roman"/>
          <w:sz w:val="24"/>
          <w:szCs w:val="24"/>
          <w:lang w:eastAsia="ru-RU"/>
        </w:rPr>
        <w:t>Руководители – 100%</w:t>
      </w:r>
    </w:p>
    <w:p w:rsidR="008E0C5D" w:rsidRPr="00B00C9A" w:rsidRDefault="008E0C5D" w:rsidP="008E0C5D">
      <w:pPr>
        <w:numPr>
          <w:ilvl w:val="0"/>
          <w:numId w:val="6"/>
        </w:numPr>
        <w:tabs>
          <w:tab w:val="left" w:pos="993"/>
        </w:tabs>
        <w:spacing w:after="0" w:line="240" w:lineRule="auto"/>
        <w:ind w:left="0" w:firstLine="709"/>
        <w:rPr>
          <w:rFonts w:ascii="Times New Roman" w:hAnsi="Times New Roman" w:cs="Times New Roman"/>
          <w:sz w:val="24"/>
          <w:szCs w:val="24"/>
          <w:lang w:eastAsia="ru-RU"/>
        </w:rPr>
      </w:pPr>
      <w:r w:rsidRPr="00B00C9A">
        <w:rPr>
          <w:rFonts w:ascii="Times New Roman" w:hAnsi="Times New Roman" w:cs="Times New Roman"/>
          <w:sz w:val="24"/>
          <w:szCs w:val="24"/>
          <w:lang w:eastAsia="ru-RU"/>
        </w:rPr>
        <w:t>Общая численность педагогических работников - 33 человека</w:t>
      </w:r>
    </w:p>
    <w:p w:rsidR="008E0C5D" w:rsidRPr="00B00C9A" w:rsidRDefault="008E0C5D" w:rsidP="008E0C5D">
      <w:pPr>
        <w:spacing w:after="0" w:line="240" w:lineRule="auto"/>
        <w:ind w:firstLine="709"/>
        <w:jc w:val="both"/>
        <w:rPr>
          <w:rFonts w:ascii="Times New Roman" w:hAnsi="Times New Roman" w:cs="Times New Roman"/>
          <w:sz w:val="24"/>
          <w:szCs w:val="24"/>
        </w:rPr>
      </w:pPr>
      <w:r w:rsidRPr="00B00C9A">
        <w:rPr>
          <w:rFonts w:ascii="Times New Roman" w:hAnsi="Times New Roman" w:cs="Times New Roman"/>
          <w:sz w:val="24"/>
          <w:szCs w:val="24"/>
        </w:rPr>
        <w:t>Учебно-воспитательную работу с детьми ведут 25 воспитателя и 8 специалистов (2 старших воспитателя (по 0.5 ставки), 2 учителя-логопеда, 1 педагог – психолог, 1 инструктора по физической культуре, 2 музыкальных руководителя), 4 педагога находятся в отпуске по уходу за ребенком до 3х лет.</w:t>
      </w:r>
    </w:p>
    <w:p w:rsidR="008E0C5D" w:rsidRPr="00B00C9A" w:rsidRDefault="008E0C5D" w:rsidP="008E0C5D">
      <w:pPr>
        <w:spacing w:after="0" w:line="240" w:lineRule="auto"/>
        <w:ind w:firstLine="709"/>
        <w:jc w:val="both"/>
        <w:rPr>
          <w:rFonts w:ascii="Times New Roman" w:hAnsi="Times New Roman" w:cs="Times New Roman"/>
          <w:sz w:val="24"/>
          <w:szCs w:val="24"/>
        </w:rPr>
      </w:pPr>
      <w:r w:rsidRPr="00B00C9A">
        <w:rPr>
          <w:rFonts w:ascii="Times New Roman" w:hAnsi="Times New Roman" w:cs="Times New Roman"/>
          <w:sz w:val="24"/>
          <w:szCs w:val="24"/>
        </w:rPr>
        <w:t xml:space="preserve">Соотношение педагогических работников к воспитанникам Учреждения составляет 33 педагогов на 314 воспитанника (1/9,5). </w:t>
      </w:r>
    </w:p>
    <w:p w:rsidR="008E0C5D" w:rsidRPr="00B00C9A" w:rsidRDefault="008E0C5D" w:rsidP="008E0C5D">
      <w:pPr>
        <w:tabs>
          <w:tab w:val="left" w:pos="993"/>
        </w:tabs>
        <w:spacing w:after="0" w:line="240" w:lineRule="auto"/>
        <w:ind w:firstLine="709"/>
        <w:jc w:val="both"/>
        <w:rPr>
          <w:rFonts w:ascii="Times New Roman" w:hAnsi="Times New Roman" w:cs="Times New Roman"/>
          <w:sz w:val="24"/>
          <w:szCs w:val="24"/>
        </w:rPr>
      </w:pPr>
      <w:r w:rsidRPr="00B00C9A">
        <w:rPr>
          <w:rFonts w:ascii="Times New Roman" w:hAnsi="Times New Roman" w:cs="Times New Roman"/>
          <w:sz w:val="24"/>
          <w:szCs w:val="24"/>
        </w:rPr>
        <w:t>Профессиональный уровень педагогических кадров достаточно высокий. Квалификация 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8E0C5D" w:rsidRPr="00B00C9A" w:rsidRDefault="008E0C5D" w:rsidP="008E0C5D">
      <w:pPr>
        <w:tabs>
          <w:tab w:val="left" w:pos="7080"/>
        </w:tabs>
        <w:spacing w:after="0" w:line="240" w:lineRule="auto"/>
        <w:ind w:firstLine="709"/>
        <w:jc w:val="both"/>
        <w:rPr>
          <w:rFonts w:ascii="Times New Roman" w:hAnsi="Times New Roman" w:cs="Times New Roman"/>
          <w:sz w:val="24"/>
          <w:szCs w:val="24"/>
        </w:rPr>
      </w:pPr>
      <w:r w:rsidRPr="00B00C9A">
        <w:rPr>
          <w:rFonts w:ascii="Times New Roman" w:hAnsi="Times New Roman" w:cs="Times New Roman"/>
          <w:sz w:val="24"/>
          <w:szCs w:val="24"/>
        </w:rPr>
        <w:t xml:space="preserve">Из общей численности педагогических работников высшее </w:t>
      </w:r>
      <w:r w:rsidR="00555DD5">
        <w:rPr>
          <w:rFonts w:ascii="Times New Roman" w:hAnsi="Times New Roman" w:cs="Times New Roman"/>
          <w:sz w:val="24"/>
          <w:szCs w:val="24"/>
        </w:rPr>
        <w:t>образование имеют 27 человек (82</w:t>
      </w:r>
      <w:r w:rsidR="00506B43">
        <w:rPr>
          <w:rFonts w:ascii="Times New Roman" w:hAnsi="Times New Roman" w:cs="Times New Roman"/>
          <w:sz w:val="24"/>
          <w:szCs w:val="24"/>
        </w:rPr>
        <w:t>%); среднее профессиональное – 6</w:t>
      </w:r>
      <w:r w:rsidRPr="00B00C9A">
        <w:rPr>
          <w:rFonts w:ascii="Times New Roman" w:hAnsi="Times New Roman" w:cs="Times New Roman"/>
          <w:sz w:val="24"/>
          <w:szCs w:val="24"/>
        </w:rPr>
        <w:t xml:space="preserve"> человек (18%) с педагогической направленностью.</w:t>
      </w:r>
    </w:p>
    <w:p w:rsidR="008E0C5D" w:rsidRPr="00B00C9A" w:rsidRDefault="008E0C5D" w:rsidP="008E0C5D">
      <w:pPr>
        <w:tabs>
          <w:tab w:val="left" w:pos="7080"/>
        </w:tabs>
        <w:spacing w:after="0" w:line="240" w:lineRule="auto"/>
        <w:ind w:firstLine="709"/>
        <w:jc w:val="both"/>
        <w:rPr>
          <w:rFonts w:ascii="Times New Roman" w:hAnsi="Times New Roman" w:cs="Times New Roman"/>
          <w:sz w:val="24"/>
          <w:szCs w:val="24"/>
        </w:rPr>
      </w:pPr>
      <w:r w:rsidRPr="00B00C9A">
        <w:rPr>
          <w:rFonts w:ascii="Times New Roman" w:hAnsi="Times New Roman" w:cs="Times New Roman"/>
          <w:sz w:val="24"/>
          <w:szCs w:val="24"/>
        </w:rPr>
        <w:t xml:space="preserve">Педагоги Учреждения регулярно и успешно проходят аттестацию. </w:t>
      </w:r>
    </w:p>
    <w:p w:rsidR="008E0C5D" w:rsidRPr="00555DD5" w:rsidRDefault="008E0C5D" w:rsidP="008E0C5D">
      <w:pPr>
        <w:tabs>
          <w:tab w:val="left" w:pos="7080"/>
        </w:tabs>
        <w:spacing w:after="0" w:line="240" w:lineRule="auto"/>
        <w:ind w:firstLine="709"/>
        <w:jc w:val="both"/>
        <w:rPr>
          <w:rFonts w:ascii="Times New Roman" w:hAnsi="Times New Roman" w:cs="Times New Roman"/>
          <w:sz w:val="24"/>
          <w:szCs w:val="24"/>
        </w:rPr>
      </w:pPr>
      <w:r w:rsidRPr="00B00C9A">
        <w:rPr>
          <w:rFonts w:ascii="Times New Roman" w:hAnsi="Times New Roman" w:cs="Times New Roman"/>
          <w:sz w:val="24"/>
          <w:szCs w:val="24"/>
        </w:rPr>
        <w:t xml:space="preserve">С высшей </w:t>
      </w:r>
      <w:r w:rsidRPr="00555DD5">
        <w:rPr>
          <w:rFonts w:ascii="Times New Roman" w:hAnsi="Times New Roman" w:cs="Times New Roman"/>
          <w:sz w:val="24"/>
          <w:szCs w:val="24"/>
        </w:rPr>
        <w:t xml:space="preserve">категорией -10 педагогов (30%), с первой - 9 педагогов (27%), на соответствие с должностью 0 педагогов, не подлежат аттестации на соответствие занимаемой должности согласно п.18 Порядка аттестации - </w:t>
      </w:r>
      <w:r w:rsidR="00555DD5">
        <w:rPr>
          <w:rFonts w:ascii="Times New Roman" w:hAnsi="Times New Roman" w:cs="Times New Roman"/>
          <w:sz w:val="24"/>
          <w:szCs w:val="24"/>
        </w:rPr>
        <w:t>14</w:t>
      </w:r>
      <w:r w:rsidRPr="00555DD5">
        <w:rPr>
          <w:rFonts w:ascii="Times New Roman" w:hAnsi="Times New Roman" w:cs="Times New Roman"/>
          <w:sz w:val="24"/>
          <w:szCs w:val="24"/>
        </w:rPr>
        <w:t xml:space="preserve"> педагогов. </w:t>
      </w:r>
    </w:p>
    <w:p w:rsidR="008E0C5D" w:rsidRPr="00555DAD" w:rsidRDefault="008E0C5D" w:rsidP="008E0C5D">
      <w:pPr>
        <w:spacing w:after="0" w:line="240" w:lineRule="auto"/>
        <w:ind w:firstLine="709"/>
        <w:jc w:val="both"/>
        <w:rPr>
          <w:rFonts w:ascii="Times New Roman" w:hAnsi="Times New Roman" w:cs="Times New Roman"/>
          <w:sz w:val="24"/>
          <w:szCs w:val="24"/>
        </w:rPr>
      </w:pPr>
      <w:r w:rsidRPr="00555DAD">
        <w:rPr>
          <w:rFonts w:ascii="Times New Roman" w:hAnsi="Times New Roman" w:cs="Times New Roman"/>
          <w:sz w:val="24"/>
          <w:szCs w:val="24"/>
        </w:rPr>
        <w:t>Численность/удельный вес численности педагогических работников педагогический стаж работы, которых составляет: до 5 лет-8/24%, от 5 до 10 лет 8/24%, от 10 до 15 лет - 8/24%, от 15 до 20 лет - 4/12%, свыше 20 лет-5/15%.</w:t>
      </w:r>
    </w:p>
    <w:p w:rsidR="008E0C5D" w:rsidRPr="00555DAD" w:rsidRDefault="008E0C5D" w:rsidP="008E0C5D">
      <w:pPr>
        <w:spacing w:after="0" w:line="240" w:lineRule="auto"/>
        <w:ind w:firstLine="709"/>
        <w:jc w:val="both"/>
        <w:rPr>
          <w:rFonts w:ascii="Times New Roman" w:hAnsi="Times New Roman" w:cs="Times New Roman"/>
          <w:sz w:val="24"/>
          <w:szCs w:val="24"/>
        </w:rPr>
      </w:pPr>
      <w:r w:rsidRPr="00555DAD">
        <w:rPr>
          <w:rFonts w:ascii="Times New Roman" w:hAnsi="Times New Roman" w:cs="Times New Roman"/>
          <w:sz w:val="24"/>
          <w:szCs w:val="24"/>
        </w:rPr>
        <w:t>Педагогический коллектив своей возрастной структуре не однороден: численность педагогических работников до 30 лет- 6/18%, от 30 до 39 лет – 13/39%, от 40 до 49 лет – 8/24%, от 50лет и выше -6/18%.</w:t>
      </w:r>
    </w:p>
    <w:p w:rsidR="008E0C5D" w:rsidRPr="00555DAD" w:rsidRDefault="008E0C5D" w:rsidP="008E0C5D">
      <w:pPr>
        <w:spacing w:after="0" w:line="240" w:lineRule="auto"/>
        <w:ind w:firstLine="709"/>
        <w:jc w:val="both"/>
        <w:rPr>
          <w:rFonts w:ascii="Times New Roman" w:hAnsi="Times New Roman" w:cs="Times New Roman"/>
          <w:sz w:val="24"/>
          <w:szCs w:val="24"/>
        </w:rPr>
      </w:pPr>
      <w:r w:rsidRPr="00555DAD">
        <w:rPr>
          <w:rFonts w:ascii="Times New Roman" w:hAnsi="Times New Roman" w:cs="Times New Roman"/>
          <w:sz w:val="24"/>
          <w:szCs w:val="24"/>
        </w:rPr>
        <w:t>Коэффициент текучести кадров в Учреждении за последние три года составляет в среднем 0,2%.</w:t>
      </w:r>
    </w:p>
    <w:p w:rsidR="008E0C5D" w:rsidRPr="00555DAD" w:rsidRDefault="008E0C5D" w:rsidP="008E0C5D">
      <w:pPr>
        <w:spacing w:after="0" w:line="240" w:lineRule="auto"/>
        <w:ind w:firstLine="709"/>
        <w:jc w:val="both"/>
        <w:rPr>
          <w:rFonts w:ascii="Times New Roman" w:hAnsi="Times New Roman" w:cs="Times New Roman"/>
          <w:sz w:val="24"/>
          <w:szCs w:val="24"/>
        </w:rPr>
      </w:pPr>
      <w:r w:rsidRPr="00555DAD">
        <w:rPr>
          <w:rFonts w:ascii="Times New Roman" w:hAnsi="Times New Roman" w:cs="Times New Roman"/>
          <w:sz w:val="24"/>
          <w:szCs w:val="24"/>
        </w:rPr>
        <w:t>Работа с молодыми специалистами и малоопытными педагогами осуществлялась систематически в соответствии с планом работы «Школы молодого специалиста». Так в отчетный период проведено 9 плановых и 3 внеплановых занятия по направлениям:</w:t>
      </w:r>
    </w:p>
    <w:p w:rsidR="008E0C5D" w:rsidRPr="00555DAD" w:rsidRDefault="008E0C5D" w:rsidP="008E0C5D">
      <w:pPr>
        <w:spacing w:after="0" w:line="240" w:lineRule="auto"/>
        <w:ind w:firstLine="709"/>
        <w:jc w:val="both"/>
        <w:rPr>
          <w:rFonts w:ascii="Times New Roman" w:hAnsi="Times New Roman" w:cs="Times New Roman"/>
          <w:sz w:val="24"/>
          <w:szCs w:val="24"/>
        </w:rPr>
      </w:pPr>
      <w:r w:rsidRPr="00555DAD">
        <w:rPr>
          <w:rFonts w:ascii="Times New Roman" w:hAnsi="Times New Roman" w:cs="Times New Roman"/>
          <w:sz w:val="24"/>
          <w:szCs w:val="24"/>
        </w:rPr>
        <w:t>-написание календарных планов, конспектов занятий;</w:t>
      </w:r>
    </w:p>
    <w:p w:rsidR="008E0C5D" w:rsidRPr="00555DAD" w:rsidRDefault="008E0C5D" w:rsidP="008E0C5D">
      <w:pPr>
        <w:spacing w:after="0" w:line="240" w:lineRule="auto"/>
        <w:ind w:firstLine="709"/>
        <w:jc w:val="both"/>
        <w:rPr>
          <w:rFonts w:ascii="Times New Roman" w:hAnsi="Times New Roman" w:cs="Times New Roman"/>
          <w:sz w:val="24"/>
          <w:szCs w:val="24"/>
        </w:rPr>
      </w:pPr>
      <w:r w:rsidRPr="00555DAD">
        <w:rPr>
          <w:rFonts w:ascii="Times New Roman" w:hAnsi="Times New Roman" w:cs="Times New Roman"/>
          <w:sz w:val="24"/>
          <w:szCs w:val="24"/>
        </w:rPr>
        <w:t xml:space="preserve">-организация прогулок; </w:t>
      </w:r>
    </w:p>
    <w:p w:rsidR="008E0C5D" w:rsidRPr="00555DAD" w:rsidRDefault="008E0C5D" w:rsidP="008E0C5D">
      <w:pPr>
        <w:spacing w:after="0" w:line="240" w:lineRule="auto"/>
        <w:ind w:firstLine="709"/>
        <w:jc w:val="both"/>
        <w:rPr>
          <w:rFonts w:ascii="Times New Roman" w:hAnsi="Times New Roman" w:cs="Times New Roman"/>
          <w:sz w:val="24"/>
          <w:szCs w:val="24"/>
        </w:rPr>
      </w:pPr>
      <w:r w:rsidRPr="00555DAD">
        <w:rPr>
          <w:rFonts w:ascii="Times New Roman" w:hAnsi="Times New Roman" w:cs="Times New Roman"/>
          <w:sz w:val="24"/>
          <w:szCs w:val="24"/>
        </w:rPr>
        <w:t>-обучение молодых специалистов проведению мониторинга педагогической деятельности;</w:t>
      </w:r>
    </w:p>
    <w:p w:rsidR="008E0C5D" w:rsidRPr="00555DAD" w:rsidRDefault="008E0C5D" w:rsidP="008E0C5D">
      <w:pPr>
        <w:spacing w:after="0" w:line="240" w:lineRule="auto"/>
        <w:ind w:firstLine="709"/>
        <w:jc w:val="both"/>
        <w:rPr>
          <w:rFonts w:ascii="Times New Roman" w:hAnsi="Times New Roman" w:cs="Times New Roman"/>
          <w:sz w:val="24"/>
          <w:szCs w:val="24"/>
        </w:rPr>
      </w:pPr>
      <w:r w:rsidRPr="00555DAD">
        <w:rPr>
          <w:rFonts w:ascii="Times New Roman" w:hAnsi="Times New Roman" w:cs="Times New Roman"/>
          <w:sz w:val="24"/>
          <w:szCs w:val="24"/>
        </w:rPr>
        <w:lastRenderedPageBreak/>
        <w:t xml:space="preserve">-помощь в проведении самоанализа; </w:t>
      </w:r>
    </w:p>
    <w:p w:rsidR="008E0C5D" w:rsidRPr="00555DAD" w:rsidRDefault="008E0C5D" w:rsidP="008E0C5D">
      <w:pPr>
        <w:spacing w:after="0" w:line="240" w:lineRule="auto"/>
        <w:ind w:firstLine="709"/>
        <w:jc w:val="both"/>
        <w:rPr>
          <w:rFonts w:ascii="Times New Roman" w:hAnsi="Times New Roman" w:cs="Times New Roman"/>
          <w:sz w:val="24"/>
          <w:szCs w:val="24"/>
        </w:rPr>
      </w:pPr>
      <w:r w:rsidRPr="00555DAD">
        <w:rPr>
          <w:rFonts w:ascii="Times New Roman" w:hAnsi="Times New Roman" w:cs="Times New Roman"/>
          <w:sz w:val="24"/>
          <w:szCs w:val="24"/>
        </w:rPr>
        <w:t>-организация предметно – развивающей среды.</w:t>
      </w:r>
    </w:p>
    <w:p w:rsidR="008E0C5D" w:rsidRPr="00555DAD" w:rsidRDefault="008E0C5D" w:rsidP="008E0C5D">
      <w:pPr>
        <w:spacing w:after="0" w:line="240" w:lineRule="auto"/>
        <w:ind w:firstLine="709"/>
        <w:jc w:val="both"/>
        <w:rPr>
          <w:rFonts w:ascii="Times New Roman" w:hAnsi="Times New Roman" w:cs="Times New Roman"/>
          <w:sz w:val="24"/>
          <w:szCs w:val="24"/>
          <w:lang w:eastAsia="ar-SA"/>
        </w:rPr>
      </w:pPr>
      <w:r w:rsidRPr="00555DAD">
        <w:rPr>
          <w:rFonts w:ascii="Times New Roman" w:hAnsi="Times New Roman" w:cs="Times New Roman"/>
          <w:sz w:val="24"/>
          <w:szCs w:val="24"/>
          <w:lang w:eastAsia="ar-SA"/>
        </w:rPr>
        <w:t>Для молодых специалистов организовано посещение городских мастер-классов, ГМО воспитателей, индивидуальное консультирование.</w:t>
      </w:r>
    </w:p>
    <w:p w:rsidR="008E0C5D" w:rsidRPr="00555DAD" w:rsidRDefault="008E0C5D" w:rsidP="008E0C5D">
      <w:pPr>
        <w:spacing w:after="0" w:line="240" w:lineRule="auto"/>
        <w:ind w:firstLine="709"/>
        <w:jc w:val="both"/>
        <w:rPr>
          <w:rFonts w:ascii="Times New Roman" w:hAnsi="Times New Roman" w:cs="Times New Roman"/>
          <w:sz w:val="24"/>
          <w:szCs w:val="24"/>
          <w:lang w:eastAsia="ar-SA"/>
        </w:rPr>
      </w:pPr>
      <w:r w:rsidRPr="00555DAD">
        <w:rPr>
          <w:rFonts w:ascii="Times New Roman" w:hAnsi="Times New Roman" w:cs="Times New Roman"/>
          <w:sz w:val="24"/>
          <w:szCs w:val="24"/>
        </w:rPr>
        <w:t xml:space="preserve">Проведенные мероприятия позволили молодым педагогам повысить профессиональное мастерство, выявить затруднения и спрогнозировать дальнейшую работу по повышению их квалификации. </w:t>
      </w:r>
    </w:p>
    <w:p w:rsidR="008E0C5D" w:rsidRPr="00555DD5" w:rsidRDefault="008E0C5D" w:rsidP="008E0C5D">
      <w:pPr>
        <w:spacing w:after="0" w:line="240" w:lineRule="auto"/>
        <w:ind w:firstLine="709"/>
        <w:jc w:val="both"/>
        <w:rPr>
          <w:rStyle w:val="blk"/>
          <w:rFonts w:ascii="Times New Roman" w:hAnsi="Times New Roman"/>
          <w:sz w:val="24"/>
          <w:szCs w:val="24"/>
        </w:rPr>
      </w:pPr>
      <w:r w:rsidRPr="00555DAD">
        <w:rPr>
          <w:rFonts w:ascii="Times New Roman" w:hAnsi="Times New Roman" w:cs="Times New Roman"/>
          <w:sz w:val="24"/>
          <w:szCs w:val="24"/>
        </w:rPr>
        <w:t>Так же, повышению квалификации педагогов и росту профессионального мастерства способствовало повышение квалификации педагогов. В</w:t>
      </w:r>
      <w:r w:rsidRPr="00555DAD">
        <w:rPr>
          <w:rStyle w:val="blk"/>
          <w:rFonts w:ascii="Times New Roman" w:hAnsi="Times New Roman"/>
          <w:sz w:val="24"/>
          <w:szCs w:val="24"/>
        </w:rPr>
        <w:t xml:space="preserve"> </w:t>
      </w:r>
      <w:r>
        <w:rPr>
          <w:rStyle w:val="blk"/>
          <w:rFonts w:ascii="Times New Roman" w:hAnsi="Times New Roman"/>
          <w:sz w:val="24"/>
          <w:szCs w:val="24"/>
        </w:rPr>
        <w:t>2020</w:t>
      </w:r>
      <w:r w:rsidRPr="00555DAD">
        <w:rPr>
          <w:rStyle w:val="blk"/>
          <w:rFonts w:ascii="Times New Roman" w:hAnsi="Times New Roman"/>
          <w:sz w:val="24"/>
          <w:szCs w:val="24"/>
        </w:rPr>
        <w:t xml:space="preserve"> году прошли курсы повышения </w:t>
      </w:r>
      <w:r w:rsidRPr="00555DD5">
        <w:rPr>
          <w:rStyle w:val="blk"/>
          <w:rFonts w:ascii="Times New Roman" w:hAnsi="Times New Roman"/>
          <w:sz w:val="24"/>
          <w:szCs w:val="24"/>
        </w:rPr>
        <w:t xml:space="preserve">квалификации </w:t>
      </w:r>
      <w:r w:rsidR="00555DD5" w:rsidRPr="00555DD5">
        <w:rPr>
          <w:rStyle w:val="blk"/>
          <w:rFonts w:ascii="Times New Roman" w:hAnsi="Times New Roman"/>
          <w:sz w:val="24"/>
          <w:szCs w:val="24"/>
        </w:rPr>
        <w:t>21 педагогов (64</w:t>
      </w:r>
      <w:r w:rsidR="00301058" w:rsidRPr="00555DD5">
        <w:rPr>
          <w:rStyle w:val="blk"/>
          <w:rFonts w:ascii="Times New Roman" w:hAnsi="Times New Roman"/>
          <w:sz w:val="24"/>
          <w:szCs w:val="24"/>
        </w:rPr>
        <w:t xml:space="preserve"> </w:t>
      </w:r>
      <w:r w:rsidRPr="00555DD5">
        <w:rPr>
          <w:rStyle w:val="blk"/>
          <w:rFonts w:ascii="Times New Roman" w:hAnsi="Times New Roman"/>
          <w:sz w:val="24"/>
          <w:szCs w:val="24"/>
        </w:rPr>
        <w:t>%).</w:t>
      </w:r>
    </w:p>
    <w:p w:rsidR="008E0C5D" w:rsidRPr="003D329C" w:rsidRDefault="003D329C" w:rsidP="008E0C5D">
      <w:pPr>
        <w:tabs>
          <w:tab w:val="left" w:pos="4140"/>
        </w:tabs>
        <w:spacing w:after="0" w:line="240" w:lineRule="auto"/>
        <w:ind w:firstLine="709"/>
        <w:jc w:val="both"/>
        <w:rPr>
          <w:rFonts w:ascii="Times New Roman" w:hAnsi="Times New Roman" w:cs="Times New Roman"/>
          <w:sz w:val="24"/>
          <w:szCs w:val="24"/>
        </w:rPr>
      </w:pPr>
      <w:r w:rsidRPr="003D329C">
        <w:rPr>
          <w:rFonts w:ascii="Times New Roman" w:hAnsi="Times New Roman" w:cs="Times New Roman"/>
          <w:sz w:val="24"/>
          <w:szCs w:val="24"/>
        </w:rPr>
        <w:t>В 2020 году</w:t>
      </w:r>
      <w:r w:rsidR="008E0C5D" w:rsidRPr="003D329C">
        <w:rPr>
          <w:rFonts w:ascii="Times New Roman" w:hAnsi="Times New Roman" w:cs="Times New Roman"/>
          <w:sz w:val="24"/>
          <w:szCs w:val="24"/>
        </w:rPr>
        <w:t xml:space="preserve"> были проведены разнообразные формы организационно-методической работы с педагогическим коллективом</w:t>
      </w:r>
      <w:r w:rsidRPr="003D329C">
        <w:rPr>
          <w:rFonts w:ascii="Times New Roman" w:hAnsi="Times New Roman" w:cs="Times New Roman"/>
          <w:sz w:val="24"/>
          <w:szCs w:val="24"/>
        </w:rPr>
        <w:t xml:space="preserve"> в дистанционном режиме</w:t>
      </w:r>
      <w:r w:rsidR="008E0C5D" w:rsidRPr="003D329C">
        <w:rPr>
          <w:rFonts w:ascii="Times New Roman" w:hAnsi="Times New Roman" w:cs="Times New Roman"/>
          <w:sz w:val="24"/>
          <w:szCs w:val="24"/>
        </w:rPr>
        <w:t>: семинары-практикумы, мастер-классы в рамках Педагогической гостиной, плановые и внеплановые за</w:t>
      </w:r>
      <w:r w:rsidRPr="003D329C">
        <w:rPr>
          <w:rFonts w:ascii="Times New Roman" w:hAnsi="Times New Roman" w:cs="Times New Roman"/>
          <w:sz w:val="24"/>
          <w:szCs w:val="24"/>
        </w:rPr>
        <w:t>седания Педагогического совета.</w:t>
      </w:r>
    </w:p>
    <w:p w:rsidR="008E0C5D" w:rsidRDefault="008E0C5D" w:rsidP="008E0C5D">
      <w:pPr>
        <w:spacing w:after="0" w:line="240" w:lineRule="auto"/>
        <w:ind w:firstLine="709"/>
        <w:jc w:val="both"/>
        <w:rPr>
          <w:rFonts w:ascii="Times New Roman" w:hAnsi="Times New Roman" w:cs="Times New Roman"/>
          <w:sz w:val="24"/>
          <w:szCs w:val="24"/>
        </w:rPr>
      </w:pPr>
      <w:r w:rsidRPr="003D329C">
        <w:rPr>
          <w:rFonts w:ascii="Times New Roman" w:hAnsi="Times New Roman" w:cs="Times New Roman"/>
          <w:sz w:val="24"/>
          <w:szCs w:val="24"/>
        </w:rPr>
        <w:t>Педагоги вели собственную подборку и накопление материалов, что свидетельствует о заинтересованности работников в накоплении и обобщении опыта по изучаемой теме. Готовясь к очередному этапу аттестации, педагоги изучают методики, инновационные программы, технологии и рекомендации к ним.</w:t>
      </w:r>
    </w:p>
    <w:p w:rsidR="00EB174C" w:rsidRPr="003D329C" w:rsidRDefault="00EB174C" w:rsidP="008E0C5D">
      <w:pPr>
        <w:spacing w:after="0" w:line="240" w:lineRule="auto"/>
        <w:ind w:firstLine="709"/>
        <w:jc w:val="both"/>
        <w:rPr>
          <w:rFonts w:ascii="Times New Roman" w:hAnsi="Times New Roman" w:cs="Times New Roman"/>
          <w:sz w:val="24"/>
          <w:szCs w:val="24"/>
        </w:rPr>
      </w:pPr>
    </w:p>
    <w:p w:rsidR="00EB174C" w:rsidRDefault="00EB174C" w:rsidP="00EB174C">
      <w:pPr>
        <w:spacing w:after="0" w:line="240" w:lineRule="auto"/>
        <w:ind w:firstLine="709"/>
        <w:jc w:val="center"/>
        <w:rPr>
          <w:rFonts w:ascii="Times New Roman" w:hAnsi="Times New Roman" w:cs="Times New Roman"/>
          <w:i/>
          <w:sz w:val="24"/>
          <w:szCs w:val="24"/>
          <w:u w:val="single"/>
        </w:rPr>
      </w:pPr>
      <w:r w:rsidRPr="00EB174C">
        <w:rPr>
          <w:rFonts w:ascii="Times New Roman" w:hAnsi="Times New Roman" w:cs="Times New Roman"/>
          <w:i/>
          <w:sz w:val="24"/>
          <w:szCs w:val="24"/>
          <w:u w:val="single"/>
        </w:rPr>
        <w:t xml:space="preserve">Участие педагогов МАДОУ «Детский сад № 81 «Конек - Горбунок» в конференциях, педагогических чтениях, форумах, </w:t>
      </w:r>
      <w:r>
        <w:rPr>
          <w:rFonts w:ascii="Times New Roman" w:hAnsi="Times New Roman" w:cs="Times New Roman"/>
          <w:i/>
          <w:sz w:val="24"/>
          <w:szCs w:val="24"/>
          <w:u w:val="single"/>
        </w:rPr>
        <w:t>методических объединениях в 2020</w:t>
      </w:r>
      <w:r w:rsidRPr="00EB174C">
        <w:rPr>
          <w:rFonts w:ascii="Times New Roman" w:hAnsi="Times New Roman" w:cs="Times New Roman"/>
          <w:i/>
          <w:sz w:val="24"/>
          <w:szCs w:val="24"/>
          <w:u w:val="single"/>
        </w:rPr>
        <w:t>г.</w:t>
      </w:r>
    </w:p>
    <w:p w:rsidR="00EB174C" w:rsidRPr="00EB174C" w:rsidRDefault="00EB174C" w:rsidP="00EB174C">
      <w:pPr>
        <w:spacing w:after="0" w:line="240" w:lineRule="auto"/>
        <w:ind w:firstLine="709"/>
        <w:jc w:val="center"/>
        <w:rPr>
          <w:rFonts w:ascii="Times New Roman" w:hAnsi="Times New Roman" w:cs="Times New Roman"/>
          <w:i/>
          <w:sz w:val="24"/>
          <w:szCs w:val="24"/>
          <w:u w:val="single"/>
        </w:rPr>
      </w:pPr>
    </w:p>
    <w:p w:rsidR="00EB174C" w:rsidRPr="00EB174C" w:rsidRDefault="00EB174C" w:rsidP="00EB174C">
      <w:pPr>
        <w:spacing w:after="0" w:line="240" w:lineRule="auto"/>
        <w:ind w:firstLine="709"/>
        <w:jc w:val="both"/>
        <w:rPr>
          <w:rFonts w:ascii="Times New Roman" w:hAnsi="Times New Roman" w:cs="Times New Roman"/>
          <w:sz w:val="24"/>
          <w:szCs w:val="24"/>
        </w:rPr>
      </w:pPr>
      <w:r w:rsidRPr="00EB174C">
        <w:rPr>
          <w:rFonts w:ascii="Times New Roman" w:hAnsi="Times New Roman" w:cs="Times New Roman"/>
          <w:sz w:val="24"/>
          <w:szCs w:val="24"/>
        </w:rPr>
        <w:t>Прослеживается динамика участия педагогов в городских методических объединениях, педагогических чтениях, городских мастер-классах, п</w:t>
      </w:r>
      <w:r>
        <w:rPr>
          <w:rFonts w:ascii="Times New Roman" w:hAnsi="Times New Roman" w:cs="Times New Roman"/>
          <w:sz w:val="24"/>
          <w:szCs w:val="24"/>
        </w:rPr>
        <w:t>рофессиональных конкурсах: 2020г. – 20 педагогов участвовали в качестве слушателей, 2 педагога представили опыт своей работы.</w:t>
      </w:r>
    </w:p>
    <w:p w:rsidR="00EB174C" w:rsidRPr="00EB174C" w:rsidRDefault="008E0C5D" w:rsidP="008E0C5D">
      <w:pPr>
        <w:spacing w:after="0" w:line="240" w:lineRule="auto"/>
        <w:ind w:firstLine="709"/>
        <w:jc w:val="both"/>
        <w:rPr>
          <w:rFonts w:ascii="Times New Roman" w:eastAsia="Calibri" w:hAnsi="Times New Roman" w:cs="Times New Roman"/>
          <w:sz w:val="24"/>
          <w:szCs w:val="24"/>
        </w:rPr>
      </w:pPr>
      <w:r w:rsidRPr="00EB174C">
        <w:rPr>
          <w:rFonts w:ascii="Times New Roman" w:eastAsia="Calibri" w:hAnsi="Times New Roman" w:cs="Times New Roman"/>
          <w:sz w:val="24"/>
          <w:szCs w:val="24"/>
        </w:rPr>
        <w:t>Педагоги детского сада участв</w:t>
      </w:r>
      <w:r w:rsidR="00EB174C" w:rsidRPr="00EB174C">
        <w:rPr>
          <w:rFonts w:ascii="Times New Roman" w:eastAsia="Calibri" w:hAnsi="Times New Roman" w:cs="Times New Roman"/>
          <w:sz w:val="24"/>
          <w:szCs w:val="24"/>
        </w:rPr>
        <w:t>овали</w:t>
      </w:r>
      <w:r w:rsidRPr="00EB174C">
        <w:rPr>
          <w:rFonts w:ascii="Times New Roman" w:eastAsia="Calibri" w:hAnsi="Times New Roman" w:cs="Times New Roman"/>
          <w:sz w:val="24"/>
          <w:szCs w:val="24"/>
        </w:rPr>
        <w:t xml:space="preserve"> в профессиональных конкурсах и представлении педагогического опыта в профессиональных сообществах на разных уровнях, через сеть «Интернет». Наличие публикаций работников в профессиональн</w:t>
      </w:r>
      <w:r w:rsidR="00EB174C" w:rsidRPr="00EB174C">
        <w:rPr>
          <w:rFonts w:ascii="Times New Roman" w:eastAsia="Calibri" w:hAnsi="Times New Roman" w:cs="Times New Roman"/>
          <w:sz w:val="24"/>
          <w:szCs w:val="24"/>
        </w:rPr>
        <w:t>ых периодических изданиях в 2020</w:t>
      </w:r>
      <w:r w:rsidRPr="00EB174C">
        <w:rPr>
          <w:rFonts w:ascii="Times New Roman" w:eastAsia="Calibri" w:hAnsi="Times New Roman" w:cs="Times New Roman"/>
          <w:sz w:val="24"/>
          <w:szCs w:val="24"/>
        </w:rPr>
        <w:t>г. было представлено</w:t>
      </w:r>
      <w:r w:rsidRPr="00EB174C">
        <w:rPr>
          <w:rFonts w:ascii="Times New Roman" w:eastAsia="Calibri" w:hAnsi="Times New Roman" w:cs="Times New Roman"/>
          <w:color w:val="0070C0"/>
          <w:sz w:val="24"/>
          <w:szCs w:val="24"/>
        </w:rPr>
        <w:t xml:space="preserve"> </w:t>
      </w:r>
      <w:r w:rsidRPr="00EB174C">
        <w:rPr>
          <w:rFonts w:ascii="Times New Roman" w:eastAsia="Calibri" w:hAnsi="Times New Roman" w:cs="Times New Roman"/>
          <w:sz w:val="24"/>
          <w:szCs w:val="24"/>
        </w:rPr>
        <w:t>12</w:t>
      </w:r>
      <w:r w:rsidRPr="00EB174C">
        <w:rPr>
          <w:rFonts w:ascii="Times New Roman" w:eastAsia="Calibri" w:hAnsi="Times New Roman" w:cs="Times New Roman"/>
          <w:color w:val="0070C0"/>
          <w:sz w:val="24"/>
          <w:szCs w:val="24"/>
        </w:rPr>
        <w:t xml:space="preserve"> </w:t>
      </w:r>
      <w:r w:rsidRPr="00EB174C">
        <w:rPr>
          <w:rFonts w:ascii="Times New Roman" w:eastAsia="Calibri" w:hAnsi="Times New Roman" w:cs="Times New Roman"/>
          <w:sz w:val="24"/>
          <w:szCs w:val="24"/>
        </w:rPr>
        <w:t>педагогами</w:t>
      </w:r>
      <w:r w:rsidR="00EB174C" w:rsidRPr="00EB174C">
        <w:rPr>
          <w:rFonts w:ascii="Times New Roman" w:eastAsia="Calibri" w:hAnsi="Times New Roman" w:cs="Times New Roman"/>
          <w:sz w:val="24"/>
          <w:szCs w:val="24"/>
        </w:rPr>
        <w:t>, 11</w:t>
      </w:r>
      <w:r w:rsidRPr="00EB174C">
        <w:rPr>
          <w:rFonts w:ascii="Times New Roman" w:eastAsia="Calibri" w:hAnsi="Times New Roman" w:cs="Times New Roman"/>
          <w:sz w:val="24"/>
          <w:szCs w:val="24"/>
        </w:rPr>
        <w:t xml:space="preserve"> педагогов приняли участие в профессиональных конкурсах. Достижения педагогических работников отмечены </w:t>
      </w:r>
      <w:r w:rsidR="00EB174C" w:rsidRPr="00EB174C">
        <w:rPr>
          <w:rFonts w:ascii="Times New Roman" w:eastAsia="Calibri" w:hAnsi="Times New Roman" w:cs="Times New Roman"/>
          <w:sz w:val="24"/>
          <w:szCs w:val="24"/>
        </w:rPr>
        <w:t>Дипломами и сертификатами различного уровня.</w:t>
      </w:r>
    </w:p>
    <w:p w:rsidR="008E0C5D" w:rsidRPr="0095011C" w:rsidRDefault="00EB174C" w:rsidP="008E0C5D">
      <w:pPr>
        <w:spacing w:after="0" w:line="240" w:lineRule="auto"/>
        <w:ind w:firstLine="709"/>
        <w:jc w:val="both"/>
        <w:rPr>
          <w:rFonts w:ascii="Times New Roman" w:eastAsia="Calibri" w:hAnsi="Times New Roman" w:cs="Times New Roman"/>
          <w:sz w:val="24"/>
          <w:szCs w:val="24"/>
        </w:rPr>
      </w:pPr>
      <w:r w:rsidRPr="0095011C">
        <w:rPr>
          <w:rFonts w:ascii="Times New Roman" w:eastAsia="Calibri" w:hAnsi="Times New Roman" w:cs="Times New Roman"/>
          <w:bCs/>
          <w:sz w:val="24"/>
          <w:szCs w:val="24"/>
        </w:rPr>
        <w:t>Наблюдение показало, что п</w:t>
      </w:r>
      <w:r w:rsidR="008E0C5D" w:rsidRPr="0095011C">
        <w:rPr>
          <w:rFonts w:ascii="Times New Roman" w:eastAsia="Calibri" w:hAnsi="Times New Roman" w:cs="Times New Roman"/>
          <w:bCs/>
          <w:sz w:val="24"/>
          <w:szCs w:val="24"/>
        </w:rPr>
        <w:t xml:space="preserve">едагоги полученные знания </w:t>
      </w:r>
      <w:r w:rsidRPr="0095011C">
        <w:rPr>
          <w:rFonts w:ascii="Times New Roman" w:eastAsia="Calibri" w:hAnsi="Times New Roman" w:cs="Times New Roman"/>
          <w:bCs/>
          <w:sz w:val="24"/>
          <w:szCs w:val="24"/>
        </w:rPr>
        <w:t xml:space="preserve">используют </w:t>
      </w:r>
      <w:r w:rsidR="008E0C5D" w:rsidRPr="0095011C">
        <w:rPr>
          <w:rFonts w:ascii="Times New Roman" w:eastAsia="Calibri" w:hAnsi="Times New Roman" w:cs="Times New Roman"/>
          <w:bCs/>
          <w:sz w:val="24"/>
          <w:szCs w:val="24"/>
        </w:rPr>
        <w:t xml:space="preserve">в работе, </w:t>
      </w:r>
      <w:r w:rsidRPr="0095011C">
        <w:rPr>
          <w:rFonts w:ascii="Times New Roman" w:eastAsia="Calibri" w:hAnsi="Times New Roman" w:cs="Times New Roman"/>
          <w:sz w:val="24"/>
          <w:szCs w:val="24"/>
        </w:rPr>
        <w:t>изучают</w:t>
      </w:r>
      <w:r w:rsidR="008E0C5D" w:rsidRPr="0095011C">
        <w:rPr>
          <w:rFonts w:ascii="Times New Roman" w:eastAsia="Calibri" w:hAnsi="Times New Roman" w:cs="Times New Roman"/>
          <w:sz w:val="24"/>
          <w:szCs w:val="24"/>
        </w:rPr>
        <w:t xml:space="preserve"> и анализируют информацию из разных источников, сравнивают и делают выводы, применять имеющиеся знания на практике: сотрудничают и вступают в деловой контакт с родителями и коллегами; управляют инициативой в общении; появился свой индивидуальный стиль в работе с детьми.</w:t>
      </w:r>
    </w:p>
    <w:p w:rsidR="008E0C5D" w:rsidRPr="00D5521F" w:rsidRDefault="0095011C" w:rsidP="0095011C">
      <w:pPr>
        <w:spacing w:after="0" w:line="240" w:lineRule="auto"/>
        <w:ind w:firstLine="709"/>
        <w:jc w:val="both"/>
        <w:rPr>
          <w:rFonts w:ascii="Times New Roman" w:eastAsia="Calibri" w:hAnsi="Times New Roman" w:cs="Times New Roman"/>
          <w:sz w:val="24"/>
          <w:szCs w:val="24"/>
        </w:rPr>
      </w:pPr>
      <w:r w:rsidRPr="00D5521F">
        <w:rPr>
          <w:rFonts w:ascii="Times New Roman" w:eastAsia="Calibri" w:hAnsi="Times New Roman" w:cs="Times New Roman"/>
          <w:b/>
          <w:sz w:val="24"/>
          <w:szCs w:val="24"/>
        </w:rPr>
        <w:t>Вывод: педагогическая</w:t>
      </w:r>
      <w:r w:rsidR="008E0C5D" w:rsidRPr="00D5521F">
        <w:rPr>
          <w:rFonts w:ascii="Times New Roman" w:eastAsia="Calibri" w:hAnsi="Times New Roman" w:cs="Times New Roman"/>
          <w:sz w:val="24"/>
          <w:szCs w:val="24"/>
        </w:rPr>
        <w:t xml:space="preserve"> работа осуществлялась согласно годовому плану</w:t>
      </w:r>
      <w:r w:rsidRPr="00D5521F">
        <w:rPr>
          <w:rFonts w:ascii="Times New Roman" w:eastAsia="Calibri" w:hAnsi="Times New Roman" w:cs="Times New Roman"/>
          <w:sz w:val="24"/>
          <w:szCs w:val="24"/>
        </w:rPr>
        <w:t xml:space="preserve">, с дополнениями и изменениями к нему. </w:t>
      </w:r>
      <w:r w:rsidR="008E0C5D" w:rsidRPr="00D5521F">
        <w:rPr>
          <w:rFonts w:ascii="Times New Roman" w:eastAsia="Calibri" w:hAnsi="Times New Roman" w:cs="Times New Roman"/>
          <w:sz w:val="24"/>
          <w:szCs w:val="24"/>
        </w:rPr>
        <w:t xml:space="preserve">В ходе проведения методических мероприятий педагогам предоставлялась возможность актуализировать имеющиеся знания, повышать профессиональный уровень, обобщать и представить свой педагогический опыт. </w:t>
      </w:r>
    </w:p>
    <w:p w:rsidR="008E0C5D" w:rsidRPr="00D5521F" w:rsidRDefault="008D6019" w:rsidP="008E0C5D">
      <w:pPr>
        <w:spacing w:after="0" w:line="240" w:lineRule="auto"/>
        <w:ind w:firstLine="709"/>
        <w:jc w:val="both"/>
        <w:rPr>
          <w:rFonts w:ascii="Times New Roman" w:eastAsia="Times New Roman" w:hAnsi="Times New Roman" w:cs="Times New Roman"/>
          <w:sz w:val="24"/>
          <w:szCs w:val="24"/>
          <w:lang w:eastAsia="ru-RU"/>
        </w:rPr>
      </w:pPr>
      <w:r w:rsidRPr="00D5521F">
        <w:rPr>
          <w:rFonts w:ascii="Times New Roman" w:eastAsia="Times New Roman" w:hAnsi="Times New Roman" w:cs="Times New Roman"/>
          <w:sz w:val="24"/>
          <w:szCs w:val="24"/>
          <w:lang w:eastAsia="ru-RU"/>
        </w:rPr>
        <w:t xml:space="preserve">В 2020 </w:t>
      </w:r>
      <w:r w:rsidR="008E0C5D" w:rsidRPr="00D5521F">
        <w:rPr>
          <w:rFonts w:ascii="Times New Roman" w:eastAsia="Times New Roman" w:hAnsi="Times New Roman" w:cs="Times New Roman"/>
          <w:sz w:val="24"/>
          <w:szCs w:val="24"/>
          <w:lang w:eastAsia="ru-RU"/>
        </w:rPr>
        <w:t>г</w:t>
      </w:r>
      <w:r w:rsidRPr="00D5521F">
        <w:rPr>
          <w:rFonts w:ascii="Times New Roman" w:eastAsia="Times New Roman" w:hAnsi="Times New Roman" w:cs="Times New Roman"/>
          <w:sz w:val="24"/>
          <w:szCs w:val="24"/>
          <w:lang w:eastAsia="ru-RU"/>
        </w:rPr>
        <w:t>оду</w:t>
      </w:r>
      <w:r w:rsidR="008E0C5D" w:rsidRPr="00D5521F">
        <w:rPr>
          <w:rFonts w:ascii="Times New Roman" w:eastAsia="Times New Roman" w:hAnsi="Times New Roman" w:cs="Times New Roman"/>
          <w:sz w:val="24"/>
          <w:szCs w:val="24"/>
          <w:lang w:eastAsia="ru-RU"/>
        </w:rPr>
        <w:t xml:space="preserve"> в средствах массовой информац</w:t>
      </w:r>
      <w:r w:rsidRPr="00D5521F">
        <w:rPr>
          <w:rFonts w:ascii="Times New Roman" w:eastAsia="Times New Roman" w:hAnsi="Times New Roman" w:cs="Times New Roman"/>
          <w:sz w:val="24"/>
          <w:szCs w:val="24"/>
          <w:lang w:eastAsia="ru-RU"/>
        </w:rPr>
        <w:t>ии (</w:t>
      </w:r>
      <w:r w:rsidR="008E0C5D" w:rsidRPr="00D5521F">
        <w:rPr>
          <w:rFonts w:ascii="Times New Roman" w:eastAsia="Times New Roman" w:hAnsi="Times New Roman" w:cs="Times New Roman"/>
          <w:sz w:val="24"/>
          <w:szCs w:val="24"/>
          <w:lang w:eastAsia="ru-RU"/>
        </w:rPr>
        <w:t>студия «Перемена</w:t>
      </w:r>
      <w:r w:rsidRPr="00D5521F">
        <w:rPr>
          <w:rFonts w:ascii="Times New Roman" w:eastAsia="Times New Roman" w:hAnsi="Times New Roman" w:cs="Times New Roman"/>
          <w:sz w:val="24"/>
          <w:szCs w:val="24"/>
          <w:lang w:eastAsia="ru-RU"/>
        </w:rPr>
        <w:t>»</w:t>
      </w:r>
      <w:r w:rsidR="008E0C5D" w:rsidRPr="00D5521F">
        <w:rPr>
          <w:rFonts w:ascii="Times New Roman" w:eastAsia="Times New Roman" w:hAnsi="Times New Roman" w:cs="Times New Roman"/>
          <w:sz w:val="24"/>
          <w:szCs w:val="24"/>
          <w:lang w:eastAsia="ru-RU"/>
        </w:rPr>
        <w:t xml:space="preserve">) представлялся позитивный материал о </w:t>
      </w:r>
      <w:r w:rsidRPr="00D5521F">
        <w:rPr>
          <w:rFonts w:ascii="Times New Roman" w:eastAsia="Times New Roman" w:hAnsi="Times New Roman" w:cs="Times New Roman"/>
          <w:sz w:val="24"/>
          <w:szCs w:val="24"/>
          <w:lang w:eastAsia="ru-RU"/>
        </w:rPr>
        <w:t xml:space="preserve">«Космической комнате» и </w:t>
      </w:r>
      <w:r w:rsidR="00D5521F" w:rsidRPr="00D5521F">
        <w:rPr>
          <w:rFonts w:ascii="Times New Roman" w:eastAsia="Times New Roman" w:hAnsi="Times New Roman" w:cs="Times New Roman"/>
          <w:sz w:val="24"/>
          <w:szCs w:val="24"/>
          <w:lang w:eastAsia="ru-RU"/>
        </w:rPr>
        <w:t>реализации дополнительной общеразвивающей программы «Звездочеты»</w:t>
      </w:r>
      <w:r w:rsidR="008E0C5D" w:rsidRPr="00D5521F">
        <w:rPr>
          <w:rFonts w:ascii="Times New Roman" w:eastAsia="Times New Roman" w:hAnsi="Times New Roman" w:cs="Times New Roman"/>
          <w:sz w:val="24"/>
          <w:szCs w:val="24"/>
          <w:lang w:eastAsia="ru-RU"/>
        </w:rPr>
        <w:t>.</w:t>
      </w:r>
    </w:p>
    <w:p w:rsidR="008E0C5D" w:rsidRDefault="008E0C5D" w:rsidP="008E0C5D">
      <w:pPr>
        <w:tabs>
          <w:tab w:val="left" w:pos="4140"/>
        </w:tabs>
        <w:spacing w:after="0" w:line="240" w:lineRule="auto"/>
        <w:ind w:firstLine="709"/>
        <w:jc w:val="both"/>
        <w:rPr>
          <w:rFonts w:ascii="Times New Roman" w:eastAsia="Calibri" w:hAnsi="Times New Roman" w:cs="Times New Roman"/>
          <w:sz w:val="24"/>
          <w:szCs w:val="24"/>
          <w:lang w:eastAsia="ar-SA"/>
        </w:rPr>
      </w:pPr>
      <w:r w:rsidRPr="00D5521F">
        <w:rPr>
          <w:rFonts w:ascii="Times New Roman" w:eastAsia="Calibri" w:hAnsi="Times New Roman" w:cs="Times New Roman"/>
          <w:b/>
          <w:sz w:val="24"/>
          <w:szCs w:val="24"/>
          <w:lang w:eastAsia="ar-SA"/>
        </w:rPr>
        <w:t>Анализ кадрового обеспечения образовательной деятельности позволяет сделать следующий вывод:</w:t>
      </w:r>
      <w:r w:rsidRPr="00D5521F">
        <w:rPr>
          <w:rFonts w:ascii="Times New Roman" w:eastAsia="Calibri" w:hAnsi="Times New Roman" w:cs="Times New Roman"/>
          <w:sz w:val="24"/>
          <w:szCs w:val="24"/>
          <w:lang w:eastAsia="ar-SA"/>
        </w:rPr>
        <w:t xml:space="preserve"> </w:t>
      </w:r>
      <w:r w:rsidR="00D5521F" w:rsidRPr="00D5521F">
        <w:rPr>
          <w:rFonts w:ascii="Times New Roman" w:eastAsia="Calibri" w:hAnsi="Times New Roman" w:cs="Times New Roman"/>
          <w:sz w:val="24"/>
          <w:szCs w:val="24"/>
          <w:lang w:eastAsia="ar-SA"/>
        </w:rPr>
        <w:t>педагоги</w:t>
      </w:r>
      <w:r w:rsidRPr="00D5521F">
        <w:rPr>
          <w:rFonts w:ascii="Times New Roman" w:eastAsia="Calibri" w:hAnsi="Times New Roman" w:cs="Times New Roman"/>
          <w:sz w:val="24"/>
          <w:szCs w:val="24"/>
          <w:lang w:eastAsia="ar-SA"/>
        </w:rPr>
        <w:t xml:space="preserve"> Учреждения способны работать в инновационном режиме, мобильны, ответственны и самостоятельны, стремятся к транслированию своего опыта, готовы к повышению квалификационной категории, все педагоги владеют ИКТ, готовы использовать их в рамках образовательной деятельности. </w:t>
      </w:r>
    </w:p>
    <w:p w:rsidR="00B379C8" w:rsidRDefault="00B379C8" w:rsidP="008E0C5D">
      <w:pPr>
        <w:tabs>
          <w:tab w:val="left" w:pos="4140"/>
        </w:tabs>
        <w:spacing w:after="0" w:line="240" w:lineRule="auto"/>
        <w:ind w:firstLine="709"/>
        <w:jc w:val="both"/>
        <w:rPr>
          <w:rFonts w:ascii="Times New Roman" w:eastAsia="Calibri" w:hAnsi="Times New Roman" w:cs="Times New Roman"/>
          <w:sz w:val="24"/>
          <w:szCs w:val="24"/>
          <w:lang w:eastAsia="ar-SA"/>
        </w:rPr>
      </w:pPr>
    </w:p>
    <w:p w:rsidR="00B379C8" w:rsidRDefault="00B379C8" w:rsidP="008E0C5D">
      <w:pPr>
        <w:tabs>
          <w:tab w:val="left" w:pos="4140"/>
        </w:tabs>
        <w:spacing w:after="0" w:line="240" w:lineRule="auto"/>
        <w:ind w:firstLine="709"/>
        <w:jc w:val="both"/>
        <w:rPr>
          <w:rFonts w:ascii="Times New Roman" w:eastAsia="Calibri" w:hAnsi="Times New Roman" w:cs="Times New Roman"/>
          <w:sz w:val="24"/>
          <w:szCs w:val="24"/>
          <w:lang w:eastAsia="ar-SA"/>
        </w:rPr>
      </w:pPr>
    </w:p>
    <w:p w:rsidR="00B379C8" w:rsidRPr="00D5521F" w:rsidRDefault="00B379C8" w:rsidP="008E0C5D">
      <w:pPr>
        <w:tabs>
          <w:tab w:val="left" w:pos="4140"/>
        </w:tabs>
        <w:spacing w:after="0" w:line="240" w:lineRule="auto"/>
        <w:ind w:firstLine="709"/>
        <w:jc w:val="both"/>
        <w:rPr>
          <w:rFonts w:ascii="Times New Roman" w:eastAsia="Calibri" w:hAnsi="Times New Roman" w:cs="Times New Roman"/>
          <w:sz w:val="24"/>
          <w:szCs w:val="24"/>
          <w:lang w:eastAsia="ar-SA"/>
        </w:rPr>
      </w:pPr>
    </w:p>
    <w:p w:rsidR="008E0C5D" w:rsidRPr="008E0C5D" w:rsidRDefault="008E0C5D" w:rsidP="00F5132F">
      <w:pPr>
        <w:autoSpaceDE w:val="0"/>
        <w:autoSpaceDN w:val="0"/>
        <w:adjustRightInd w:val="0"/>
        <w:spacing w:after="0" w:line="240" w:lineRule="auto"/>
        <w:jc w:val="both"/>
        <w:rPr>
          <w:rFonts w:ascii="Times New Roman" w:eastAsia="Calibri" w:hAnsi="Times New Roman" w:cs="Times New Roman"/>
          <w:sz w:val="24"/>
          <w:szCs w:val="24"/>
          <w:highlight w:val="yellow"/>
        </w:rPr>
      </w:pPr>
    </w:p>
    <w:p w:rsidR="008E0C5D" w:rsidRPr="00726613" w:rsidRDefault="008E0C5D" w:rsidP="008E0C5D">
      <w:pPr>
        <w:numPr>
          <w:ilvl w:val="1"/>
          <w:numId w:val="2"/>
        </w:numPr>
        <w:tabs>
          <w:tab w:val="left" w:pos="993"/>
        </w:tabs>
        <w:spacing w:after="0" w:line="240" w:lineRule="auto"/>
        <w:jc w:val="center"/>
        <w:rPr>
          <w:rFonts w:ascii="Times New Roman" w:eastAsia="Calibri" w:hAnsi="Times New Roman" w:cs="Times New Roman"/>
          <w:b/>
          <w:bCs/>
          <w:sz w:val="24"/>
          <w:szCs w:val="24"/>
          <w:lang w:eastAsia="ru-RU"/>
        </w:rPr>
      </w:pPr>
      <w:r w:rsidRPr="00726613">
        <w:rPr>
          <w:rFonts w:ascii="Times New Roman" w:eastAsia="Calibri" w:hAnsi="Times New Roman" w:cs="Times New Roman"/>
          <w:b/>
          <w:bCs/>
          <w:sz w:val="24"/>
          <w:szCs w:val="24"/>
          <w:lang w:eastAsia="ru-RU"/>
        </w:rPr>
        <w:lastRenderedPageBreak/>
        <w:t>Оценка учебно-методического и библиотечно-информационного обеспечения</w:t>
      </w:r>
    </w:p>
    <w:p w:rsidR="008E0C5D" w:rsidRPr="00726613" w:rsidRDefault="008E0C5D" w:rsidP="008E0C5D">
      <w:pPr>
        <w:spacing w:after="0" w:line="240" w:lineRule="auto"/>
        <w:jc w:val="both"/>
        <w:rPr>
          <w:rFonts w:ascii="Times New Roman" w:eastAsia="Calibri" w:hAnsi="Times New Roman" w:cs="Times New Roman"/>
          <w:sz w:val="24"/>
          <w:szCs w:val="24"/>
        </w:rPr>
      </w:pPr>
    </w:p>
    <w:p w:rsidR="008E0C5D" w:rsidRPr="00726613" w:rsidRDefault="008E0C5D" w:rsidP="008E0C5D">
      <w:pPr>
        <w:spacing w:after="0" w:line="240" w:lineRule="auto"/>
        <w:ind w:left="709"/>
        <w:jc w:val="center"/>
        <w:rPr>
          <w:rFonts w:ascii="Times New Roman" w:eastAsia="Calibri" w:hAnsi="Times New Roman" w:cs="Times New Roman"/>
          <w:bCs/>
          <w:i/>
          <w:sz w:val="24"/>
          <w:szCs w:val="24"/>
          <w:u w:val="single"/>
          <w:lang w:eastAsia="ru-RU"/>
        </w:rPr>
      </w:pPr>
      <w:r w:rsidRPr="00726613">
        <w:rPr>
          <w:rFonts w:ascii="Times New Roman" w:eastAsia="Calibri" w:hAnsi="Times New Roman" w:cs="Times New Roman"/>
          <w:bCs/>
          <w:i/>
          <w:sz w:val="24"/>
          <w:szCs w:val="24"/>
          <w:u w:val="single"/>
          <w:lang w:eastAsia="ru-RU"/>
        </w:rPr>
        <w:t>Учебно-методическое обеспечение</w:t>
      </w:r>
    </w:p>
    <w:p w:rsidR="008E0C5D" w:rsidRPr="00726613" w:rsidRDefault="008E0C5D" w:rsidP="008E0C5D">
      <w:pPr>
        <w:spacing w:after="0" w:line="240" w:lineRule="auto"/>
        <w:ind w:left="709"/>
        <w:jc w:val="center"/>
        <w:rPr>
          <w:rFonts w:ascii="Times New Roman" w:eastAsia="Calibri" w:hAnsi="Times New Roman" w:cs="Times New Roman"/>
          <w:bCs/>
          <w:i/>
          <w:sz w:val="24"/>
          <w:szCs w:val="24"/>
          <w:u w:val="single"/>
          <w:lang w:eastAsia="ru-RU"/>
        </w:rPr>
      </w:pP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6613">
        <w:rPr>
          <w:rFonts w:ascii="Times New Roman" w:eastAsia="Times New Roman" w:hAnsi="Times New Roman" w:cs="Times New Roman"/>
          <w:sz w:val="24"/>
          <w:szCs w:val="24"/>
          <w:lang w:val="x-none" w:eastAsia="ru-RU"/>
        </w:rPr>
        <w:t xml:space="preserve">Целью методической работы в </w:t>
      </w:r>
      <w:r w:rsidRPr="00726613">
        <w:rPr>
          <w:rFonts w:ascii="Times New Roman" w:eastAsia="Times New Roman" w:hAnsi="Times New Roman" w:cs="Times New Roman"/>
          <w:sz w:val="24"/>
          <w:szCs w:val="24"/>
          <w:lang w:eastAsia="ru-RU"/>
        </w:rPr>
        <w:t>Учреждении</w:t>
      </w:r>
      <w:r w:rsidRPr="00726613">
        <w:rPr>
          <w:rFonts w:ascii="Times New Roman" w:eastAsia="Times New Roman" w:hAnsi="Times New Roman" w:cs="Times New Roman"/>
          <w:sz w:val="24"/>
          <w:szCs w:val="24"/>
          <w:lang w:val="x-none" w:eastAsia="ru-RU"/>
        </w:rPr>
        <w:t xml:space="preserve"> является создание оптимальных условий для непрерывного повышения уровня общей и педагогической культуры участников образовательного процесса.</w:t>
      </w:r>
      <w:r w:rsidRPr="00726613">
        <w:rPr>
          <w:rFonts w:ascii="Times New Roman" w:eastAsia="Times New Roman" w:hAnsi="Times New Roman" w:cs="Times New Roman"/>
          <w:sz w:val="24"/>
          <w:szCs w:val="24"/>
          <w:lang w:eastAsia="ru-RU"/>
        </w:rPr>
        <w:t xml:space="preserve"> </w:t>
      </w:r>
      <w:r w:rsidRPr="00726613">
        <w:rPr>
          <w:rFonts w:ascii="Times New Roman" w:eastAsia="Times New Roman" w:hAnsi="Times New Roman" w:cs="Times New Roman"/>
          <w:sz w:val="24"/>
          <w:szCs w:val="24"/>
          <w:lang w:val="x-none" w:eastAsia="ru-RU"/>
        </w:rPr>
        <w:t>Создание эффективных условий для всестороннего непрерывного развития детей, качества профессионального развития педагогов дошкольного учреждения, взаимодействия с семьей определяет основные задачи методической работы:</w:t>
      </w: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 о</w:t>
      </w:r>
      <w:r w:rsidRPr="00726613">
        <w:rPr>
          <w:rFonts w:ascii="Times New Roman" w:eastAsia="Times New Roman" w:hAnsi="Times New Roman" w:cs="Times New Roman"/>
          <w:sz w:val="24"/>
          <w:szCs w:val="24"/>
          <w:lang w:val="x-none" w:eastAsia="ru-RU"/>
        </w:rPr>
        <w:t>бучение и развитие педагогических кадров, управление повышением их квалификации</w:t>
      </w:r>
      <w:r w:rsidRPr="00726613">
        <w:rPr>
          <w:rFonts w:ascii="Times New Roman" w:eastAsia="Times New Roman" w:hAnsi="Times New Roman" w:cs="Times New Roman"/>
          <w:sz w:val="24"/>
          <w:szCs w:val="24"/>
          <w:lang w:eastAsia="ru-RU"/>
        </w:rPr>
        <w:t>;</w:t>
      </w: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 xml:space="preserve">- </w:t>
      </w:r>
      <w:r w:rsidRPr="00726613">
        <w:rPr>
          <w:rFonts w:ascii="Times New Roman" w:eastAsia="Times New Roman" w:hAnsi="Times New Roman" w:cs="Times New Roman"/>
          <w:sz w:val="24"/>
          <w:szCs w:val="24"/>
          <w:lang w:val="x-none" w:eastAsia="ru-RU"/>
        </w:rPr>
        <w:t xml:space="preserve">выявление, изучение, обобщение и распространение передового педагогического опыта педагогов </w:t>
      </w:r>
      <w:r w:rsidRPr="00726613">
        <w:rPr>
          <w:rFonts w:ascii="Times New Roman" w:eastAsia="Times New Roman" w:hAnsi="Times New Roman" w:cs="Times New Roman"/>
          <w:sz w:val="24"/>
          <w:szCs w:val="24"/>
          <w:lang w:eastAsia="ru-RU"/>
        </w:rPr>
        <w:t>Учреждения;</w:t>
      </w: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 xml:space="preserve">- </w:t>
      </w:r>
      <w:r w:rsidRPr="00726613">
        <w:rPr>
          <w:rFonts w:ascii="Times New Roman" w:eastAsia="Times New Roman" w:hAnsi="Times New Roman" w:cs="Times New Roman"/>
          <w:sz w:val="24"/>
          <w:szCs w:val="24"/>
          <w:lang w:val="x-none" w:eastAsia="ru-RU"/>
        </w:rPr>
        <w:t>методическо</w:t>
      </w:r>
      <w:r w:rsidRPr="00726613">
        <w:rPr>
          <w:rFonts w:ascii="Times New Roman" w:eastAsia="Times New Roman" w:hAnsi="Times New Roman" w:cs="Times New Roman"/>
          <w:sz w:val="24"/>
          <w:szCs w:val="24"/>
          <w:lang w:eastAsia="ru-RU"/>
        </w:rPr>
        <w:t>е</w:t>
      </w:r>
      <w:r w:rsidRPr="00726613">
        <w:rPr>
          <w:rFonts w:ascii="Times New Roman" w:eastAsia="Times New Roman" w:hAnsi="Times New Roman" w:cs="Times New Roman"/>
          <w:sz w:val="24"/>
          <w:szCs w:val="24"/>
          <w:lang w:val="x-none" w:eastAsia="ru-RU"/>
        </w:rPr>
        <w:t xml:space="preserve"> обеспечени</w:t>
      </w:r>
      <w:r w:rsidRPr="00726613">
        <w:rPr>
          <w:rFonts w:ascii="Times New Roman" w:eastAsia="Times New Roman" w:hAnsi="Times New Roman" w:cs="Times New Roman"/>
          <w:sz w:val="24"/>
          <w:szCs w:val="24"/>
          <w:lang w:eastAsia="ru-RU"/>
        </w:rPr>
        <w:t>е</w:t>
      </w:r>
      <w:r w:rsidRPr="00726613">
        <w:rPr>
          <w:rFonts w:ascii="Times New Roman" w:eastAsia="Times New Roman" w:hAnsi="Times New Roman" w:cs="Times New Roman"/>
          <w:sz w:val="24"/>
          <w:szCs w:val="24"/>
          <w:lang w:val="x-none" w:eastAsia="ru-RU"/>
        </w:rPr>
        <w:t xml:space="preserve"> осуществления образовательного процесса</w:t>
      </w:r>
      <w:r w:rsidRPr="00726613">
        <w:rPr>
          <w:rFonts w:ascii="Times New Roman" w:eastAsia="Times New Roman" w:hAnsi="Times New Roman" w:cs="Times New Roman"/>
          <w:sz w:val="24"/>
          <w:szCs w:val="24"/>
          <w:lang w:eastAsia="ru-RU"/>
        </w:rPr>
        <w:t>;</w:t>
      </w: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6613">
        <w:rPr>
          <w:rFonts w:ascii="Times New Roman" w:eastAsia="Times New Roman" w:hAnsi="Times New Roman" w:cs="Times New Roman"/>
          <w:sz w:val="24"/>
          <w:szCs w:val="24"/>
          <w:lang w:eastAsia="ru-RU"/>
        </w:rPr>
        <w:t xml:space="preserve">- </w:t>
      </w:r>
      <w:r w:rsidRPr="00726613">
        <w:rPr>
          <w:rFonts w:ascii="Times New Roman" w:eastAsia="Times New Roman" w:hAnsi="Times New Roman" w:cs="Times New Roman"/>
          <w:sz w:val="24"/>
          <w:szCs w:val="24"/>
          <w:lang w:val="x-none" w:eastAsia="ru-RU"/>
        </w:rPr>
        <w:t xml:space="preserve">анализ качества работы с </w:t>
      </w:r>
      <w:r w:rsidRPr="00726613">
        <w:rPr>
          <w:rFonts w:ascii="Times New Roman" w:eastAsia="Times New Roman" w:hAnsi="Times New Roman" w:cs="Times New Roman"/>
          <w:sz w:val="24"/>
          <w:szCs w:val="24"/>
          <w:lang w:eastAsia="ru-RU"/>
        </w:rPr>
        <w:t xml:space="preserve">целью совершенствования </w:t>
      </w:r>
      <w:r w:rsidRPr="00726613">
        <w:rPr>
          <w:rFonts w:ascii="Times New Roman" w:eastAsia="Times New Roman" w:hAnsi="Times New Roman" w:cs="Times New Roman"/>
          <w:sz w:val="24"/>
          <w:szCs w:val="24"/>
          <w:lang w:val="x-none" w:eastAsia="ru-RU"/>
        </w:rPr>
        <w:t xml:space="preserve">условий </w:t>
      </w:r>
      <w:r w:rsidRPr="00726613">
        <w:rPr>
          <w:rFonts w:ascii="Times New Roman" w:eastAsia="Times New Roman" w:hAnsi="Times New Roman" w:cs="Times New Roman"/>
          <w:sz w:val="24"/>
          <w:szCs w:val="24"/>
          <w:lang w:eastAsia="ru-RU"/>
        </w:rPr>
        <w:t>образовательного процесса</w:t>
      </w:r>
      <w:r w:rsidRPr="00726613">
        <w:rPr>
          <w:rFonts w:ascii="Times New Roman" w:eastAsia="Times New Roman" w:hAnsi="Times New Roman" w:cs="Times New Roman"/>
          <w:sz w:val="24"/>
          <w:szCs w:val="24"/>
          <w:lang w:val="x-none" w:eastAsia="ru-RU"/>
        </w:rPr>
        <w:t>.</w:t>
      </w: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Выявление, изучение, обобщение и распространение передового педагогического опыта происходит в форме открытых показов, участия в конкурсах профессионального мастерства, публикации опыта профессиональной деятельности через образовательные порталы в сети Интернет, периодические издания.</w:t>
      </w: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Наиболее эффективными формами организации методической работы являются: заседания Педагогического совета, семинары, семинары-практикумы, открытые взаимопросмотры, видеопросмотры, Педагогическая гостиная.</w:t>
      </w:r>
    </w:p>
    <w:p w:rsidR="008E0C5D" w:rsidRPr="00726613" w:rsidRDefault="008E0C5D" w:rsidP="008E0C5D">
      <w:pPr>
        <w:spacing w:after="0" w:line="240" w:lineRule="auto"/>
        <w:ind w:firstLine="709"/>
        <w:jc w:val="both"/>
        <w:rPr>
          <w:rFonts w:ascii="Times New Roman" w:eastAsia="Calibri" w:hAnsi="Times New Roman" w:cs="Calibri"/>
          <w:sz w:val="24"/>
          <w:szCs w:val="24"/>
        </w:rPr>
      </w:pPr>
      <w:r w:rsidRPr="00726613">
        <w:rPr>
          <w:rFonts w:ascii="Times New Roman" w:eastAsia="Calibri" w:hAnsi="Times New Roman" w:cs="Calibri"/>
          <w:sz w:val="24"/>
          <w:szCs w:val="24"/>
        </w:rPr>
        <w:t>В текущем учебном году педагогами активно применялись технологии и методики: «Проблемная педагогическая ситуация», «Подарки малышам», «Концерт». Опыт работы был представлен на Педагогических чтениях, рекомендован педагогической общественностью к обобщению.</w:t>
      </w:r>
    </w:p>
    <w:p w:rsidR="008E0C5D" w:rsidRPr="00726613" w:rsidRDefault="008E0C5D" w:rsidP="008E0C5D">
      <w:pPr>
        <w:spacing w:after="0" w:line="240" w:lineRule="auto"/>
        <w:ind w:firstLine="709"/>
        <w:jc w:val="both"/>
        <w:rPr>
          <w:rFonts w:ascii="Times New Roman" w:eastAsia="Calibri" w:hAnsi="Times New Roman" w:cs="Times New Roman"/>
          <w:b/>
          <w:i/>
          <w:sz w:val="24"/>
          <w:szCs w:val="24"/>
          <w:shd w:val="clear" w:color="auto" w:fill="FFFFFF"/>
        </w:rPr>
      </w:pPr>
      <w:r w:rsidRPr="00726613">
        <w:rPr>
          <w:rFonts w:ascii="Times New Roman" w:eastAsia="Calibri" w:hAnsi="Times New Roman" w:cs="Times New Roman"/>
          <w:b/>
          <w:i/>
          <w:sz w:val="24"/>
          <w:szCs w:val="24"/>
          <w:shd w:val="clear" w:color="auto" w:fill="FFFFFF"/>
        </w:rPr>
        <w:t>Таким образом, постоянная связь содержания методической работы с ходом и результатами деятельности педагогов обеспечивает непрерывный процесс совершенствования профессионального мастерства каждого педагога.</w:t>
      </w:r>
    </w:p>
    <w:p w:rsidR="008E0C5D" w:rsidRPr="00726613" w:rsidRDefault="008E0C5D" w:rsidP="008E0C5D">
      <w:pPr>
        <w:spacing w:after="0" w:line="240" w:lineRule="auto"/>
        <w:ind w:firstLine="709"/>
        <w:jc w:val="both"/>
        <w:rPr>
          <w:rFonts w:ascii="Times New Roman" w:eastAsia="Calibri" w:hAnsi="Times New Roman" w:cs="Times New Roman"/>
          <w:sz w:val="24"/>
          <w:szCs w:val="24"/>
          <w:shd w:val="clear" w:color="auto" w:fill="FFFFFF"/>
        </w:rPr>
      </w:pPr>
    </w:p>
    <w:p w:rsidR="008E0C5D" w:rsidRPr="00726613" w:rsidRDefault="008E0C5D" w:rsidP="008E0C5D">
      <w:pPr>
        <w:spacing w:after="0" w:line="240" w:lineRule="auto"/>
        <w:ind w:firstLine="709"/>
        <w:jc w:val="center"/>
        <w:rPr>
          <w:rFonts w:ascii="Times New Roman" w:eastAsia="Calibri" w:hAnsi="Times New Roman" w:cs="Times New Roman"/>
          <w:i/>
          <w:sz w:val="24"/>
          <w:szCs w:val="24"/>
          <w:u w:val="single"/>
          <w:lang w:eastAsia="ru-RU"/>
        </w:rPr>
      </w:pPr>
      <w:r w:rsidRPr="00726613">
        <w:rPr>
          <w:rFonts w:ascii="Times New Roman" w:eastAsia="Calibri" w:hAnsi="Times New Roman" w:cs="Times New Roman"/>
          <w:i/>
          <w:sz w:val="24"/>
          <w:szCs w:val="24"/>
          <w:u w:val="single"/>
          <w:lang w:eastAsia="ru-RU"/>
        </w:rPr>
        <w:t>Информационное обеспечение</w:t>
      </w:r>
    </w:p>
    <w:p w:rsidR="008E0C5D" w:rsidRPr="00726613" w:rsidRDefault="008E0C5D" w:rsidP="008E0C5D">
      <w:pPr>
        <w:spacing w:after="0" w:line="240" w:lineRule="auto"/>
        <w:ind w:firstLine="709"/>
        <w:jc w:val="center"/>
        <w:rPr>
          <w:rFonts w:ascii="Times New Roman" w:eastAsia="Calibri" w:hAnsi="Times New Roman" w:cs="Times New Roman"/>
          <w:i/>
          <w:sz w:val="24"/>
          <w:szCs w:val="24"/>
          <w:u w:val="single"/>
          <w:lang w:eastAsia="ru-RU"/>
        </w:rPr>
      </w:pP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Calibri" w:hAnsi="Times New Roman" w:cs="Times New Roman"/>
          <w:sz w:val="24"/>
          <w:szCs w:val="24"/>
          <w:lang w:eastAsia="ru-RU"/>
        </w:rPr>
        <w:t>Центром информационного обеспечения педагогов в Учреждении является методический кабинет. Реализация информационно-аналитической функции управления дошкольным учреждением обуславливает в методическом кабинете формирование информационного банка данных, где определяются источники, содержание, направленность информации.</w:t>
      </w: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В методическом кабинете регулярно обновляется информация:</w:t>
      </w:r>
    </w:p>
    <w:p w:rsidR="008E0C5D" w:rsidRPr="00726613" w:rsidRDefault="008E0C5D" w:rsidP="008E0C5D">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 аттестация педагогических кадров;</w:t>
      </w:r>
    </w:p>
    <w:p w:rsidR="008E0C5D" w:rsidRPr="00726613" w:rsidRDefault="008E0C5D" w:rsidP="008E0C5D">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 готовимся к Педагогическому совету;</w:t>
      </w:r>
    </w:p>
    <w:p w:rsidR="008E0C5D" w:rsidRPr="00726613" w:rsidRDefault="008E0C5D" w:rsidP="008E0C5D">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 план организационно-методических мероприятий (на год, месяц)</w:t>
      </w: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В методическом кабинете представлены материалы, отражающие мастерство педагогов:</w:t>
      </w:r>
    </w:p>
    <w:p w:rsidR="008E0C5D" w:rsidRPr="00726613" w:rsidRDefault="008E0C5D" w:rsidP="008E0C5D">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 материалы организационно-методических мероприятий;</w:t>
      </w:r>
    </w:p>
    <w:p w:rsidR="008E0C5D" w:rsidRPr="00726613" w:rsidRDefault="008E0C5D" w:rsidP="008E0C5D">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 планы-графики повышения квалификации педагогов, аттестации педагогических кадров;</w:t>
      </w:r>
    </w:p>
    <w:p w:rsidR="008E0C5D" w:rsidRPr="00726613" w:rsidRDefault="008E0C5D" w:rsidP="008E0C5D">
      <w:pPr>
        <w:shd w:val="clear" w:color="auto" w:fill="FFFFFF"/>
        <w:spacing w:after="0" w:line="240" w:lineRule="auto"/>
        <w:ind w:left="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eastAsia="ru-RU"/>
        </w:rPr>
        <w:t>-передовой педагогический опыт по различным направлениям воспитательно-образовательного процесса.</w:t>
      </w:r>
    </w:p>
    <w:p w:rsidR="008E0C5D" w:rsidRPr="00726613"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Calibri" w:hAnsi="Times New Roman" w:cs="Times New Roman"/>
          <w:sz w:val="24"/>
          <w:szCs w:val="24"/>
          <w:lang w:eastAsia="ru-RU"/>
        </w:rPr>
        <w:t xml:space="preserve">Учебно-методическая база представлена современными программами, наглядно-дидактическими и методическими пособиями. Создана современная информационно-техническая база для занятий с детьми, работы педагогов и специалистов. Организовано место </w:t>
      </w:r>
      <w:r w:rsidRPr="00726613">
        <w:rPr>
          <w:rFonts w:ascii="Times New Roman" w:eastAsia="Calibri" w:hAnsi="Times New Roman" w:cs="Times New Roman"/>
          <w:sz w:val="24"/>
          <w:szCs w:val="24"/>
          <w:lang w:eastAsia="ru-RU"/>
        </w:rPr>
        <w:lastRenderedPageBreak/>
        <w:t>для работы педагогов, оснащенное компьютером, в базе которого собраны все необходимые методические материалы</w:t>
      </w:r>
      <w:r w:rsidRPr="00726613">
        <w:rPr>
          <w:rFonts w:ascii="Times New Roman" w:eastAsia="Calibri" w:hAnsi="Times New Roman" w:cs="Times New Roman"/>
          <w:sz w:val="24"/>
          <w:szCs w:val="24"/>
        </w:rPr>
        <w:t xml:space="preserve">, имеются ноутбуки, </w:t>
      </w:r>
      <w:r w:rsidRPr="00726613">
        <w:rPr>
          <w:rFonts w:ascii="Times New Roman" w:eastAsia="Calibri" w:hAnsi="Times New Roman" w:cs="Times New Roman"/>
          <w:sz w:val="24"/>
          <w:szCs w:val="24"/>
          <w:lang w:eastAsia="ru-RU"/>
        </w:rPr>
        <w:t xml:space="preserve">принтер, сканер, копир, мультимедийная установка. </w:t>
      </w:r>
    </w:p>
    <w:p w:rsidR="008E0C5D" w:rsidRPr="00726613" w:rsidRDefault="008E0C5D" w:rsidP="008E0C5D">
      <w:pPr>
        <w:spacing w:after="0" w:line="240" w:lineRule="auto"/>
        <w:ind w:firstLine="709"/>
        <w:jc w:val="both"/>
        <w:rPr>
          <w:rFonts w:ascii="Times New Roman" w:eastAsia="Times New Roman" w:hAnsi="Times New Roman" w:cs="Times New Roman"/>
          <w:sz w:val="24"/>
          <w:szCs w:val="24"/>
          <w:lang w:eastAsia="ru-RU"/>
        </w:rPr>
      </w:pPr>
      <w:r w:rsidRPr="00726613">
        <w:rPr>
          <w:rFonts w:ascii="Times New Roman" w:eastAsia="Times New Roman" w:hAnsi="Times New Roman" w:cs="Times New Roman"/>
          <w:sz w:val="24"/>
          <w:szCs w:val="24"/>
          <w:lang w:val="x-none" w:eastAsia="ru-RU"/>
        </w:rPr>
        <w:t>Для воспитанников предоставляется доступ к следующим электронным образовательным ресурсам:</w:t>
      </w:r>
      <w:r w:rsidRPr="00726613">
        <w:rPr>
          <w:rFonts w:ascii="Times New Roman" w:eastAsia="Times New Roman" w:hAnsi="Times New Roman" w:cs="Times New Roman"/>
          <w:sz w:val="24"/>
          <w:szCs w:val="24"/>
          <w:lang w:eastAsia="ru-RU"/>
        </w:rPr>
        <w:t xml:space="preserve"> </w:t>
      </w:r>
      <w:r w:rsidRPr="00726613">
        <w:rPr>
          <w:rFonts w:ascii="Times New Roman" w:eastAsia="Times New Roman" w:hAnsi="Times New Roman" w:cs="Times New Roman"/>
          <w:sz w:val="24"/>
          <w:szCs w:val="24"/>
          <w:lang w:val="x-none" w:eastAsia="ru-RU"/>
        </w:rPr>
        <w:t xml:space="preserve">интерактивная доска в </w:t>
      </w:r>
      <w:r w:rsidRPr="00726613">
        <w:rPr>
          <w:rFonts w:ascii="Times New Roman" w:eastAsia="Times New Roman" w:hAnsi="Times New Roman" w:cs="Times New Roman"/>
          <w:sz w:val="24"/>
          <w:szCs w:val="24"/>
          <w:lang w:eastAsia="ru-RU"/>
        </w:rPr>
        <w:t>Лукоморье, Интерактивной полянке</w:t>
      </w:r>
      <w:r w:rsidRPr="00726613">
        <w:rPr>
          <w:rFonts w:ascii="Times New Roman" w:eastAsia="Times New Roman" w:hAnsi="Times New Roman" w:cs="Times New Roman"/>
          <w:sz w:val="24"/>
          <w:szCs w:val="24"/>
          <w:lang w:val="x-none" w:eastAsia="ru-RU"/>
        </w:rPr>
        <w:t xml:space="preserve">, </w:t>
      </w:r>
      <w:r w:rsidRPr="00726613">
        <w:rPr>
          <w:rFonts w:ascii="Times New Roman" w:eastAsia="Times New Roman" w:hAnsi="Times New Roman" w:cs="Times New Roman"/>
          <w:sz w:val="24"/>
          <w:szCs w:val="24"/>
          <w:lang w:eastAsia="ru-RU"/>
        </w:rPr>
        <w:t xml:space="preserve">группе Гномики, </w:t>
      </w:r>
      <w:r w:rsidRPr="00726613">
        <w:rPr>
          <w:rFonts w:ascii="Times New Roman" w:eastAsia="Times New Roman" w:hAnsi="Times New Roman" w:cs="Times New Roman"/>
          <w:sz w:val="24"/>
          <w:szCs w:val="24"/>
          <w:lang w:val="x-none" w:eastAsia="ru-RU"/>
        </w:rPr>
        <w:t>мультимедийное оборудование в музыкальном зале, а также переносное, для использования в группах и других помещениях.</w:t>
      </w:r>
      <w:r w:rsidRPr="00726613">
        <w:rPr>
          <w:rFonts w:ascii="Times New Roman" w:eastAsia="Times New Roman" w:hAnsi="Times New Roman" w:cs="Times New Roman"/>
          <w:sz w:val="24"/>
          <w:szCs w:val="24"/>
          <w:lang w:eastAsia="ru-RU"/>
        </w:rPr>
        <w:t xml:space="preserve"> </w:t>
      </w:r>
    </w:p>
    <w:p w:rsidR="008E0C5D" w:rsidRDefault="008E0C5D" w:rsidP="00BF657D">
      <w:pPr>
        <w:shd w:val="clear" w:color="auto" w:fill="FFFFFF"/>
        <w:autoSpaceDE w:val="0"/>
        <w:autoSpaceDN w:val="0"/>
        <w:adjustRightInd w:val="0"/>
        <w:spacing w:after="0" w:line="240" w:lineRule="auto"/>
        <w:ind w:firstLine="709"/>
        <w:jc w:val="both"/>
        <w:rPr>
          <w:rFonts w:ascii="Times New Roman" w:eastAsia="Calibri" w:hAnsi="Times New Roman" w:cs="Calibri"/>
          <w:color w:val="000000"/>
          <w:sz w:val="24"/>
          <w:szCs w:val="24"/>
        </w:rPr>
      </w:pPr>
      <w:r w:rsidRPr="00726613">
        <w:rPr>
          <w:rFonts w:ascii="Times New Roman" w:eastAsia="Times New Roman" w:hAnsi="Times New Roman" w:cs="Times New Roman"/>
          <w:b/>
          <w:sz w:val="24"/>
          <w:szCs w:val="24"/>
          <w:lang w:eastAsia="ru-RU"/>
        </w:rPr>
        <w:t>Вывод:</w:t>
      </w:r>
      <w:r w:rsidRPr="00726613">
        <w:rPr>
          <w:rFonts w:ascii="Times New Roman" w:eastAsia="Times New Roman" w:hAnsi="Times New Roman" w:cs="Times New Roman"/>
          <w:sz w:val="24"/>
          <w:szCs w:val="24"/>
          <w:lang w:eastAsia="ru-RU"/>
        </w:rPr>
        <w:t xml:space="preserve"> </w:t>
      </w:r>
      <w:r w:rsidRPr="00726613">
        <w:rPr>
          <w:rFonts w:ascii="Times New Roman" w:eastAsia="Calibri" w:hAnsi="Times New Roman" w:cs="Calibri"/>
          <w:color w:val="000000"/>
          <w:sz w:val="24"/>
          <w:szCs w:val="24"/>
        </w:rPr>
        <w:t>методическое обеспечение соответствует современным требованиям и способствует грамотной и плодотворной работе педагогического коллектива.</w:t>
      </w:r>
    </w:p>
    <w:p w:rsidR="00B379C8" w:rsidRPr="00BF657D" w:rsidRDefault="00B379C8" w:rsidP="00BF657D">
      <w:pPr>
        <w:shd w:val="clear" w:color="auto" w:fill="FFFFFF"/>
        <w:autoSpaceDE w:val="0"/>
        <w:autoSpaceDN w:val="0"/>
        <w:adjustRightInd w:val="0"/>
        <w:spacing w:after="0" w:line="240" w:lineRule="auto"/>
        <w:ind w:firstLine="709"/>
        <w:jc w:val="both"/>
        <w:rPr>
          <w:rFonts w:ascii="Times New Roman" w:eastAsia="Calibri" w:hAnsi="Times New Roman" w:cs="Calibri"/>
          <w:color w:val="000000"/>
          <w:sz w:val="24"/>
          <w:szCs w:val="24"/>
        </w:rPr>
      </w:pPr>
    </w:p>
    <w:p w:rsidR="008E0C5D" w:rsidRPr="00DD17B0" w:rsidRDefault="008E0C5D" w:rsidP="008E0C5D">
      <w:pPr>
        <w:spacing w:after="0" w:line="240" w:lineRule="auto"/>
        <w:ind w:firstLine="709"/>
        <w:jc w:val="center"/>
        <w:rPr>
          <w:rFonts w:ascii="Times New Roman" w:eastAsia="Calibri" w:hAnsi="Times New Roman" w:cs="Calibri"/>
          <w:i/>
          <w:sz w:val="24"/>
          <w:szCs w:val="24"/>
          <w:u w:val="single"/>
        </w:rPr>
      </w:pPr>
      <w:r w:rsidRPr="00DD17B0">
        <w:rPr>
          <w:rFonts w:ascii="Times New Roman" w:eastAsia="Calibri" w:hAnsi="Times New Roman" w:cs="Calibri"/>
          <w:i/>
          <w:sz w:val="24"/>
          <w:szCs w:val="24"/>
          <w:u w:val="single"/>
        </w:rPr>
        <w:t>Обеспечение безопасности Учреждения</w:t>
      </w:r>
    </w:p>
    <w:p w:rsidR="008E0C5D" w:rsidRPr="00DD17B0" w:rsidRDefault="008E0C5D" w:rsidP="008E0C5D">
      <w:pPr>
        <w:spacing w:after="0" w:line="240" w:lineRule="auto"/>
        <w:ind w:firstLine="709"/>
        <w:jc w:val="center"/>
        <w:rPr>
          <w:rFonts w:ascii="Times New Roman" w:eastAsia="Calibri" w:hAnsi="Times New Roman" w:cs="Calibri"/>
          <w:i/>
          <w:sz w:val="24"/>
          <w:szCs w:val="24"/>
          <w:u w:val="single"/>
        </w:rPr>
      </w:pPr>
    </w:p>
    <w:p w:rsidR="008E0C5D" w:rsidRPr="00DD17B0" w:rsidRDefault="008E0C5D" w:rsidP="008E0C5D">
      <w:pPr>
        <w:spacing w:after="0" w:line="240" w:lineRule="auto"/>
        <w:ind w:firstLine="709"/>
        <w:jc w:val="both"/>
        <w:rPr>
          <w:rFonts w:ascii="Times New Roman" w:eastAsia="Calibri" w:hAnsi="Times New Roman" w:cs="Calibri"/>
          <w:sz w:val="24"/>
          <w:szCs w:val="24"/>
        </w:rPr>
      </w:pPr>
      <w:r w:rsidRPr="00DD17B0">
        <w:rPr>
          <w:rFonts w:ascii="Times New Roman" w:eastAsia="Calibri" w:hAnsi="Times New Roman" w:cs="Calibri"/>
          <w:sz w:val="24"/>
          <w:szCs w:val="24"/>
        </w:rPr>
        <w:t>Вся работа по обеспечению безопасности участников образовательной деятельности четко планируется, составлены планы мероприятий на учебный год по пожарной безопасности, гражданской обороне и предупреждению чрезвычайных ситуаций. Изданы локальные акты, работает комиссия по охране труда. На каждом этаже здания имеется план пожарной эвакуации людей и инструкции, определяющие действия персонала по обеспечению быстрой эвакуации. Учреждение укомплектовано необходимыми средствами противопожарной безопасности: огнетушителями, знаками пожарной безопасности. В соответствии с планом, систематически проводятся эвакуационные занятия, на которых отрабатываются действия всех работников и воспитанников на случай возникновения чрезвычайной ситуации.</w:t>
      </w:r>
    </w:p>
    <w:p w:rsidR="008E0C5D" w:rsidRPr="00DD17B0"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17B0">
        <w:rPr>
          <w:rFonts w:ascii="Times New Roman" w:eastAsia="Times New Roman" w:hAnsi="Times New Roman" w:cs="Times New Roman"/>
          <w:sz w:val="24"/>
          <w:szCs w:val="24"/>
          <w:lang w:eastAsia="ru-RU"/>
        </w:rPr>
        <w:t>В соответствии с планом работы антитеррористической комиссии муниципального образования г. Норильск, на основании совместного указания Министерства внутренних дел РФ, Министерства образования и науки РФ в Учреждении проведена проверка состояния антитеррористической защищенности Учреждения. Недостатков в обеспечении антитеррористической защищенности объекта – не выявлено.</w:t>
      </w:r>
    </w:p>
    <w:p w:rsidR="008E0C5D" w:rsidRPr="00DD17B0" w:rsidRDefault="008E0C5D" w:rsidP="008E0C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D17B0">
        <w:rPr>
          <w:rFonts w:ascii="Times New Roman" w:eastAsia="Times New Roman" w:hAnsi="Times New Roman" w:cs="Times New Roman"/>
          <w:sz w:val="24"/>
          <w:szCs w:val="24"/>
          <w:lang w:eastAsia="ru-RU"/>
        </w:rPr>
        <w:t>Для обеспечения безопасности охраны здоровья воспитанников, комиссией по охране труда в соответствии с годовым планом и Приказов руководителя Учреждения, регулярно проводится ежедневное обследование состояния безопасности. С сотрудниками и воспитанниками в системе ведется профилактическая работа по предупреждению (предотвращению) чрезвычайных ситуаций, охране труда. В 20</w:t>
      </w:r>
      <w:r w:rsidR="00DD17B0" w:rsidRPr="00DD17B0">
        <w:rPr>
          <w:rFonts w:ascii="Times New Roman" w:eastAsia="Times New Roman" w:hAnsi="Times New Roman" w:cs="Times New Roman"/>
          <w:sz w:val="24"/>
          <w:szCs w:val="24"/>
          <w:lang w:eastAsia="ru-RU"/>
        </w:rPr>
        <w:t>20</w:t>
      </w:r>
      <w:r w:rsidRPr="00DD17B0">
        <w:rPr>
          <w:rFonts w:ascii="Times New Roman" w:eastAsia="Times New Roman" w:hAnsi="Times New Roman" w:cs="Times New Roman"/>
          <w:sz w:val="24"/>
          <w:szCs w:val="24"/>
          <w:lang w:eastAsia="ru-RU"/>
        </w:rPr>
        <w:t xml:space="preserve"> году проведены:</w:t>
      </w:r>
    </w:p>
    <w:p w:rsidR="008E0C5D" w:rsidRPr="00DD17B0" w:rsidRDefault="008E0C5D" w:rsidP="008E0C5D">
      <w:pPr>
        <w:numPr>
          <w:ilvl w:val="1"/>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DD17B0">
        <w:rPr>
          <w:rFonts w:ascii="Times New Roman" w:eastAsia="Times New Roman" w:hAnsi="Times New Roman" w:cs="Times New Roman"/>
          <w:sz w:val="24"/>
          <w:szCs w:val="24"/>
          <w:lang w:eastAsia="ru-RU"/>
        </w:rPr>
        <w:t>инструктаж</w:t>
      </w:r>
      <w:r w:rsidR="00161C96">
        <w:rPr>
          <w:rFonts w:ascii="Times New Roman" w:eastAsia="Times New Roman" w:hAnsi="Times New Roman" w:cs="Times New Roman"/>
          <w:sz w:val="24"/>
          <w:szCs w:val="24"/>
          <w:lang w:eastAsia="ru-RU"/>
        </w:rPr>
        <w:t>и</w:t>
      </w:r>
      <w:r w:rsidRPr="00DD17B0">
        <w:rPr>
          <w:rFonts w:ascii="Times New Roman" w:eastAsia="Times New Roman" w:hAnsi="Times New Roman" w:cs="Times New Roman"/>
          <w:sz w:val="24"/>
          <w:szCs w:val="24"/>
          <w:lang w:eastAsia="ru-RU"/>
        </w:rPr>
        <w:t xml:space="preserve"> о действиях сотрудников и воспитанников Учреждения при угрозе или возникновении чрезвычайных ситуаций или стихийных бедствий;</w:t>
      </w:r>
    </w:p>
    <w:p w:rsidR="008E0C5D" w:rsidRPr="00DD17B0" w:rsidRDefault="008E0C5D" w:rsidP="008E0C5D">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DD17B0">
        <w:rPr>
          <w:rFonts w:ascii="Times New Roman" w:eastAsia="Times New Roman" w:hAnsi="Times New Roman" w:cs="Times New Roman"/>
          <w:sz w:val="24"/>
          <w:szCs w:val="24"/>
          <w:lang w:eastAsia="ru-RU"/>
        </w:rPr>
        <w:t>учебные объектовые тренировки по эвакуации персонала и воспитанников при угрозе чрезвычайной ситуации;</w:t>
      </w:r>
    </w:p>
    <w:p w:rsidR="008E0C5D" w:rsidRPr="00DD17B0" w:rsidRDefault="008E0C5D" w:rsidP="008E0C5D">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DD17B0">
        <w:rPr>
          <w:rFonts w:ascii="Times New Roman" w:eastAsia="Times New Roman" w:hAnsi="Times New Roman" w:cs="Times New Roman"/>
          <w:sz w:val="24"/>
          <w:szCs w:val="24"/>
          <w:lang w:eastAsia="ru-RU"/>
        </w:rPr>
        <w:t>занятия, досуги, беседы по ОБЖ с воспитанниками;</w:t>
      </w:r>
    </w:p>
    <w:p w:rsidR="008E0C5D" w:rsidRPr="00DD17B0" w:rsidRDefault="008E0C5D" w:rsidP="008E0C5D">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DD17B0">
        <w:rPr>
          <w:rFonts w:ascii="Times New Roman" w:eastAsia="Times New Roman" w:hAnsi="Times New Roman" w:cs="Times New Roman"/>
          <w:sz w:val="24"/>
          <w:szCs w:val="24"/>
          <w:lang w:eastAsia="ru-RU"/>
        </w:rPr>
        <w:t>оформлены информационные стенды по правилам пожарной безопасности, антитеррористической безопасности, правилам дорожного движения;</w:t>
      </w:r>
    </w:p>
    <w:p w:rsidR="008E0C5D" w:rsidRPr="00DD17B0" w:rsidRDefault="008E0C5D" w:rsidP="008E0C5D">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DD17B0">
        <w:rPr>
          <w:rFonts w:ascii="Times New Roman" w:eastAsia="Times New Roman" w:hAnsi="Times New Roman" w:cs="Times New Roman"/>
          <w:sz w:val="24"/>
          <w:szCs w:val="24"/>
          <w:lang w:eastAsia="ru-RU"/>
        </w:rPr>
        <w:t xml:space="preserve"> разработаны, изучены персоналом и применяются в работе инструкции по пожарной безопасности, гражданской обороне, охране труда и технике безопасности;</w:t>
      </w:r>
    </w:p>
    <w:p w:rsidR="008E0C5D" w:rsidRPr="00DD17B0" w:rsidRDefault="008E0C5D" w:rsidP="008E0C5D">
      <w:pPr>
        <w:numPr>
          <w:ilvl w:val="0"/>
          <w:numId w:val="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DD17B0">
        <w:rPr>
          <w:rFonts w:ascii="Times New Roman" w:eastAsia="Times New Roman" w:hAnsi="Times New Roman" w:cs="Times New Roman"/>
          <w:sz w:val="24"/>
          <w:szCs w:val="24"/>
          <w:lang w:eastAsia="ru-RU"/>
        </w:rPr>
        <w:t>инструктажи по охране жизни и здоровья детей.</w:t>
      </w:r>
    </w:p>
    <w:p w:rsidR="00161C96" w:rsidRDefault="008E0C5D" w:rsidP="008E0C5D">
      <w:pPr>
        <w:spacing w:after="0" w:line="240" w:lineRule="auto"/>
        <w:ind w:firstLine="709"/>
        <w:jc w:val="both"/>
        <w:rPr>
          <w:rFonts w:ascii="Times New Roman" w:eastAsia="Calibri" w:hAnsi="Times New Roman" w:cs="Times New Roman"/>
          <w:sz w:val="24"/>
          <w:szCs w:val="24"/>
          <w:lang w:eastAsia="ru-RU"/>
        </w:rPr>
      </w:pPr>
      <w:r w:rsidRPr="00DD17B0">
        <w:rPr>
          <w:rFonts w:ascii="Times New Roman" w:eastAsia="Calibri" w:hAnsi="Times New Roman" w:cs="Times New Roman"/>
          <w:sz w:val="24"/>
          <w:szCs w:val="24"/>
          <w:lang w:eastAsia="ru-RU"/>
        </w:rPr>
        <w:t>В Учреждении имеются необходимые условия для обеспечения безопасности воспитанников: здание оборудовано тревожной кнопкой, противопожарной сигнализацией с выводом на ОГПН. В соответствии с заключенным договором на услуги по охране общественного порядка – в</w:t>
      </w:r>
      <w:r w:rsidR="00DD17B0" w:rsidRPr="00DD17B0">
        <w:rPr>
          <w:rFonts w:ascii="Times New Roman" w:eastAsia="Calibri" w:hAnsi="Times New Roman" w:cs="Times New Roman"/>
          <w:sz w:val="24"/>
          <w:szCs w:val="24"/>
          <w:lang w:eastAsia="ru-RU"/>
        </w:rPr>
        <w:t>ыставлен пост с режимом охраны, металлоискателем.</w:t>
      </w:r>
    </w:p>
    <w:p w:rsidR="008E0C5D" w:rsidRPr="00DD17B0" w:rsidRDefault="00161C96" w:rsidP="008E0C5D">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Также с МУП ТПО «Торгсервис» заключен Договор на </w:t>
      </w:r>
      <w:r w:rsidR="00BF657D">
        <w:rPr>
          <w:rFonts w:ascii="Times New Roman" w:eastAsia="Calibri" w:hAnsi="Times New Roman" w:cs="Times New Roman"/>
          <w:sz w:val="24"/>
          <w:szCs w:val="24"/>
          <w:lang w:eastAsia="ru-RU"/>
        </w:rPr>
        <w:t>поставку 16</w:t>
      </w:r>
      <w:r>
        <w:rPr>
          <w:rFonts w:ascii="Times New Roman" w:eastAsia="Calibri" w:hAnsi="Times New Roman" w:cs="Times New Roman"/>
          <w:sz w:val="24"/>
          <w:szCs w:val="24"/>
          <w:lang w:eastAsia="ru-RU"/>
        </w:rPr>
        <w:t xml:space="preserve"> дополнительных видеокамер.</w:t>
      </w:r>
    </w:p>
    <w:p w:rsidR="008E0C5D" w:rsidRPr="00DD17B0" w:rsidRDefault="008E0C5D" w:rsidP="008E0C5D">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DD17B0">
        <w:rPr>
          <w:rFonts w:ascii="Times New Roman" w:eastAsia="Calibri" w:hAnsi="Times New Roman" w:cs="Times New Roman"/>
          <w:b/>
          <w:i/>
          <w:sz w:val="24"/>
          <w:szCs w:val="24"/>
          <w:lang w:eastAsia="ar-SA"/>
        </w:rPr>
        <w:t xml:space="preserve">Анализ материально-технических ресурсов свидетельствует о том, что создание предметно-пространственной среды и пополнение материально-технического оснащения в Учреждении находится на этапе постоянного развития и совершенствования. </w:t>
      </w:r>
    </w:p>
    <w:p w:rsidR="00BF657D" w:rsidRPr="00DD17B0" w:rsidRDefault="008E0C5D" w:rsidP="00B379C8">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DD17B0">
        <w:rPr>
          <w:rFonts w:ascii="Times New Roman" w:eastAsia="Calibri" w:hAnsi="Times New Roman" w:cs="Times New Roman"/>
          <w:b/>
          <w:i/>
          <w:sz w:val="24"/>
          <w:szCs w:val="24"/>
        </w:rPr>
        <w:lastRenderedPageBreak/>
        <w:t xml:space="preserve">Организация финансово-хозяйственной деятельности отражается в Уставе Учреждения. Финансирование детского сада осуществляется Учредителем. Источниками финансирования деятельности Учреждения являются в рамках бюджетных и внебюджетных средств. Размеры денежных ассигнований на содержание Учреждения в течение календарного года определены в смете Учреждения. </w:t>
      </w:r>
    </w:p>
    <w:p w:rsidR="008E0C5D" w:rsidRPr="008E0C5D" w:rsidRDefault="008E0C5D" w:rsidP="008E0C5D">
      <w:pPr>
        <w:spacing w:after="0" w:line="240" w:lineRule="auto"/>
        <w:rPr>
          <w:rFonts w:ascii="Times New Roman" w:eastAsia="Calibri" w:hAnsi="Times New Roman" w:cs="Times New Roman"/>
          <w:b/>
          <w:bCs/>
          <w:color w:val="FF0000"/>
          <w:sz w:val="24"/>
          <w:szCs w:val="24"/>
          <w:highlight w:val="yellow"/>
          <w:lang w:eastAsia="ru-RU"/>
        </w:rPr>
      </w:pPr>
    </w:p>
    <w:p w:rsidR="008E0C5D" w:rsidRPr="005468B9" w:rsidRDefault="008E0C5D" w:rsidP="008E0C5D">
      <w:pPr>
        <w:widowControl w:val="0"/>
        <w:numPr>
          <w:ilvl w:val="1"/>
          <w:numId w:val="2"/>
        </w:numPr>
        <w:tabs>
          <w:tab w:val="left" w:pos="284"/>
          <w:tab w:val="left" w:pos="426"/>
          <w:tab w:val="left" w:pos="993"/>
        </w:tabs>
        <w:autoSpaceDE w:val="0"/>
        <w:autoSpaceDN w:val="0"/>
        <w:adjustRightInd w:val="0"/>
        <w:spacing w:after="0" w:line="240" w:lineRule="auto"/>
        <w:jc w:val="center"/>
        <w:rPr>
          <w:rFonts w:ascii="Times New Roman" w:eastAsia="Calibri" w:hAnsi="Times New Roman" w:cs="Times New Roman"/>
          <w:b/>
          <w:bCs/>
          <w:sz w:val="24"/>
          <w:szCs w:val="24"/>
        </w:rPr>
      </w:pPr>
      <w:r w:rsidRPr="005468B9">
        <w:rPr>
          <w:rFonts w:ascii="Times New Roman" w:eastAsia="Calibri" w:hAnsi="Times New Roman" w:cs="Times New Roman"/>
          <w:b/>
          <w:bCs/>
          <w:sz w:val="24"/>
          <w:szCs w:val="24"/>
          <w:lang w:eastAsia="ru-RU"/>
        </w:rPr>
        <w:t>Оценка материально-технической базы</w:t>
      </w:r>
    </w:p>
    <w:p w:rsidR="008E0C5D" w:rsidRPr="005468B9" w:rsidRDefault="008E0C5D" w:rsidP="008E0C5D">
      <w:pPr>
        <w:widowControl w:val="0"/>
        <w:tabs>
          <w:tab w:val="left" w:pos="284"/>
          <w:tab w:val="left" w:pos="426"/>
          <w:tab w:val="left" w:pos="993"/>
        </w:tabs>
        <w:autoSpaceDE w:val="0"/>
        <w:autoSpaceDN w:val="0"/>
        <w:adjustRightInd w:val="0"/>
        <w:spacing w:after="0" w:line="240" w:lineRule="auto"/>
        <w:rPr>
          <w:rFonts w:ascii="Times New Roman" w:eastAsia="Calibri" w:hAnsi="Times New Roman" w:cs="Times New Roman"/>
          <w:b/>
          <w:bCs/>
          <w:sz w:val="24"/>
          <w:szCs w:val="24"/>
        </w:rPr>
      </w:pPr>
    </w:p>
    <w:p w:rsidR="008E0C5D" w:rsidRPr="005468B9" w:rsidRDefault="008E0C5D" w:rsidP="008E0C5D">
      <w:pPr>
        <w:spacing w:after="0" w:line="240" w:lineRule="auto"/>
        <w:jc w:val="center"/>
        <w:rPr>
          <w:rFonts w:ascii="Times New Roman" w:eastAsia="Calibri" w:hAnsi="Times New Roman" w:cs="Calibri"/>
          <w:i/>
          <w:sz w:val="24"/>
          <w:szCs w:val="24"/>
          <w:u w:val="single"/>
        </w:rPr>
      </w:pPr>
      <w:r w:rsidRPr="005468B9">
        <w:rPr>
          <w:rFonts w:ascii="Times New Roman" w:eastAsia="Calibri" w:hAnsi="Times New Roman" w:cs="Calibri"/>
          <w:i/>
          <w:sz w:val="24"/>
          <w:szCs w:val="24"/>
          <w:u w:val="single"/>
        </w:rPr>
        <w:t>Материально-техническая база</w:t>
      </w:r>
    </w:p>
    <w:p w:rsidR="00442973" w:rsidRPr="005468B9" w:rsidRDefault="00442973" w:rsidP="008E0C5D">
      <w:pPr>
        <w:spacing w:after="0" w:line="240" w:lineRule="auto"/>
        <w:jc w:val="center"/>
        <w:rPr>
          <w:rFonts w:ascii="Times New Roman" w:eastAsia="Calibri" w:hAnsi="Times New Roman" w:cs="Calibri"/>
          <w:i/>
          <w:sz w:val="24"/>
          <w:szCs w:val="24"/>
          <w:u w:val="single"/>
        </w:rPr>
      </w:pPr>
    </w:p>
    <w:p w:rsidR="00442973" w:rsidRPr="005468B9" w:rsidRDefault="00442973"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 xml:space="preserve">Здание, территория </w:t>
      </w:r>
      <w:r w:rsidRPr="005468B9">
        <w:rPr>
          <w:rFonts w:ascii="Times New Roman" w:hAnsi="Times New Roman" w:cs="Times New Roman"/>
          <w:sz w:val="24"/>
          <w:szCs w:val="24"/>
        </w:rPr>
        <w:t>Учреждения</w:t>
      </w:r>
      <w:r w:rsidRPr="005468B9">
        <w:rPr>
          <w:rFonts w:ascii="Times New Roman" w:hAnsi="Times New Roman" w:cs="Times New Roman"/>
          <w:sz w:val="24"/>
          <w:szCs w:val="24"/>
          <w:lang w:eastAsia="ru-RU"/>
        </w:rPr>
        <w:t xml:space="preserve">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w:t>
      </w:r>
    </w:p>
    <w:p w:rsidR="00442973" w:rsidRPr="005468B9" w:rsidRDefault="00442973" w:rsidP="00442973">
      <w:pPr>
        <w:spacing w:after="0" w:line="240" w:lineRule="auto"/>
        <w:ind w:firstLine="426"/>
        <w:jc w:val="both"/>
        <w:rPr>
          <w:rFonts w:ascii="Times New Roman" w:hAnsi="Times New Roman" w:cs="Times New Roman"/>
          <w:sz w:val="24"/>
          <w:szCs w:val="24"/>
          <w:lang w:eastAsia="ru-RU"/>
        </w:rPr>
      </w:pPr>
      <w:r w:rsidRPr="005468B9">
        <w:rPr>
          <w:rStyle w:val="af0"/>
          <w:rFonts w:ascii="Times New Roman" w:hAnsi="Times New Roman"/>
          <w:bCs/>
          <w:i w:val="0"/>
          <w:sz w:val="24"/>
          <w:szCs w:val="24"/>
        </w:rPr>
        <w:t>Территория Учреждения</w:t>
      </w:r>
      <w:r w:rsidRPr="005468B9">
        <w:rPr>
          <w:rFonts w:ascii="Times New Roman" w:hAnsi="Times New Roman" w:cs="Times New Roman"/>
          <w:sz w:val="24"/>
          <w:szCs w:val="24"/>
        </w:rPr>
        <w:t xml:space="preserve"> находится в отдалении от опасных объектов, имеет ограждение. Учреждение имеет ограждённый земельный участок площадью 3441</w:t>
      </w:r>
      <w:r w:rsidR="009A0170" w:rsidRPr="005468B9">
        <w:rPr>
          <w:rFonts w:ascii="Times New Roman" w:hAnsi="Times New Roman" w:cs="Times New Roman"/>
          <w:sz w:val="24"/>
          <w:szCs w:val="24"/>
        </w:rPr>
        <w:t>,9</w:t>
      </w:r>
      <w:r w:rsidRPr="005468B9">
        <w:rPr>
          <w:rFonts w:ascii="Times New Roman" w:hAnsi="Times New Roman" w:cs="Times New Roman"/>
          <w:sz w:val="24"/>
          <w:szCs w:val="24"/>
        </w:rPr>
        <w:t xml:space="preserve"> кв.</w:t>
      </w:r>
      <w:r w:rsidR="005468B9" w:rsidRPr="005468B9">
        <w:rPr>
          <w:rFonts w:ascii="Times New Roman" w:hAnsi="Times New Roman" w:cs="Times New Roman"/>
          <w:sz w:val="24"/>
          <w:szCs w:val="24"/>
        </w:rPr>
        <w:t xml:space="preserve"> </w:t>
      </w:r>
      <w:r w:rsidRPr="005468B9">
        <w:rPr>
          <w:rFonts w:ascii="Times New Roman" w:hAnsi="Times New Roman" w:cs="Times New Roman"/>
          <w:sz w:val="24"/>
          <w:szCs w:val="24"/>
        </w:rPr>
        <w:t>м</w:t>
      </w:r>
      <w:r w:rsidR="005468B9" w:rsidRPr="005468B9">
        <w:rPr>
          <w:rFonts w:ascii="Times New Roman" w:hAnsi="Times New Roman" w:cs="Times New Roman"/>
          <w:sz w:val="24"/>
          <w:szCs w:val="24"/>
        </w:rPr>
        <w:t>.</w:t>
      </w:r>
      <w:r w:rsidRPr="005468B9">
        <w:rPr>
          <w:rFonts w:ascii="Times New Roman" w:hAnsi="Times New Roman" w:cs="Times New Roman"/>
          <w:sz w:val="24"/>
          <w:szCs w:val="24"/>
        </w:rPr>
        <w:t xml:space="preserve"> с игровыми площадками и общей спортивной площадкой, вся территория освещена.</w:t>
      </w:r>
      <w:r w:rsidRPr="005468B9">
        <w:rPr>
          <w:rFonts w:ascii="Times New Roman" w:hAnsi="Times New Roman" w:cs="Times New Roman"/>
          <w:sz w:val="24"/>
          <w:szCs w:val="24"/>
          <w:lang w:eastAsia="ru-RU"/>
        </w:rPr>
        <w:t xml:space="preserve"> </w:t>
      </w:r>
    </w:p>
    <w:p w:rsidR="00442973" w:rsidRPr="005468B9" w:rsidRDefault="00442973" w:rsidP="00442973">
      <w:pPr>
        <w:spacing w:after="0" w:line="240" w:lineRule="auto"/>
        <w:ind w:firstLine="709"/>
        <w:jc w:val="both"/>
        <w:rPr>
          <w:rFonts w:ascii="Times New Roman" w:hAnsi="Times New Roman" w:cs="Times New Roman"/>
          <w:sz w:val="24"/>
          <w:szCs w:val="24"/>
        </w:rPr>
      </w:pPr>
      <w:r w:rsidRPr="005468B9">
        <w:rPr>
          <w:rFonts w:ascii="Times New Roman" w:hAnsi="Times New Roman" w:cs="Times New Roman"/>
          <w:sz w:val="24"/>
          <w:szCs w:val="24"/>
        </w:rPr>
        <w:t xml:space="preserve">В Учреждении созданы необходимые условия для обеспечения безопасности воспитанников: здание оборудовано тревожной кнопкой, видеонаблюдением, противопожарной сигнализацией с выводом на ОГПН, из всех групповых помещений имеется отдельный эвакуационный выход. В соответствии с заключенным контрактом услуги по охране общественного порядка – выставлен пост с режимом охраны.  </w:t>
      </w:r>
    </w:p>
    <w:p w:rsidR="00442973" w:rsidRPr="005468B9" w:rsidRDefault="00442973" w:rsidP="00442973">
      <w:pPr>
        <w:pStyle w:val="a5"/>
        <w:spacing w:after="0" w:line="240" w:lineRule="auto"/>
        <w:ind w:left="0" w:firstLine="709"/>
        <w:jc w:val="both"/>
        <w:rPr>
          <w:rFonts w:ascii="Times New Roman" w:hAnsi="Times New Roman" w:cs="Times New Roman"/>
          <w:sz w:val="24"/>
          <w:szCs w:val="24"/>
        </w:rPr>
      </w:pPr>
      <w:r w:rsidRPr="005468B9">
        <w:rPr>
          <w:rFonts w:ascii="Times New Roman" w:hAnsi="Times New Roman" w:cs="Times New Roman"/>
          <w:sz w:val="24"/>
          <w:szCs w:val="24"/>
        </w:rPr>
        <w:t>В Учреждении создана развивающая образовательная среда, хорошие условия для организации и проведения образовательного процесса. Оборудование Учреждения безопасно, мебель соответствует росту и возрасту детей, игрушки обеспечивают максимальный для дошкольного возраста развивающий эффект. Мебель, игровое оборудование приобретено с учетом санитарных и психолого-педагогических требований.</w:t>
      </w:r>
    </w:p>
    <w:p w:rsidR="00442973" w:rsidRPr="005468B9" w:rsidRDefault="00442973" w:rsidP="00442973">
      <w:pPr>
        <w:pStyle w:val="a5"/>
        <w:spacing w:after="0" w:line="240" w:lineRule="auto"/>
        <w:ind w:left="0" w:firstLine="709"/>
        <w:jc w:val="both"/>
        <w:rPr>
          <w:rFonts w:ascii="Times New Roman" w:hAnsi="Times New Roman" w:cs="Times New Roman"/>
          <w:sz w:val="24"/>
          <w:szCs w:val="24"/>
        </w:rPr>
      </w:pPr>
      <w:r w:rsidRPr="005468B9">
        <w:rPr>
          <w:rFonts w:ascii="Times New Roman" w:hAnsi="Times New Roman" w:cs="Times New Roman"/>
          <w:sz w:val="24"/>
          <w:szCs w:val="24"/>
        </w:rPr>
        <w:t xml:space="preserve">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w:t>
      </w:r>
    </w:p>
    <w:p w:rsidR="00442973" w:rsidRPr="005468B9" w:rsidRDefault="00442973" w:rsidP="00442973">
      <w:pPr>
        <w:spacing w:after="0" w:line="240" w:lineRule="auto"/>
        <w:ind w:firstLine="709"/>
        <w:jc w:val="both"/>
        <w:rPr>
          <w:rFonts w:ascii="Times New Roman" w:hAnsi="Times New Roman" w:cs="Times New Roman"/>
          <w:sz w:val="24"/>
          <w:szCs w:val="24"/>
        </w:rPr>
      </w:pPr>
      <w:r w:rsidRPr="005468B9">
        <w:rPr>
          <w:rStyle w:val="af0"/>
          <w:rFonts w:ascii="Times New Roman" w:hAnsi="Times New Roman"/>
          <w:i w:val="0"/>
          <w:iCs w:val="0"/>
          <w:sz w:val="24"/>
          <w:szCs w:val="24"/>
        </w:rPr>
        <w:t xml:space="preserve">В </w:t>
      </w:r>
      <w:r w:rsidRPr="005468B9">
        <w:rPr>
          <w:rFonts w:ascii="Times New Roman" w:hAnsi="Times New Roman" w:cs="Times New Roman"/>
          <w:sz w:val="24"/>
          <w:szCs w:val="24"/>
        </w:rPr>
        <w:t>Учреждении</w:t>
      </w:r>
      <w:r w:rsidRPr="005468B9">
        <w:rPr>
          <w:rStyle w:val="af0"/>
          <w:rFonts w:ascii="Times New Roman" w:hAnsi="Times New Roman"/>
          <w:i w:val="0"/>
          <w:iCs w:val="0"/>
          <w:sz w:val="24"/>
          <w:szCs w:val="24"/>
        </w:rPr>
        <w:t xml:space="preserve"> имеется 13 групповых ячеек,</w:t>
      </w:r>
      <w:r w:rsidRPr="005468B9">
        <w:rPr>
          <w:rFonts w:ascii="Times New Roman" w:hAnsi="Times New Roman" w:cs="Times New Roman"/>
          <w:sz w:val="24"/>
          <w:szCs w:val="24"/>
        </w:rPr>
        <w:t xml:space="preserve"> каждая из которых включает в себя игровую и спальную комнаты, туалет с умывальной, раздевалку. </w:t>
      </w:r>
    </w:p>
    <w:p w:rsidR="00442973" w:rsidRPr="005468B9" w:rsidRDefault="00442973" w:rsidP="00442973">
      <w:pPr>
        <w:spacing w:after="0" w:line="240" w:lineRule="auto"/>
        <w:ind w:firstLine="709"/>
        <w:jc w:val="both"/>
        <w:rPr>
          <w:rStyle w:val="af0"/>
          <w:rFonts w:ascii="Times New Roman" w:hAnsi="Times New Roman"/>
          <w:i w:val="0"/>
          <w:iCs w:val="0"/>
          <w:sz w:val="24"/>
          <w:szCs w:val="24"/>
          <w:lang w:eastAsia="ru-RU"/>
        </w:rPr>
      </w:pPr>
      <w:r w:rsidRPr="005468B9">
        <w:rPr>
          <w:rFonts w:ascii="Times New Roman" w:hAnsi="Times New Roman" w:cs="Times New Roman"/>
          <w:sz w:val="24"/>
          <w:szCs w:val="24"/>
        </w:rPr>
        <w:t>Кроме групповых комнат, являющимися основными помещениями, где проходит вся жизнь детей, в Учреждении оборудованы специальные помещения. Функциональные помещения Учреждения соответствуют требованиям СанПиН, оснащены необходимым оборудованием для организации полноценного воспитательно-образовательной деятельности обогащения социального, познавательного, эстетического и физического развития детей</w:t>
      </w:r>
      <w:r w:rsidRPr="005468B9">
        <w:rPr>
          <w:rFonts w:ascii="Times New Roman" w:hAnsi="Times New Roman" w:cs="Times New Roman"/>
          <w:sz w:val="24"/>
          <w:szCs w:val="24"/>
          <w:lang w:eastAsia="ru-RU"/>
        </w:rPr>
        <w:t>.</w:t>
      </w:r>
    </w:p>
    <w:p w:rsidR="00442973" w:rsidRPr="005468B9" w:rsidRDefault="00442973" w:rsidP="00442973">
      <w:pPr>
        <w:pStyle w:val="a3"/>
        <w:spacing w:before="0" w:beforeAutospacing="0" w:after="0" w:afterAutospacing="0"/>
        <w:ind w:firstLine="709"/>
        <w:jc w:val="both"/>
      </w:pPr>
      <w:r w:rsidRPr="005468B9">
        <w:rPr>
          <w:rStyle w:val="af0"/>
          <w:bCs/>
        </w:rPr>
        <w:t xml:space="preserve">Два логопедических кабинета </w:t>
      </w:r>
      <w:r w:rsidRPr="005468B9">
        <w:t>оснащены учебными дидактическими материалами, что позволяет выявить недостатки речи и обеспечить наибольшую эффективность логопедических занятий, выбрать правильное направление коррекционного воздействия. Кабинеты содержат предметную среду с коррегирующим и развивающим компонентами, научно-методическое сопровождение образовательного процесса, информационный блок для педагогов и родителей.</w:t>
      </w:r>
    </w:p>
    <w:p w:rsidR="00442973" w:rsidRPr="005468B9" w:rsidRDefault="00442973" w:rsidP="00442973">
      <w:pPr>
        <w:pStyle w:val="a3"/>
        <w:spacing w:before="0" w:beforeAutospacing="0" w:after="0" w:afterAutospacing="0"/>
        <w:ind w:firstLine="709"/>
        <w:jc w:val="both"/>
      </w:pPr>
      <w:r w:rsidRPr="005468B9">
        <w:rPr>
          <w:i/>
        </w:rPr>
        <w:t>Кабинет педагога-психолога</w:t>
      </w:r>
      <w:r w:rsidRPr="005468B9">
        <w:t xml:space="preserve"> - включает в себя консультативное, игровое, коррекционно-развивающее, организационно-планирующее пространства. Имеется сенсорное оборудование: для релаксации, стимуляции тактильных ощущений; диагностические методики, коррекционные программы, дидактические игры и пособия, игры для развития мелкой моторики, напольная мозаика для развития цветовосприятия. </w:t>
      </w:r>
    </w:p>
    <w:p w:rsidR="00442973" w:rsidRPr="005468B9" w:rsidRDefault="00442973" w:rsidP="00442973">
      <w:pPr>
        <w:pStyle w:val="a3"/>
        <w:spacing w:before="0" w:beforeAutospacing="0" w:after="0" w:afterAutospacing="0"/>
        <w:ind w:firstLine="709"/>
        <w:jc w:val="both"/>
      </w:pPr>
      <w:r w:rsidRPr="005468B9">
        <w:t xml:space="preserve"> </w:t>
      </w:r>
      <w:r w:rsidRPr="005468B9">
        <w:rPr>
          <w:i/>
        </w:rPr>
        <w:t>Сенсорная комната</w:t>
      </w:r>
      <w:r w:rsidRPr="005468B9">
        <w:t xml:space="preserve"> хорошего настроения, оборудована интерактивной пузырьковой колонной, фибероптическими модулями: «Разноцветная гроза», «Солнышко», генератором запахов со звуками и ароматами, панно «Бесконечность», панно зеркальное ультрафиолетовое «Светящие нити», панно «Кривое зеркало», песочница- контейнер с подсветкой с кинетическим песком.</w:t>
      </w:r>
    </w:p>
    <w:p w:rsidR="00442973" w:rsidRPr="005468B9" w:rsidRDefault="00442973" w:rsidP="00442973">
      <w:pPr>
        <w:pStyle w:val="a3"/>
        <w:spacing w:before="0" w:beforeAutospacing="0" w:after="0" w:afterAutospacing="0"/>
        <w:ind w:firstLine="709"/>
        <w:jc w:val="both"/>
      </w:pPr>
      <w:r w:rsidRPr="005468B9">
        <w:rPr>
          <w:i/>
        </w:rPr>
        <w:lastRenderedPageBreak/>
        <w:t>«БОС кабинет»,</w:t>
      </w:r>
      <w:r w:rsidRPr="005468B9">
        <w:t xml:space="preserve"> оснащен четырьмя компьютерами с установленными программами и рабочими местами для обучения детей диафрагмальному дыханию.</w:t>
      </w:r>
    </w:p>
    <w:p w:rsidR="00442973" w:rsidRPr="005468B9" w:rsidRDefault="00442973" w:rsidP="00442973">
      <w:pPr>
        <w:pStyle w:val="a3"/>
        <w:spacing w:before="0" w:beforeAutospacing="0" w:after="0" w:afterAutospacing="0"/>
        <w:ind w:firstLine="709"/>
        <w:jc w:val="both"/>
      </w:pPr>
      <w:r w:rsidRPr="005468B9">
        <w:rPr>
          <w:i/>
        </w:rPr>
        <w:t xml:space="preserve"> «Тропинка Здоровья</w:t>
      </w:r>
      <w:r w:rsidRPr="005468B9">
        <w:t>» изготовлена с использованием разнообразного природного материала и предназначена для профилактики плоскостопия у детей.</w:t>
      </w:r>
    </w:p>
    <w:p w:rsidR="00442973" w:rsidRPr="005468B9" w:rsidRDefault="00442973" w:rsidP="00442973">
      <w:pPr>
        <w:pStyle w:val="a3"/>
        <w:spacing w:before="0" w:beforeAutospacing="0" w:after="0" w:afterAutospacing="0"/>
        <w:ind w:firstLine="709"/>
        <w:jc w:val="both"/>
      </w:pPr>
      <w:r w:rsidRPr="005468B9">
        <w:rPr>
          <w:i/>
        </w:rPr>
        <w:t>«Интерактивная полянка»</w:t>
      </w:r>
      <w:r w:rsidRPr="005468B9">
        <w:t xml:space="preserve"> оснащена яркой детской мебелью, интерактивной доской, проектором, интерактивным столом, серией наборов </w:t>
      </w:r>
      <w:r w:rsidRPr="005468B9">
        <w:rPr>
          <w:lang w:val="en-US"/>
        </w:rPr>
        <w:t>LEGO</w:t>
      </w:r>
      <w:r w:rsidRPr="005468B9">
        <w:t xml:space="preserve"> кубиков, столом </w:t>
      </w:r>
      <w:r w:rsidRPr="005468B9">
        <w:rPr>
          <w:lang w:val="en-US"/>
        </w:rPr>
        <w:t>LEGO</w:t>
      </w:r>
      <w:r w:rsidRPr="005468B9">
        <w:t>, тремя домами из серии «Игрушка – потешка».</w:t>
      </w:r>
    </w:p>
    <w:p w:rsidR="00442973" w:rsidRPr="005468B9" w:rsidRDefault="00442973" w:rsidP="00442973">
      <w:pPr>
        <w:pStyle w:val="a3"/>
        <w:spacing w:before="0" w:beforeAutospacing="0" w:after="0" w:afterAutospacing="0"/>
        <w:ind w:firstLine="709"/>
        <w:jc w:val="both"/>
      </w:pPr>
      <w:r w:rsidRPr="005468B9">
        <w:rPr>
          <w:i/>
        </w:rPr>
        <w:t xml:space="preserve">Центр «Лукоморье» </w:t>
      </w:r>
      <w:r w:rsidRPr="005468B9">
        <w:t>оснащен интерактивной доской, проектором, ноутбуком, аквариумами, комнатными растениями и предназначен для ознакомления детей с природой, животными, птицами, прослушивания аудио и видеосказок.</w:t>
      </w:r>
    </w:p>
    <w:p w:rsidR="00442973" w:rsidRPr="005468B9" w:rsidRDefault="00442973" w:rsidP="00442973">
      <w:pPr>
        <w:pStyle w:val="a3"/>
        <w:spacing w:before="0" w:beforeAutospacing="0" w:after="0" w:afterAutospacing="0"/>
        <w:ind w:firstLine="709"/>
        <w:jc w:val="both"/>
        <w:rPr>
          <w:i/>
        </w:rPr>
      </w:pPr>
      <w:r w:rsidRPr="005468B9">
        <w:rPr>
          <w:i/>
        </w:rPr>
        <w:t xml:space="preserve">Библиотека «Почемучка» </w:t>
      </w:r>
      <w:r w:rsidRPr="005468B9">
        <w:t xml:space="preserve">оснащена стеллажами для книг, большим телевизором, книгами, журналами и видеотекой различной тематики. </w:t>
      </w:r>
    </w:p>
    <w:p w:rsidR="00442973" w:rsidRPr="005468B9" w:rsidRDefault="00442973" w:rsidP="00442973">
      <w:pPr>
        <w:pStyle w:val="a3"/>
        <w:spacing w:before="0" w:beforeAutospacing="0" w:after="0" w:afterAutospacing="0"/>
        <w:ind w:firstLine="709"/>
        <w:jc w:val="both"/>
      </w:pPr>
      <w:r w:rsidRPr="005468B9">
        <w:rPr>
          <w:i/>
        </w:rPr>
        <w:t>Комната «Звездочет» предназначена для изучения представлений о космосе и солнечной системе.</w:t>
      </w:r>
    </w:p>
    <w:p w:rsidR="00442973" w:rsidRPr="005468B9" w:rsidRDefault="00442973" w:rsidP="00442973">
      <w:pPr>
        <w:pStyle w:val="a3"/>
        <w:spacing w:before="0" w:beforeAutospacing="0" w:after="0" w:afterAutospacing="0"/>
        <w:ind w:firstLine="709"/>
        <w:jc w:val="both"/>
      </w:pPr>
      <w:r w:rsidRPr="005468B9">
        <w:rPr>
          <w:i/>
        </w:rPr>
        <w:t xml:space="preserve">Прогулочная веранда «Непоседы» </w:t>
      </w:r>
      <w:r w:rsidRPr="005468B9">
        <w:t>предназначена для прогулок детей младшего дошкольного возраста в дни, неблагоприятные для прогулок на улице в зимнее время. Оборудована игровыми центрами: «Парикмахерская», «Больница», «Кукольный домик», «Кухня», а также фибероптическими гусеницей, деревянными качелями-качалками, модулем автобус, корабль, дом, дидактическим столом, дидактическими играми, мягкими модулями, большими пластиковыми кубиками.</w:t>
      </w:r>
    </w:p>
    <w:p w:rsidR="00442973" w:rsidRPr="005468B9" w:rsidRDefault="00442973" w:rsidP="00442973">
      <w:pPr>
        <w:pStyle w:val="a3"/>
        <w:spacing w:before="0" w:beforeAutospacing="0" w:after="0" w:afterAutospacing="0"/>
        <w:ind w:firstLine="709"/>
        <w:jc w:val="both"/>
      </w:pPr>
      <w:r w:rsidRPr="005468B9">
        <w:rPr>
          <w:i/>
        </w:rPr>
        <w:t xml:space="preserve">Музыкальный зал «Волшебная флейта» </w:t>
      </w:r>
      <w:r w:rsidRPr="005468B9">
        <w:t>оснащена синтезатором, радиосистемой, ресивером, микрофонами, зеркальным шаром с мотором и подсветкой, детскими музыкальными инструментами Карла Орфа.</w:t>
      </w:r>
    </w:p>
    <w:p w:rsidR="00442973" w:rsidRPr="005468B9" w:rsidRDefault="00442973" w:rsidP="00442973">
      <w:pPr>
        <w:spacing w:after="0" w:line="240" w:lineRule="auto"/>
        <w:ind w:firstLine="709"/>
        <w:jc w:val="both"/>
        <w:rPr>
          <w:rStyle w:val="af0"/>
          <w:rFonts w:ascii="Times New Roman" w:hAnsi="Times New Roman"/>
          <w:bCs/>
          <w:i w:val="0"/>
          <w:sz w:val="24"/>
          <w:szCs w:val="24"/>
        </w:rPr>
      </w:pPr>
      <w:r w:rsidRPr="005468B9">
        <w:rPr>
          <w:rStyle w:val="af0"/>
          <w:rFonts w:ascii="Times New Roman" w:hAnsi="Times New Roman"/>
          <w:bCs/>
          <w:sz w:val="24"/>
          <w:szCs w:val="24"/>
        </w:rPr>
        <w:t>Спортивный зал «Олимпийский», тренажерный центр «Геркулес»</w:t>
      </w:r>
      <w:r w:rsidRPr="005468B9">
        <w:rPr>
          <w:rStyle w:val="af0"/>
          <w:rFonts w:ascii="Times New Roman" w:hAnsi="Times New Roman"/>
          <w:bCs/>
          <w:i w:val="0"/>
          <w:sz w:val="24"/>
          <w:szCs w:val="24"/>
        </w:rPr>
        <w:t xml:space="preserve"> оборудованы спортивными тренажерами, инвентарем и приспособлениями для развития физической активности у детей. </w:t>
      </w:r>
    </w:p>
    <w:p w:rsidR="00442973" w:rsidRPr="005468B9" w:rsidRDefault="00442973" w:rsidP="00442973">
      <w:pPr>
        <w:spacing w:after="0" w:line="240" w:lineRule="auto"/>
        <w:ind w:firstLine="709"/>
        <w:jc w:val="both"/>
        <w:rPr>
          <w:rFonts w:ascii="Times New Roman" w:hAnsi="Times New Roman" w:cs="Times New Roman"/>
          <w:sz w:val="24"/>
          <w:szCs w:val="24"/>
        </w:rPr>
      </w:pPr>
      <w:r w:rsidRPr="005468B9">
        <w:rPr>
          <w:rStyle w:val="af0"/>
          <w:rFonts w:ascii="Times New Roman" w:hAnsi="Times New Roman"/>
          <w:bCs/>
          <w:i w:val="0"/>
          <w:sz w:val="24"/>
          <w:szCs w:val="24"/>
        </w:rPr>
        <w:t>Закупки оборудования осуществлялись у ООО «</w:t>
      </w:r>
      <w:proofErr w:type="spellStart"/>
      <w:r w:rsidRPr="005468B9">
        <w:rPr>
          <w:rStyle w:val="af0"/>
          <w:rFonts w:ascii="Times New Roman" w:hAnsi="Times New Roman"/>
          <w:bCs/>
          <w:i w:val="0"/>
          <w:sz w:val="24"/>
          <w:szCs w:val="24"/>
        </w:rPr>
        <w:t>Компьютерсервис</w:t>
      </w:r>
      <w:proofErr w:type="spellEnd"/>
      <w:r w:rsidRPr="005468B9">
        <w:rPr>
          <w:rStyle w:val="af0"/>
          <w:rFonts w:ascii="Times New Roman" w:hAnsi="Times New Roman"/>
          <w:bCs/>
          <w:i w:val="0"/>
          <w:sz w:val="24"/>
          <w:szCs w:val="24"/>
        </w:rPr>
        <w:t>», ИП Рассадина,</w:t>
      </w:r>
      <w:r w:rsidR="009A0170" w:rsidRPr="005468B9">
        <w:rPr>
          <w:rStyle w:val="af0"/>
          <w:rFonts w:ascii="Times New Roman" w:hAnsi="Times New Roman"/>
          <w:bCs/>
          <w:i w:val="0"/>
          <w:sz w:val="24"/>
          <w:szCs w:val="24"/>
        </w:rPr>
        <w:t xml:space="preserve"> ИП </w:t>
      </w:r>
      <w:proofErr w:type="spellStart"/>
      <w:r w:rsidR="009A0170" w:rsidRPr="005468B9">
        <w:rPr>
          <w:rStyle w:val="af0"/>
          <w:rFonts w:ascii="Times New Roman" w:hAnsi="Times New Roman"/>
          <w:bCs/>
          <w:i w:val="0"/>
          <w:sz w:val="24"/>
          <w:szCs w:val="24"/>
        </w:rPr>
        <w:t>Паровишник</w:t>
      </w:r>
      <w:proofErr w:type="spellEnd"/>
      <w:r w:rsidR="009A0170" w:rsidRPr="005468B9">
        <w:rPr>
          <w:rStyle w:val="af0"/>
          <w:rFonts w:ascii="Times New Roman" w:hAnsi="Times New Roman"/>
          <w:bCs/>
          <w:i w:val="0"/>
          <w:sz w:val="24"/>
          <w:szCs w:val="24"/>
        </w:rPr>
        <w:t>, ООО «</w:t>
      </w:r>
      <w:proofErr w:type="spellStart"/>
      <w:proofErr w:type="gramStart"/>
      <w:r w:rsidR="009A0170" w:rsidRPr="005468B9">
        <w:rPr>
          <w:rStyle w:val="af0"/>
          <w:rFonts w:ascii="Times New Roman" w:hAnsi="Times New Roman"/>
          <w:bCs/>
          <w:i w:val="0"/>
          <w:sz w:val="24"/>
          <w:szCs w:val="24"/>
        </w:rPr>
        <w:t>Нордмьюзик,ООО</w:t>
      </w:r>
      <w:proofErr w:type="spellEnd"/>
      <w:proofErr w:type="gramEnd"/>
      <w:r w:rsidR="009A0170" w:rsidRPr="005468B9">
        <w:rPr>
          <w:rStyle w:val="af0"/>
          <w:rFonts w:ascii="Times New Roman" w:hAnsi="Times New Roman"/>
          <w:bCs/>
          <w:i w:val="0"/>
          <w:sz w:val="24"/>
          <w:szCs w:val="24"/>
        </w:rPr>
        <w:t xml:space="preserve"> «Инженерная сила», ИП </w:t>
      </w:r>
      <w:proofErr w:type="spellStart"/>
      <w:r w:rsidR="009A0170" w:rsidRPr="005468B9">
        <w:rPr>
          <w:rStyle w:val="af0"/>
          <w:rFonts w:ascii="Times New Roman" w:hAnsi="Times New Roman"/>
          <w:bCs/>
          <w:i w:val="0"/>
          <w:sz w:val="24"/>
          <w:szCs w:val="24"/>
        </w:rPr>
        <w:t>Курмышева</w:t>
      </w:r>
      <w:proofErr w:type="spellEnd"/>
      <w:r w:rsidR="009A0170" w:rsidRPr="005468B9">
        <w:rPr>
          <w:rStyle w:val="af0"/>
          <w:rFonts w:ascii="Times New Roman" w:hAnsi="Times New Roman"/>
          <w:bCs/>
          <w:i w:val="0"/>
          <w:sz w:val="24"/>
          <w:szCs w:val="24"/>
        </w:rPr>
        <w:t xml:space="preserve"> Н. Г. </w:t>
      </w:r>
    </w:p>
    <w:p w:rsidR="00442973" w:rsidRPr="005468B9" w:rsidRDefault="00442973" w:rsidP="00442973">
      <w:pPr>
        <w:spacing w:after="0" w:line="240" w:lineRule="auto"/>
        <w:ind w:firstLine="709"/>
        <w:jc w:val="both"/>
        <w:rPr>
          <w:rFonts w:ascii="Times New Roman" w:hAnsi="Times New Roman" w:cs="Times New Roman"/>
          <w:sz w:val="24"/>
          <w:szCs w:val="24"/>
        </w:rPr>
      </w:pPr>
      <w:r w:rsidRPr="005468B9">
        <w:rPr>
          <w:rFonts w:ascii="Times New Roman" w:hAnsi="Times New Roman" w:cs="Times New Roman"/>
          <w:sz w:val="24"/>
          <w:szCs w:val="24"/>
        </w:rPr>
        <w:t>Созданные условия и дизайн Учреждения помогает максимально компенсировать неблагоприятные условия проживания детей в районах Крайнего Севера, обеспечивает целостность педагогического процесса и создает окружающее пространство, удовлетворяющее потребности актуального, ближайшего и перспективного творческого развития каждого ребенка. А также создает творческую атмосферу в работе педагогов, обеспечивая комфортное пребывание детей, родителей, сотрудников в Учреждении.</w:t>
      </w:r>
    </w:p>
    <w:p w:rsidR="00442973" w:rsidRPr="005468B9" w:rsidRDefault="00442973"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Регулярно ведётся учёт материальных ценностей, приказом заведующего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442973" w:rsidRPr="005468B9" w:rsidRDefault="00442973"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Ежегодно проводится косметический ремонт всех групп и функциональных помещений.</w:t>
      </w:r>
    </w:p>
    <w:p w:rsidR="00442973" w:rsidRPr="005468B9" w:rsidRDefault="00442973" w:rsidP="00442973">
      <w:pPr>
        <w:spacing w:after="0" w:line="240" w:lineRule="auto"/>
        <w:ind w:firstLine="709"/>
        <w:jc w:val="both"/>
        <w:rPr>
          <w:rFonts w:ascii="Times New Roman" w:hAnsi="Times New Roman" w:cs="Times New Roman"/>
          <w:sz w:val="24"/>
          <w:szCs w:val="24"/>
          <w:lang w:eastAsia="ru-RU"/>
        </w:rPr>
      </w:pPr>
      <w:r w:rsidRPr="005468B9">
        <w:rPr>
          <w:rFonts w:ascii="Times New Roman" w:eastAsia="Times New Roman" w:hAnsi="Times New Roman" w:cs="Times New Roman"/>
          <w:sz w:val="24"/>
          <w:szCs w:val="24"/>
          <w:lang w:eastAsia="ru-RU"/>
        </w:rPr>
        <w:t xml:space="preserve">В период летней кампании провели субботники и подготовили детскую игровую </w:t>
      </w:r>
      <w:r w:rsidRPr="005468B9">
        <w:rPr>
          <w:rFonts w:ascii="Times New Roman" w:hAnsi="Times New Roman" w:cs="Times New Roman"/>
          <w:sz w:val="24"/>
          <w:szCs w:val="24"/>
          <w:lang w:eastAsia="ru-RU"/>
        </w:rPr>
        <w:t>площадку – восстановили и покрасили ограждение, оборудование.</w:t>
      </w:r>
    </w:p>
    <w:p w:rsidR="00442973" w:rsidRPr="005468B9" w:rsidRDefault="00442973"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В 20</w:t>
      </w:r>
      <w:r w:rsidR="009A0170" w:rsidRPr="005468B9">
        <w:rPr>
          <w:rFonts w:ascii="Times New Roman" w:hAnsi="Times New Roman" w:cs="Times New Roman"/>
          <w:sz w:val="24"/>
          <w:szCs w:val="24"/>
          <w:lang w:eastAsia="ru-RU"/>
        </w:rPr>
        <w:t xml:space="preserve">20 </w:t>
      </w:r>
      <w:r w:rsidRPr="005468B9">
        <w:rPr>
          <w:rFonts w:ascii="Times New Roman" w:hAnsi="Times New Roman" w:cs="Times New Roman"/>
          <w:sz w:val="24"/>
          <w:szCs w:val="24"/>
          <w:lang w:eastAsia="ru-RU"/>
        </w:rPr>
        <w:t>году проделана работа по насыщению функциональных помещений современными игрушками, пособиями, созданию эстетически оформленного развивающего пространства. В течение отчетного учебного года групповые помещения пополнилось игровым оборудованием. Были приобретены:</w:t>
      </w:r>
    </w:p>
    <w:p w:rsidR="008A49A6" w:rsidRPr="005468B9" w:rsidRDefault="00C948EE"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w:t>
      </w:r>
      <w:r w:rsidR="009214A7" w:rsidRPr="005468B9">
        <w:rPr>
          <w:rFonts w:ascii="Times New Roman" w:hAnsi="Times New Roman" w:cs="Times New Roman"/>
          <w:sz w:val="24"/>
          <w:szCs w:val="24"/>
          <w:lang w:eastAsia="ru-RU"/>
        </w:rPr>
        <w:t xml:space="preserve"> 5 ноутбуков для реализации образовательной программы</w:t>
      </w:r>
      <w:r w:rsidR="008A49A6" w:rsidRPr="005468B9">
        <w:rPr>
          <w:rFonts w:ascii="Times New Roman" w:hAnsi="Times New Roman" w:cs="Times New Roman"/>
          <w:sz w:val="24"/>
          <w:szCs w:val="24"/>
          <w:lang w:eastAsia="ru-RU"/>
        </w:rPr>
        <w:t>;</w:t>
      </w:r>
    </w:p>
    <w:p w:rsidR="008A49A6" w:rsidRPr="005468B9" w:rsidRDefault="00442973"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-для творческих занятий детей и игр приобретено:</w:t>
      </w:r>
    </w:p>
    <w:p w:rsidR="008A49A6" w:rsidRPr="005468B9" w:rsidRDefault="008A49A6"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 xml:space="preserve">-набор </w:t>
      </w:r>
      <w:proofErr w:type="spellStart"/>
      <w:r w:rsidRPr="005468B9">
        <w:rPr>
          <w:rFonts w:ascii="Times New Roman" w:hAnsi="Times New Roman" w:cs="Times New Roman"/>
          <w:sz w:val="24"/>
          <w:szCs w:val="24"/>
          <w:lang w:eastAsia="ru-RU"/>
        </w:rPr>
        <w:t>Полидрон</w:t>
      </w:r>
      <w:proofErr w:type="spellEnd"/>
      <w:r w:rsidRPr="005468B9">
        <w:rPr>
          <w:rFonts w:ascii="Times New Roman" w:hAnsi="Times New Roman" w:cs="Times New Roman"/>
          <w:sz w:val="24"/>
          <w:szCs w:val="24"/>
          <w:lang w:eastAsia="ru-RU"/>
        </w:rPr>
        <w:t xml:space="preserve"> «Супер -Гигант-3» 3-7 лет;</w:t>
      </w:r>
    </w:p>
    <w:p w:rsidR="008A49A6" w:rsidRPr="005468B9" w:rsidRDefault="008A49A6"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-образовательное решение LEGO «Первые механизмы»;</w:t>
      </w:r>
    </w:p>
    <w:p w:rsidR="008A49A6" w:rsidRPr="005468B9" w:rsidRDefault="008A49A6"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-электронный конструктор «Знак» 320 схем;</w:t>
      </w:r>
    </w:p>
    <w:p w:rsidR="005468B9" w:rsidRPr="005468B9" w:rsidRDefault="005468B9"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 xml:space="preserve">-набор </w:t>
      </w:r>
      <w:proofErr w:type="spellStart"/>
      <w:r w:rsidRPr="005468B9">
        <w:rPr>
          <w:rFonts w:ascii="Times New Roman" w:hAnsi="Times New Roman" w:cs="Times New Roman"/>
          <w:sz w:val="24"/>
          <w:szCs w:val="24"/>
          <w:lang w:eastAsia="ru-RU"/>
        </w:rPr>
        <w:t>Полидрон</w:t>
      </w:r>
      <w:proofErr w:type="spellEnd"/>
      <w:r w:rsidRPr="005468B9">
        <w:rPr>
          <w:rFonts w:ascii="Times New Roman" w:hAnsi="Times New Roman" w:cs="Times New Roman"/>
          <w:sz w:val="24"/>
          <w:szCs w:val="24"/>
          <w:lang w:eastAsia="ru-RU"/>
        </w:rPr>
        <w:t xml:space="preserve"> Гигант</w:t>
      </w:r>
      <w:r w:rsidR="008A49A6" w:rsidRPr="005468B9">
        <w:rPr>
          <w:rFonts w:ascii="Times New Roman" w:hAnsi="Times New Roman" w:cs="Times New Roman"/>
          <w:sz w:val="24"/>
          <w:szCs w:val="24"/>
          <w:lang w:eastAsia="ru-RU"/>
        </w:rPr>
        <w:t>;</w:t>
      </w:r>
      <w:r w:rsidRPr="005468B9">
        <w:rPr>
          <w:rFonts w:ascii="Times New Roman" w:hAnsi="Times New Roman" w:cs="Times New Roman"/>
          <w:sz w:val="24"/>
          <w:szCs w:val="24"/>
          <w:lang w:eastAsia="ru-RU"/>
        </w:rPr>
        <w:t xml:space="preserve"> «Огромные шестеренки» 4-7 лет -2 шт.;</w:t>
      </w:r>
    </w:p>
    <w:p w:rsidR="005468B9" w:rsidRPr="005468B9" w:rsidRDefault="005468B9"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lastRenderedPageBreak/>
        <w:t xml:space="preserve">-комплект </w:t>
      </w:r>
      <w:proofErr w:type="spellStart"/>
      <w:r w:rsidRPr="005468B9">
        <w:rPr>
          <w:rFonts w:ascii="Times New Roman" w:hAnsi="Times New Roman" w:cs="Times New Roman"/>
          <w:sz w:val="24"/>
          <w:szCs w:val="24"/>
          <w:lang w:eastAsia="ru-RU"/>
        </w:rPr>
        <w:t>мининаборов</w:t>
      </w:r>
      <w:proofErr w:type="spellEnd"/>
      <w:r w:rsidRPr="005468B9">
        <w:rPr>
          <w:rFonts w:ascii="Times New Roman" w:hAnsi="Times New Roman" w:cs="Times New Roman"/>
          <w:sz w:val="24"/>
          <w:szCs w:val="24"/>
          <w:lang w:eastAsia="ru-RU"/>
        </w:rPr>
        <w:t xml:space="preserve"> </w:t>
      </w:r>
      <w:proofErr w:type="spellStart"/>
      <w:r w:rsidRPr="005468B9">
        <w:rPr>
          <w:rFonts w:ascii="Times New Roman" w:hAnsi="Times New Roman" w:cs="Times New Roman"/>
          <w:sz w:val="24"/>
          <w:szCs w:val="24"/>
          <w:lang w:eastAsia="ru-RU"/>
        </w:rPr>
        <w:t>Фанкластик</w:t>
      </w:r>
      <w:proofErr w:type="spellEnd"/>
      <w:r w:rsidRPr="005468B9">
        <w:rPr>
          <w:rFonts w:ascii="Times New Roman" w:hAnsi="Times New Roman" w:cs="Times New Roman"/>
          <w:sz w:val="24"/>
          <w:szCs w:val="24"/>
          <w:lang w:eastAsia="ru-RU"/>
        </w:rPr>
        <w:t xml:space="preserve"> (12 </w:t>
      </w:r>
      <w:proofErr w:type="spellStart"/>
      <w:r w:rsidRPr="005468B9">
        <w:rPr>
          <w:rFonts w:ascii="Times New Roman" w:hAnsi="Times New Roman" w:cs="Times New Roman"/>
          <w:sz w:val="24"/>
          <w:szCs w:val="24"/>
          <w:lang w:eastAsia="ru-RU"/>
        </w:rPr>
        <w:t>шт</w:t>
      </w:r>
      <w:proofErr w:type="spellEnd"/>
      <w:r w:rsidRPr="005468B9">
        <w:rPr>
          <w:rFonts w:ascii="Times New Roman" w:hAnsi="Times New Roman" w:cs="Times New Roman"/>
          <w:sz w:val="24"/>
          <w:szCs w:val="24"/>
          <w:lang w:eastAsia="ru-RU"/>
        </w:rPr>
        <w:t>);</w:t>
      </w:r>
    </w:p>
    <w:p w:rsidR="005468B9" w:rsidRPr="005468B9" w:rsidRDefault="005468B9"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 xml:space="preserve">-конструктор </w:t>
      </w:r>
      <w:r w:rsidR="00CC3CEB" w:rsidRPr="005468B9">
        <w:rPr>
          <w:rFonts w:ascii="Times New Roman" w:hAnsi="Times New Roman" w:cs="Times New Roman"/>
          <w:sz w:val="24"/>
          <w:szCs w:val="24"/>
          <w:lang w:eastAsia="ru-RU"/>
        </w:rPr>
        <w:t xml:space="preserve">ROBO </w:t>
      </w:r>
      <w:proofErr w:type="spellStart"/>
      <w:r w:rsidR="00CC3CEB" w:rsidRPr="005468B9">
        <w:rPr>
          <w:rFonts w:ascii="Times New Roman" w:hAnsi="Times New Roman" w:cs="Times New Roman"/>
          <w:sz w:val="24"/>
          <w:szCs w:val="24"/>
          <w:lang w:eastAsia="ru-RU"/>
        </w:rPr>
        <w:t>Kids</w:t>
      </w:r>
      <w:proofErr w:type="spellEnd"/>
      <w:r w:rsidRPr="005468B9">
        <w:rPr>
          <w:rFonts w:ascii="Times New Roman" w:hAnsi="Times New Roman" w:cs="Times New Roman"/>
          <w:sz w:val="24"/>
          <w:szCs w:val="24"/>
          <w:lang w:eastAsia="ru-RU"/>
        </w:rPr>
        <w:t xml:space="preserve"> 1;</w:t>
      </w:r>
    </w:p>
    <w:p w:rsidR="005468B9" w:rsidRPr="005468B9" w:rsidRDefault="005468B9"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 xml:space="preserve">- академия </w:t>
      </w:r>
      <w:proofErr w:type="spellStart"/>
      <w:r w:rsidRPr="005468B9">
        <w:rPr>
          <w:rFonts w:ascii="Times New Roman" w:hAnsi="Times New Roman" w:cs="Times New Roman"/>
          <w:sz w:val="24"/>
          <w:szCs w:val="24"/>
          <w:lang w:eastAsia="ru-RU"/>
        </w:rPr>
        <w:t>Наураши</w:t>
      </w:r>
      <w:proofErr w:type="spellEnd"/>
      <w:r w:rsidRPr="005468B9">
        <w:rPr>
          <w:rFonts w:ascii="Times New Roman" w:hAnsi="Times New Roman" w:cs="Times New Roman"/>
          <w:sz w:val="24"/>
          <w:szCs w:val="24"/>
          <w:lang w:eastAsia="ru-RU"/>
        </w:rPr>
        <w:t xml:space="preserve"> «Азбука </w:t>
      </w:r>
      <w:proofErr w:type="spellStart"/>
      <w:r w:rsidRPr="005468B9">
        <w:rPr>
          <w:rFonts w:ascii="Times New Roman" w:hAnsi="Times New Roman" w:cs="Times New Roman"/>
          <w:sz w:val="24"/>
          <w:szCs w:val="24"/>
          <w:lang w:eastAsia="ru-RU"/>
        </w:rPr>
        <w:t>роблтотехники</w:t>
      </w:r>
      <w:proofErr w:type="spellEnd"/>
      <w:r w:rsidRPr="005468B9">
        <w:rPr>
          <w:rFonts w:ascii="Times New Roman" w:hAnsi="Times New Roman" w:cs="Times New Roman"/>
          <w:sz w:val="24"/>
          <w:szCs w:val="24"/>
          <w:lang w:eastAsia="ru-RU"/>
        </w:rPr>
        <w:t>»;</w:t>
      </w:r>
    </w:p>
    <w:p w:rsidR="005468B9" w:rsidRPr="005468B9" w:rsidRDefault="005468B9"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 xml:space="preserve">-набор </w:t>
      </w:r>
      <w:proofErr w:type="spellStart"/>
      <w:r w:rsidRPr="005468B9">
        <w:rPr>
          <w:rFonts w:ascii="Times New Roman" w:hAnsi="Times New Roman" w:cs="Times New Roman"/>
          <w:sz w:val="24"/>
          <w:szCs w:val="24"/>
          <w:lang w:eastAsia="ru-RU"/>
        </w:rPr>
        <w:t>Полидрон</w:t>
      </w:r>
      <w:proofErr w:type="spellEnd"/>
      <w:r w:rsidRPr="005468B9">
        <w:rPr>
          <w:rFonts w:ascii="Times New Roman" w:hAnsi="Times New Roman" w:cs="Times New Roman"/>
          <w:sz w:val="24"/>
          <w:szCs w:val="24"/>
          <w:lang w:eastAsia="ru-RU"/>
        </w:rPr>
        <w:t xml:space="preserve"> каркасы «Комплексный»;</w:t>
      </w:r>
    </w:p>
    <w:p w:rsidR="005468B9" w:rsidRPr="005468B9" w:rsidRDefault="005468B9"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 xml:space="preserve">-набор </w:t>
      </w:r>
      <w:proofErr w:type="spellStart"/>
      <w:r w:rsidRPr="005468B9">
        <w:rPr>
          <w:rFonts w:ascii="Times New Roman" w:hAnsi="Times New Roman" w:cs="Times New Roman"/>
          <w:sz w:val="24"/>
          <w:szCs w:val="24"/>
          <w:lang w:eastAsia="ru-RU"/>
        </w:rPr>
        <w:t>Полидрон</w:t>
      </w:r>
      <w:proofErr w:type="spellEnd"/>
      <w:r w:rsidRPr="005468B9">
        <w:rPr>
          <w:rFonts w:ascii="Times New Roman" w:hAnsi="Times New Roman" w:cs="Times New Roman"/>
          <w:sz w:val="24"/>
          <w:szCs w:val="24"/>
          <w:lang w:eastAsia="ru-RU"/>
        </w:rPr>
        <w:t xml:space="preserve"> Магнитный «Супер»</w:t>
      </w:r>
      <w:r>
        <w:rPr>
          <w:rFonts w:ascii="Times New Roman" w:hAnsi="Times New Roman" w:cs="Times New Roman"/>
          <w:sz w:val="24"/>
          <w:szCs w:val="24"/>
          <w:lang w:eastAsia="ru-RU"/>
        </w:rPr>
        <w:t xml:space="preserve"> </w:t>
      </w:r>
      <w:r w:rsidRPr="005468B9">
        <w:rPr>
          <w:rFonts w:ascii="Times New Roman" w:hAnsi="Times New Roman" w:cs="Times New Roman"/>
          <w:sz w:val="24"/>
          <w:szCs w:val="24"/>
          <w:lang w:eastAsia="ru-RU"/>
        </w:rPr>
        <w:t>(комплект на группу) 3-7 лет;</w:t>
      </w:r>
      <w:r w:rsidR="00442973" w:rsidRPr="005468B9">
        <w:rPr>
          <w:rFonts w:ascii="Times New Roman" w:hAnsi="Times New Roman" w:cs="Times New Roman"/>
          <w:sz w:val="24"/>
          <w:szCs w:val="24"/>
          <w:lang w:eastAsia="ru-RU"/>
        </w:rPr>
        <w:t xml:space="preserve">  </w:t>
      </w:r>
    </w:p>
    <w:p w:rsidR="00442973" w:rsidRPr="005468B9" w:rsidRDefault="005468B9" w:rsidP="005468B9">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 xml:space="preserve">Набор </w:t>
      </w:r>
      <w:proofErr w:type="spellStart"/>
      <w:r w:rsidRPr="005468B9">
        <w:rPr>
          <w:rFonts w:ascii="Times New Roman" w:hAnsi="Times New Roman" w:cs="Times New Roman"/>
          <w:sz w:val="24"/>
          <w:szCs w:val="24"/>
          <w:lang w:eastAsia="ru-RU"/>
        </w:rPr>
        <w:t>Полидрон</w:t>
      </w:r>
      <w:proofErr w:type="spellEnd"/>
      <w:r w:rsidRPr="005468B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Проектирование»</w:t>
      </w:r>
      <w:r w:rsidRPr="005468B9">
        <w:rPr>
          <w:rFonts w:ascii="Times New Roman" w:hAnsi="Times New Roman" w:cs="Times New Roman"/>
          <w:sz w:val="24"/>
          <w:szCs w:val="24"/>
          <w:lang w:eastAsia="ru-RU"/>
        </w:rPr>
        <w:t>(комплект на группу) 6-7 лет.</w:t>
      </w:r>
      <w:r w:rsidR="00442973" w:rsidRPr="005468B9">
        <w:rPr>
          <w:rFonts w:ascii="Times New Roman" w:hAnsi="Times New Roman" w:cs="Times New Roman"/>
          <w:sz w:val="24"/>
          <w:szCs w:val="24"/>
          <w:lang w:eastAsia="ru-RU"/>
        </w:rPr>
        <w:t xml:space="preserve">                                                                                                                                                                                                                                                                                                                                                                                                                                                                                                                                                                                                                                                                                                                                                                                                                                                                                                                                                                                                                                                                                                                                                                                                                                                            </w:t>
      </w:r>
    </w:p>
    <w:p w:rsidR="00816E4E" w:rsidRDefault="00442973" w:rsidP="00442973">
      <w:pPr>
        <w:spacing w:after="0" w:line="240" w:lineRule="auto"/>
        <w:ind w:firstLine="709"/>
        <w:jc w:val="both"/>
        <w:rPr>
          <w:rFonts w:ascii="Times New Roman" w:hAnsi="Times New Roman" w:cs="Times New Roman"/>
          <w:sz w:val="24"/>
          <w:szCs w:val="24"/>
          <w:lang w:eastAsia="ru-RU"/>
        </w:rPr>
      </w:pPr>
      <w:r w:rsidRPr="005468B9">
        <w:rPr>
          <w:rFonts w:ascii="Times New Roman" w:hAnsi="Times New Roman" w:cs="Times New Roman"/>
          <w:sz w:val="24"/>
          <w:szCs w:val="24"/>
          <w:lang w:eastAsia="ru-RU"/>
        </w:rPr>
        <w:t>В достаточном количестве закуплен мягкий и жесткий инвентарь, необходимое физкультурное оборудование, технические средства.</w:t>
      </w:r>
    </w:p>
    <w:p w:rsidR="00442973" w:rsidRPr="005468B9" w:rsidRDefault="00816E4E" w:rsidP="004429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связи </w:t>
      </w:r>
      <w:r w:rsidR="00CC3CEB">
        <w:rPr>
          <w:rFonts w:ascii="Times New Roman" w:hAnsi="Times New Roman" w:cs="Times New Roman"/>
          <w:sz w:val="24"/>
          <w:szCs w:val="24"/>
          <w:lang w:eastAsia="ru-RU"/>
        </w:rPr>
        <w:t>с тяжелой эпидемиологической обстановкой</w:t>
      </w:r>
      <w:r>
        <w:rPr>
          <w:rFonts w:ascii="Times New Roman" w:hAnsi="Times New Roman" w:cs="Times New Roman"/>
          <w:sz w:val="24"/>
          <w:szCs w:val="24"/>
          <w:lang w:eastAsia="ru-RU"/>
        </w:rPr>
        <w:t xml:space="preserve"> были приобретены дополнительно к </w:t>
      </w:r>
      <w:r w:rsidR="00CC3CEB">
        <w:rPr>
          <w:rFonts w:ascii="Times New Roman" w:hAnsi="Times New Roman" w:cs="Times New Roman"/>
          <w:sz w:val="24"/>
          <w:szCs w:val="24"/>
          <w:lang w:eastAsia="ru-RU"/>
        </w:rPr>
        <w:t xml:space="preserve">имеющимся </w:t>
      </w:r>
      <w:proofErr w:type="spellStart"/>
      <w:r w:rsidR="00CC3CEB">
        <w:rPr>
          <w:rFonts w:ascii="Times New Roman" w:hAnsi="Times New Roman" w:cs="Times New Roman"/>
          <w:sz w:val="24"/>
          <w:szCs w:val="24"/>
          <w:lang w:eastAsia="ru-RU"/>
        </w:rPr>
        <w:t>Дезары</w:t>
      </w:r>
      <w:r>
        <w:rPr>
          <w:rFonts w:ascii="Times New Roman" w:hAnsi="Times New Roman" w:cs="Times New Roman"/>
          <w:sz w:val="24"/>
          <w:szCs w:val="24"/>
          <w:lang w:eastAsia="ru-RU"/>
        </w:rPr>
        <w:t>-рециркуляторы</w:t>
      </w:r>
      <w:proofErr w:type="spellEnd"/>
      <w:r>
        <w:rPr>
          <w:rFonts w:ascii="Times New Roman" w:hAnsi="Times New Roman" w:cs="Times New Roman"/>
          <w:sz w:val="24"/>
          <w:szCs w:val="24"/>
          <w:lang w:eastAsia="ru-RU"/>
        </w:rPr>
        <w:t xml:space="preserve"> в количестве 28 штук.</w:t>
      </w:r>
      <w:r w:rsidR="00442973" w:rsidRPr="005468B9">
        <w:rPr>
          <w:rFonts w:ascii="Times New Roman" w:hAnsi="Times New Roman" w:cs="Times New Roman"/>
          <w:sz w:val="24"/>
          <w:szCs w:val="24"/>
          <w:lang w:eastAsia="ru-RU"/>
        </w:rPr>
        <w:t xml:space="preserve"> Все приобретенное имеет сертификат соответствия качества. </w:t>
      </w:r>
    </w:p>
    <w:p w:rsidR="00442973" w:rsidRPr="002C22EF" w:rsidRDefault="00442973" w:rsidP="00442973">
      <w:pPr>
        <w:widowControl w:val="0"/>
        <w:autoSpaceDE w:val="0"/>
        <w:autoSpaceDN w:val="0"/>
        <w:adjustRightInd w:val="0"/>
        <w:spacing w:after="0" w:line="240" w:lineRule="auto"/>
        <w:rPr>
          <w:rFonts w:ascii="Times New Roman" w:hAnsi="Times New Roman" w:cs="Times New Roman"/>
          <w:b/>
          <w:bCs/>
          <w:color w:val="FF0000"/>
          <w:sz w:val="24"/>
          <w:szCs w:val="24"/>
          <w:highlight w:val="yellow"/>
        </w:rPr>
      </w:pPr>
    </w:p>
    <w:p w:rsidR="00442973" w:rsidRPr="009214A7" w:rsidRDefault="00442973" w:rsidP="00442973">
      <w:pPr>
        <w:spacing w:after="0" w:line="240" w:lineRule="auto"/>
        <w:ind w:left="709"/>
        <w:jc w:val="center"/>
        <w:rPr>
          <w:rFonts w:ascii="Times New Roman" w:hAnsi="Times New Roman" w:cs="Times New Roman"/>
          <w:b/>
          <w:bCs/>
          <w:sz w:val="24"/>
          <w:szCs w:val="24"/>
          <w:lang w:eastAsia="ru-RU"/>
        </w:rPr>
      </w:pPr>
      <w:r w:rsidRPr="009214A7">
        <w:rPr>
          <w:rFonts w:ascii="Times New Roman" w:hAnsi="Times New Roman" w:cs="Times New Roman"/>
          <w:b/>
          <w:bCs/>
          <w:sz w:val="24"/>
          <w:szCs w:val="24"/>
          <w:lang w:eastAsia="ru-RU"/>
        </w:rPr>
        <w:t>Оценка качества питания</w:t>
      </w:r>
    </w:p>
    <w:p w:rsidR="00442973" w:rsidRPr="009214A7" w:rsidRDefault="00442973" w:rsidP="00442973">
      <w:pPr>
        <w:spacing w:after="0" w:line="240" w:lineRule="auto"/>
        <w:ind w:left="709"/>
        <w:jc w:val="center"/>
        <w:rPr>
          <w:rFonts w:ascii="Times New Roman" w:hAnsi="Times New Roman" w:cs="Times New Roman"/>
          <w:bCs/>
          <w:sz w:val="24"/>
          <w:szCs w:val="24"/>
          <w:u w:val="single"/>
          <w:lang w:eastAsia="ru-RU"/>
        </w:rPr>
      </w:pPr>
    </w:p>
    <w:p w:rsidR="00442973" w:rsidRPr="009214A7" w:rsidRDefault="00442973" w:rsidP="00442973">
      <w:pPr>
        <w:spacing w:after="0" w:line="240" w:lineRule="auto"/>
        <w:ind w:firstLine="709"/>
        <w:jc w:val="both"/>
        <w:rPr>
          <w:rFonts w:ascii="Times New Roman" w:hAnsi="Times New Roman" w:cs="Times New Roman"/>
          <w:b/>
          <w:bCs/>
          <w:sz w:val="24"/>
          <w:szCs w:val="24"/>
          <w:lang w:eastAsia="ru-RU"/>
        </w:rPr>
      </w:pPr>
      <w:r w:rsidRPr="009214A7">
        <w:rPr>
          <w:rFonts w:ascii="Times New Roman" w:hAnsi="Times New Roman" w:cs="Times New Roman"/>
          <w:bCs/>
          <w:iCs/>
          <w:sz w:val="24"/>
          <w:szCs w:val="24"/>
        </w:rPr>
        <w:t>Организация питания</w:t>
      </w:r>
      <w:r w:rsidRPr="009214A7">
        <w:rPr>
          <w:rFonts w:ascii="Times New Roman" w:hAnsi="Times New Roman" w:cs="Times New Roman"/>
          <w:b/>
          <w:bCs/>
          <w:i/>
          <w:iCs/>
          <w:sz w:val="24"/>
          <w:szCs w:val="24"/>
        </w:rPr>
        <w:t xml:space="preserve"> </w:t>
      </w:r>
      <w:r w:rsidRPr="009214A7">
        <w:rPr>
          <w:rFonts w:ascii="Times New Roman" w:hAnsi="Times New Roman" w:cs="Times New Roman"/>
          <w:sz w:val="24"/>
          <w:szCs w:val="24"/>
        </w:rPr>
        <w:t>в Учреждении осуществляется в соответствии с Положением о питании. Организация питания детей (получение, хранение и учёт продуктов питания, производство кулинарной продукции в пищеблоке, создание условий для приёма пищи детьми в группах и пр.) обеспечивается сотрудниками пищеблока и работниками Учреждения в соответствии со штатным расписанием и функциональными обязанностями.</w:t>
      </w:r>
    </w:p>
    <w:p w:rsidR="00442973" w:rsidRPr="009214A7" w:rsidRDefault="00442973" w:rsidP="00442973">
      <w:pPr>
        <w:widowControl w:val="0"/>
        <w:shd w:val="clear" w:color="auto" w:fill="FFFFFF"/>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b/>
          <w:sz w:val="24"/>
          <w:szCs w:val="24"/>
        </w:rPr>
      </w:pPr>
      <w:r w:rsidRPr="009214A7">
        <w:rPr>
          <w:rFonts w:ascii="Times New Roman" w:hAnsi="Times New Roman" w:cs="Times New Roman"/>
          <w:sz w:val="24"/>
          <w:szCs w:val="24"/>
        </w:rPr>
        <w:t>Учреждение обеспечивает рациональное и сбалансированное питание детей в соответствии с примерным цикличным меню, разработанным по установленной форме</w:t>
      </w:r>
      <w:r w:rsidRPr="009214A7">
        <w:rPr>
          <w:rFonts w:ascii="Times New Roman" w:hAnsi="Times New Roman" w:cs="Times New Roman"/>
          <w:spacing w:val="-9"/>
          <w:sz w:val="24"/>
          <w:szCs w:val="24"/>
        </w:rPr>
        <w:t xml:space="preserve"> на основе физиологических потребностей детей в пищевых веществах с учетом рекомендуемых СанПиН среднесуточных норм питания для двух возрастных категорий: детей с 1,5 года до 3 лет и для детей с 3 до 7 лет.  </w:t>
      </w:r>
      <w:r w:rsidRPr="009214A7">
        <w:rPr>
          <w:rFonts w:ascii="Times New Roman" w:hAnsi="Times New Roman" w:cs="Times New Roman"/>
          <w:sz w:val="24"/>
          <w:szCs w:val="24"/>
        </w:rPr>
        <w:t>Для воспитанников Учреждения</w:t>
      </w:r>
      <w:r w:rsidRPr="009214A7">
        <w:rPr>
          <w:rFonts w:ascii="Times New Roman" w:hAnsi="Times New Roman" w:cs="Times New Roman"/>
          <w:noProof/>
          <w:sz w:val="24"/>
          <w:szCs w:val="24"/>
        </w:rPr>
        <w:t xml:space="preserve"> организовано 4-х разовое питание. При этом </w:t>
      </w:r>
      <w:r w:rsidRPr="009214A7">
        <w:rPr>
          <w:rFonts w:ascii="Times New Roman" w:hAnsi="Times New Roman" w:cs="Times New Roman"/>
          <w:sz w:val="24"/>
          <w:szCs w:val="24"/>
        </w:rPr>
        <w:t>завтрак составляет 20% суточной калорийности, второй завтрак – 5%, обед – 35%, уплотненный полдник – 30-35%.</w:t>
      </w:r>
    </w:p>
    <w:p w:rsidR="00442973" w:rsidRPr="009214A7" w:rsidRDefault="00442973" w:rsidP="00442973">
      <w:pPr>
        <w:pStyle w:val="a3"/>
        <w:spacing w:before="0" w:beforeAutospacing="0" w:after="0" w:afterAutospacing="0"/>
        <w:ind w:firstLine="709"/>
        <w:jc w:val="both"/>
        <w:rPr>
          <w:shd w:val="clear" w:color="auto" w:fill="FFFFFF"/>
        </w:rPr>
      </w:pPr>
      <w:r w:rsidRPr="009214A7">
        <w:rPr>
          <w:shd w:val="clear" w:color="auto" w:fill="FFFFFF"/>
        </w:rPr>
        <w:t>Выдача питания в группы осуществляется в соответствии с режимом дня и установленным графиком.</w:t>
      </w:r>
    </w:p>
    <w:p w:rsidR="00442973" w:rsidRPr="009214A7" w:rsidRDefault="00442973" w:rsidP="00442973">
      <w:pPr>
        <w:pStyle w:val="a3"/>
        <w:spacing w:before="0" w:beforeAutospacing="0" w:after="0" w:afterAutospacing="0"/>
        <w:ind w:firstLine="709"/>
        <w:jc w:val="both"/>
      </w:pPr>
      <w:r w:rsidRPr="009214A7">
        <w:t xml:space="preserve">Продукты в детский сад доставляются пять раз в неделю. Продукты в ассортименте необходимом для реализации рациона питания, порядок и сроки снабжения (поставки продуктов), а также требования к качеству продуктов определяется документацией и муниципальным договорами, соглашениями и </w:t>
      </w:r>
      <w:r w:rsidR="009214A7" w:rsidRPr="009214A7">
        <w:t>договорами</w:t>
      </w:r>
      <w:r w:rsidRPr="009214A7">
        <w:t>, заключенными между Учреждением и снабжающими организациями</w:t>
      </w:r>
      <w:r w:rsidRPr="009214A7">
        <w:rPr>
          <w:rFonts w:ascii="Arial" w:hAnsi="Arial" w:cs="Arial"/>
          <w:shd w:val="clear" w:color="auto" w:fill="FFFFFF"/>
        </w:rPr>
        <w:t xml:space="preserve"> </w:t>
      </w:r>
      <w:r w:rsidRPr="009214A7">
        <w:rPr>
          <w:shd w:val="clear" w:color="auto" w:fill="FFFFFF"/>
        </w:rPr>
        <w:t>(ИП Марьясов</w:t>
      </w:r>
      <w:r w:rsidR="00973E5A">
        <w:rPr>
          <w:shd w:val="clear" w:color="auto" w:fill="FFFFFF"/>
        </w:rPr>
        <w:t xml:space="preserve"> А. В.</w:t>
      </w:r>
      <w:r w:rsidRPr="009214A7">
        <w:rPr>
          <w:shd w:val="clear" w:color="auto" w:fill="FFFFFF"/>
        </w:rPr>
        <w:t>: мука, крупа, сахар, корнеплоды, рыба и рыбные продукты,</w:t>
      </w:r>
      <w:r w:rsidRPr="009214A7">
        <w:t xml:space="preserve"> </w:t>
      </w:r>
      <w:r w:rsidRPr="009214A7">
        <w:rPr>
          <w:shd w:val="clear" w:color="auto" w:fill="FFFFFF"/>
        </w:rPr>
        <w:t>мясо и мясные продукты, яйцо, овощи и фрукты переработанные, бакалея, молочные продукты с длительным сроком хранения; ИП Нестерова</w:t>
      </w:r>
      <w:r w:rsidR="00973E5A">
        <w:rPr>
          <w:shd w:val="clear" w:color="auto" w:fill="FFFFFF"/>
        </w:rPr>
        <w:t xml:space="preserve"> Н. В. </w:t>
      </w:r>
      <w:r w:rsidRPr="009214A7">
        <w:rPr>
          <w:shd w:val="clear" w:color="auto" w:fill="FFFFFF"/>
        </w:rPr>
        <w:t>: овощи и фрукты свежие;</w:t>
      </w:r>
      <w:r w:rsidRPr="009214A7">
        <w:t xml:space="preserve"> </w:t>
      </w:r>
      <w:r w:rsidRPr="009214A7">
        <w:rPr>
          <w:shd w:val="clear" w:color="auto" w:fill="FFFFFF"/>
        </w:rPr>
        <w:t xml:space="preserve">ИП </w:t>
      </w:r>
      <w:proofErr w:type="spellStart"/>
      <w:r w:rsidRPr="009214A7">
        <w:rPr>
          <w:shd w:val="clear" w:color="auto" w:fill="FFFFFF"/>
        </w:rPr>
        <w:t>Паровишник</w:t>
      </w:r>
      <w:proofErr w:type="spellEnd"/>
      <w:r w:rsidR="00973E5A">
        <w:rPr>
          <w:shd w:val="clear" w:color="auto" w:fill="FFFFFF"/>
        </w:rPr>
        <w:t xml:space="preserve"> М. В.</w:t>
      </w:r>
      <w:r w:rsidRPr="009214A7">
        <w:rPr>
          <w:shd w:val="clear" w:color="auto" w:fill="FFFFFF"/>
        </w:rPr>
        <w:t>: хлеб;</w:t>
      </w:r>
      <w:r w:rsidRPr="009214A7">
        <w:t xml:space="preserve"> </w:t>
      </w:r>
      <w:r w:rsidRPr="009214A7">
        <w:rPr>
          <w:shd w:val="clear" w:color="auto" w:fill="FFFFFF"/>
        </w:rPr>
        <w:t xml:space="preserve">ООО «Норильский молочный завод»: молочные продукты. </w:t>
      </w:r>
      <w:r w:rsidRPr="009214A7">
        <w:t xml:space="preserve">Доставка пищевых продуктов осуществляется специализированным транспортом, имеющим санитарный паспорт, в соответствии с требованиями СанПиН. </w:t>
      </w:r>
    </w:p>
    <w:p w:rsidR="00442973" w:rsidRPr="009214A7" w:rsidRDefault="00442973" w:rsidP="00442973">
      <w:pPr>
        <w:widowControl w:val="0"/>
        <w:shd w:val="clear" w:color="auto" w:fill="FFFFFF"/>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9214A7">
        <w:rPr>
          <w:rFonts w:ascii="Times New Roman" w:hAnsi="Times New Roman" w:cs="Times New Roman"/>
          <w:sz w:val="24"/>
          <w:szCs w:val="24"/>
        </w:rPr>
        <w:t>Прием пищевых продуктов и продовольственного сырья в Учреждении осуществляется при наличии товаросопроводительных документов, подтверждающих их качество и безопасность (товаротранспортной накладной, счет-фактуры, удостоверения качества, при необходимости ветеринарного свидетельства). Пищевые продукты хранят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442973" w:rsidRPr="009214A7" w:rsidRDefault="00442973" w:rsidP="00442973">
      <w:pPr>
        <w:spacing w:after="0" w:line="240" w:lineRule="auto"/>
        <w:ind w:firstLine="709"/>
        <w:jc w:val="both"/>
        <w:rPr>
          <w:rFonts w:ascii="Times New Roman" w:hAnsi="Times New Roman" w:cs="Times New Roman"/>
          <w:sz w:val="24"/>
          <w:szCs w:val="24"/>
        </w:rPr>
      </w:pPr>
      <w:r w:rsidRPr="009214A7">
        <w:rPr>
          <w:rFonts w:ascii="Times New Roman" w:hAnsi="Times New Roman" w:cs="Times New Roman"/>
          <w:sz w:val="24"/>
          <w:szCs w:val="24"/>
        </w:rPr>
        <w:t xml:space="preserve">Постоянно осуществляется контроль за качеством доставляемых продуктов питания, их правильным хранением, соблюдением сроков реализации, качеством приготовления пищи. </w:t>
      </w:r>
    </w:p>
    <w:p w:rsidR="00442973" w:rsidRPr="009214A7" w:rsidRDefault="00442973" w:rsidP="00442973">
      <w:pPr>
        <w:tabs>
          <w:tab w:val="left" w:pos="0"/>
          <w:tab w:val="num" w:pos="2520"/>
        </w:tabs>
        <w:spacing w:after="0" w:line="240" w:lineRule="auto"/>
        <w:ind w:firstLine="709"/>
        <w:jc w:val="both"/>
        <w:rPr>
          <w:rFonts w:ascii="Times New Roman" w:hAnsi="Times New Roman" w:cs="Times New Roman"/>
          <w:b/>
          <w:sz w:val="24"/>
          <w:szCs w:val="24"/>
        </w:rPr>
      </w:pPr>
      <w:r w:rsidRPr="009214A7">
        <w:rPr>
          <w:rFonts w:ascii="Times New Roman" w:hAnsi="Times New Roman" w:cs="Times New Roman"/>
          <w:sz w:val="24"/>
          <w:szCs w:val="24"/>
        </w:rPr>
        <w:t xml:space="preserve">Учет продуктов питания на складе производится путем отражения их поступления, расхода и вывода остатков по наименованиям и сортам в количественном выражении в карточках учета материалов (типовая межотраслевая форма). </w:t>
      </w:r>
    </w:p>
    <w:p w:rsidR="00442973" w:rsidRPr="009214A7" w:rsidRDefault="00442973" w:rsidP="00442973">
      <w:pPr>
        <w:widowControl w:val="0"/>
        <w:shd w:val="clear" w:color="auto" w:fill="FFFFFF"/>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9214A7">
        <w:rPr>
          <w:rFonts w:ascii="Times New Roman" w:hAnsi="Times New Roman" w:cs="Times New Roman"/>
          <w:sz w:val="24"/>
          <w:szCs w:val="24"/>
        </w:rPr>
        <w:lastRenderedPageBreak/>
        <w:t>За правильной организацией питания де</w:t>
      </w:r>
      <w:r w:rsidRPr="009214A7">
        <w:rPr>
          <w:rFonts w:ascii="Times New Roman" w:hAnsi="Times New Roman" w:cs="Times New Roman"/>
          <w:sz w:val="24"/>
          <w:szCs w:val="24"/>
        </w:rPr>
        <w:softHyphen/>
        <w:t>тей в Учреждении контроль осу</w:t>
      </w:r>
      <w:r w:rsidRPr="009214A7">
        <w:rPr>
          <w:rFonts w:ascii="Times New Roman" w:hAnsi="Times New Roman" w:cs="Times New Roman"/>
          <w:sz w:val="24"/>
          <w:szCs w:val="24"/>
        </w:rPr>
        <w:softHyphen/>
        <w:t>ществляется заведующим Учреждения, заместителем заведующего по учебно-воспитательной и методической работе, заместителем заведующего по административно-хозяйственной работе, шеф-поваром, Родительским советом, медицинскими работниками.</w:t>
      </w:r>
    </w:p>
    <w:p w:rsidR="00442973" w:rsidRPr="009214A7" w:rsidRDefault="00442973" w:rsidP="00442973">
      <w:pPr>
        <w:spacing w:after="0" w:line="240" w:lineRule="auto"/>
        <w:ind w:firstLine="709"/>
        <w:jc w:val="both"/>
        <w:rPr>
          <w:rFonts w:ascii="Times New Roman" w:eastAsia="Times New Roman" w:hAnsi="Times New Roman" w:cs="Times New Roman"/>
          <w:sz w:val="24"/>
          <w:szCs w:val="24"/>
          <w:lang w:eastAsia="ru-RU"/>
        </w:rPr>
      </w:pPr>
      <w:r w:rsidRPr="009214A7">
        <w:rPr>
          <w:rFonts w:ascii="Times New Roman" w:eastAsia="Times New Roman" w:hAnsi="Times New Roman" w:cs="Times New Roman"/>
          <w:bCs/>
          <w:iCs/>
          <w:sz w:val="24"/>
          <w:szCs w:val="24"/>
          <w:lang w:eastAsia="ru-RU"/>
        </w:rPr>
        <w:t>Пищеблок Учреждения</w:t>
      </w:r>
      <w:r w:rsidRPr="009214A7">
        <w:rPr>
          <w:rFonts w:ascii="Times New Roman" w:eastAsia="Times New Roman" w:hAnsi="Times New Roman" w:cs="Times New Roman"/>
          <w:b/>
          <w:bCs/>
          <w:i/>
          <w:iCs/>
          <w:sz w:val="24"/>
          <w:szCs w:val="24"/>
          <w:lang w:eastAsia="ru-RU"/>
        </w:rPr>
        <w:t xml:space="preserve"> </w:t>
      </w:r>
      <w:r w:rsidRPr="009214A7">
        <w:rPr>
          <w:rFonts w:ascii="Times New Roman" w:eastAsia="Times New Roman" w:hAnsi="Times New Roman" w:cs="Times New Roman"/>
          <w:sz w:val="24"/>
          <w:szCs w:val="24"/>
          <w:lang w:eastAsia="ru-RU"/>
        </w:rPr>
        <w:t>включает в себя «горячий цех», «холодный цех», помещение для мытья посуды, складское помещение. Помещения пищеблока оснащены необходимым оборудованием: котел пищеварочный, плита электрическая, шкаф пекарский, шкафы холодильные, ларь морозильный, универсальная кухонная машина, столы производственные, столы рабочие с бортами, водонагреватель, шкаф для хлеба, кухонные стеллажи, весы настольные, облучатели-</w:t>
      </w:r>
      <w:proofErr w:type="spellStart"/>
      <w:r w:rsidRPr="009214A7">
        <w:rPr>
          <w:rFonts w:ascii="Times New Roman" w:eastAsia="Times New Roman" w:hAnsi="Times New Roman" w:cs="Times New Roman"/>
          <w:sz w:val="24"/>
          <w:szCs w:val="24"/>
          <w:lang w:eastAsia="ru-RU"/>
        </w:rPr>
        <w:t>рециркуляторы</w:t>
      </w:r>
      <w:proofErr w:type="spellEnd"/>
      <w:r w:rsidRPr="009214A7">
        <w:rPr>
          <w:rFonts w:ascii="Times New Roman" w:eastAsia="Times New Roman" w:hAnsi="Times New Roman" w:cs="Times New Roman"/>
          <w:sz w:val="24"/>
          <w:szCs w:val="24"/>
          <w:lang w:eastAsia="ru-RU"/>
        </w:rPr>
        <w:t xml:space="preserve"> "Дезар-3".</w:t>
      </w:r>
    </w:p>
    <w:p w:rsidR="00442973" w:rsidRDefault="00442973" w:rsidP="00442973">
      <w:pPr>
        <w:widowControl w:val="0"/>
        <w:shd w:val="clear" w:color="auto" w:fill="FFFFFF"/>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b/>
          <w:sz w:val="24"/>
          <w:szCs w:val="24"/>
        </w:rPr>
      </w:pPr>
      <w:r w:rsidRPr="009214A7">
        <w:rPr>
          <w:rFonts w:ascii="Times New Roman" w:hAnsi="Times New Roman" w:cs="Times New Roman"/>
          <w:sz w:val="24"/>
          <w:szCs w:val="24"/>
        </w:rPr>
        <w:t>На пищеблоке Учреждения ведется необходимая документация:</w:t>
      </w:r>
      <w:r w:rsidRPr="009214A7">
        <w:rPr>
          <w:rFonts w:ascii="Times New Roman" w:hAnsi="Times New Roman" w:cs="Times New Roman"/>
          <w:b/>
          <w:sz w:val="24"/>
          <w:szCs w:val="24"/>
        </w:rPr>
        <w:t xml:space="preserve"> </w:t>
      </w:r>
      <w:r w:rsidRPr="009214A7">
        <w:rPr>
          <w:rFonts w:ascii="Times New Roman" w:hAnsi="Times New Roman" w:cs="Times New Roman"/>
          <w:sz w:val="24"/>
          <w:szCs w:val="24"/>
        </w:rPr>
        <w:t>журнал проведения витаминизации третьих и сладких блюд, журнал термометрии холодильного оборудования пищеблока, журнала бракеража поступающего продовольственного сырья и пищевых продуктов, журнал бракеража готовой (кулинарной) продукции, журнал здоровья, в котором фиксируются результаты ежедневного осмотра персонала пищеблока</w:t>
      </w:r>
      <w:r w:rsidRPr="009214A7">
        <w:rPr>
          <w:rFonts w:ascii="Times New Roman" w:hAnsi="Times New Roman" w:cs="Times New Roman"/>
          <w:b/>
          <w:sz w:val="24"/>
          <w:szCs w:val="24"/>
        </w:rPr>
        <w:t>.</w:t>
      </w:r>
    </w:p>
    <w:p w:rsidR="00B379C8" w:rsidRPr="00B379C8" w:rsidRDefault="00B379C8" w:rsidP="00B379C8">
      <w:pPr>
        <w:widowControl w:val="0"/>
        <w:shd w:val="clear" w:color="auto" w:fill="FFFFFF"/>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B379C8">
        <w:rPr>
          <w:rFonts w:ascii="Times New Roman" w:hAnsi="Times New Roman" w:cs="Times New Roman"/>
          <w:sz w:val="24"/>
          <w:szCs w:val="24"/>
        </w:rPr>
        <w:t xml:space="preserve">В 2020 году </w:t>
      </w:r>
      <w:r>
        <w:rPr>
          <w:rFonts w:ascii="Times New Roman" w:hAnsi="Times New Roman" w:cs="Times New Roman"/>
          <w:sz w:val="24"/>
          <w:szCs w:val="24"/>
        </w:rPr>
        <w:t xml:space="preserve">100% административного состава, воспитателей, младших воспитателей, 45% родителей прошли обучение по ОБУЧАЮЩЕЙ (ПРОСВЕТИТЕЛЬСКОЙ) ПРОГРАММЕ по вопросам здорового питания </w:t>
      </w:r>
      <w:r w:rsidRPr="00B379C8">
        <w:rPr>
          <w:rFonts w:ascii="Times New Roman" w:hAnsi="Times New Roman" w:cs="Times New Roman"/>
          <w:sz w:val="24"/>
          <w:szCs w:val="24"/>
        </w:rPr>
        <w:t>для детей дошкольного возраста</w:t>
      </w:r>
      <w:r>
        <w:rPr>
          <w:rFonts w:ascii="Times New Roman" w:hAnsi="Times New Roman" w:cs="Times New Roman"/>
          <w:sz w:val="24"/>
          <w:szCs w:val="24"/>
        </w:rPr>
        <w:t>, с выдачей сертификата.</w:t>
      </w:r>
    </w:p>
    <w:p w:rsidR="00442973" w:rsidRDefault="00442973" w:rsidP="00442973">
      <w:pPr>
        <w:widowControl w:val="0"/>
        <w:shd w:val="clear" w:color="auto" w:fill="FFFFFF"/>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9214A7">
        <w:rPr>
          <w:rFonts w:ascii="Times New Roman" w:hAnsi="Times New Roman" w:cs="Times New Roman"/>
          <w:b/>
          <w:sz w:val="24"/>
          <w:szCs w:val="24"/>
        </w:rPr>
        <w:t>Вывод:</w:t>
      </w:r>
      <w:r w:rsidRPr="009214A7">
        <w:rPr>
          <w:rFonts w:ascii="Times New Roman" w:hAnsi="Times New Roman" w:cs="Times New Roman"/>
          <w:sz w:val="24"/>
          <w:szCs w:val="24"/>
        </w:rPr>
        <w:t xml:space="preserve"> организация питания в Учреждении способствует созданию условий, направленных на обеспечение воспитанников рациональным и сбалансированным питанием, обеспечения гарантий прав детей раннего и дошкольного возраста, детей, больных аллергическими заболеваниями, на получение полноценного питания и сохранение здоровья, а также на удовлетворение запросов родителей. Система контроля за качеством организации питания обеспечивает гарантирование качества и безопасности питания, пищевых продуктов, используемых в приготовлении блюд и формирование у детей навыков пищевого поведения.</w:t>
      </w:r>
    </w:p>
    <w:p w:rsidR="00B379C8" w:rsidRPr="009214A7" w:rsidRDefault="00B379C8" w:rsidP="00442973">
      <w:pPr>
        <w:widowControl w:val="0"/>
        <w:shd w:val="clear" w:color="auto" w:fill="FFFFFF"/>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2021 году продолжить обучение родителей по ПРОГРАММЕ по вопросам здорового питания </w:t>
      </w:r>
      <w:r w:rsidRPr="00B379C8">
        <w:rPr>
          <w:rFonts w:ascii="Times New Roman" w:hAnsi="Times New Roman" w:cs="Times New Roman"/>
          <w:sz w:val="24"/>
          <w:szCs w:val="24"/>
        </w:rPr>
        <w:t>для детей дошкольного возраста</w:t>
      </w:r>
      <w:r>
        <w:rPr>
          <w:rFonts w:ascii="Times New Roman" w:hAnsi="Times New Roman" w:cs="Times New Roman"/>
          <w:sz w:val="24"/>
          <w:szCs w:val="24"/>
        </w:rPr>
        <w:t>.</w:t>
      </w:r>
    </w:p>
    <w:p w:rsidR="00442973" w:rsidRPr="009214A7" w:rsidRDefault="00442973" w:rsidP="00442973">
      <w:pPr>
        <w:widowControl w:val="0"/>
        <w:autoSpaceDE w:val="0"/>
        <w:autoSpaceDN w:val="0"/>
        <w:adjustRightInd w:val="0"/>
        <w:spacing w:after="0" w:line="240" w:lineRule="auto"/>
        <w:rPr>
          <w:rFonts w:ascii="Times New Roman" w:hAnsi="Times New Roman" w:cs="Times New Roman"/>
          <w:b/>
          <w:bCs/>
          <w:color w:val="FF0000"/>
          <w:sz w:val="24"/>
          <w:szCs w:val="24"/>
        </w:rPr>
      </w:pPr>
    </w:p>
    <w:p w:rsidR="00442973" w:rsidRPr="00BF657D" w:rsidRDefault="00442973" w:rsidP="00BF657D">
      <w:pPr>
        <w:widowControl w:val="0"/>
        <w:tabs>
          <w:tab w:val="left" w:pos="142"/>
          <w:tab w:val="left" w:pos="284"/>
          <w:tab w:val="left" w:pos="993"/>
          <w:tab w:val="left" w:pos="1200"/>
        </w:tabs>
        <w:autoSpaceDE w:val="0"/>
        <w:autoSpaceDN w:val="0"/>
        <w:adjustRightInd w:val="0"/>
        <w:spacing w:after="0" w:line="240" w:lineRule="auto"/>
        <w:ind w:firstLine="709"/>
        <w:jc w:val="center"/>
        <w:rPr>
          <w:rFonts w:ascii="Times New Roman" w:hAnsi="Times New Roman" w:cs="Times New Roman"/>
          <w:b/>
          <w:sz w:val="24"/>
          <w:szCs w:val="24"/>
        </w:rPr>
      </w:pPr>
      <w:r w:rsidRPr="00BF657D">
        <w:rPr>
          <w:rFonts w:ascii="Times New Roman" w:hAnsi="Times New Roman" w:cs="Times New Roman"/>
          <w:b/>
          <w:sz w:val="24"/>
          <w:szCs w:val="24"/>
        </w:rPr>
        <w:t>Оценка качества медицинского обеспечения</w:t>
      </w:r>
    </w:p>
    <w:p w:rsidR="00442973" w:rsidRPr="00BF657D" w:rsidRDefault="00442973" w:rsidP="00BF657D">
      <w:pPr>
        <w:widowControl w:val="0"/>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BF657D">
        <w:rPr>
          <w:rFonts w:ascii="Times New Roman" w:hAnsi="Times New Roman" w:cs="Times New Roman"/>
          <w:sz w:val="24"/>
          <w:szCs w:val="24"/>
        </w:rPr>
        <w:t xml:space="preserve"> </w:t>
      </w:r>
    </w:p>
    <w:p w:rsidR="00442973" w:rsidRPr="00BF657D" w:rsidRDefault="00442973" w:rsidP="00BF657D">
      <w:pPr>
        <w:autoSpaceDE w:val="0"/>
        <w:autoSpaceDN w:val="0"/>
        <w:adjustRightInd w:val="0"/>
        <w:spacing w:after="0" w:line="240" w:lineRule="auto"/>
        <w:ind w:firstLine="709"/>
        <w:jc w:val="both"/>
        <w:rPr>
          <w:rFonts w:ascii="Times New Roman" w:hAnsi="Times New Roman" w:cs="Times New Roman"/>
          <w:sz w:val="24"/>
          <w:szCs w:val="24"/>
        </w:rPr>
      </w:pPr>
      <w:r w:rsidRPr="00BF657D">
        <w:rPr>
          <w:rFonts w:ascii="Times New Roman" w:hAnsi="Times New Roman" w:cs="Times New Roman"/>
          <w:sz w:val="24"/>
          <w:szCs w:val="24"/>
        </w:rPr>
        <w:t xml:space="preserve">Учреждение имеет Лицензию на осуществление медицинской деятельности. Для осуществления квалифицированной лечебной и оздоровительной работы с детьми в Учреждении оборудованы медицинские помещения (смотровой, процедурный кабинеты и изолятор), оснащенные медицинским оборудованием и инвентарем в полном необходимом объеме. В соответствии с утвержденным перечнем имеются необходимые медикаменты. Сроки годности и условия хранения соблюдены. Медицинское обслуживание детей обеспечивается на бесплатной основе штатным и специально закрепленным за Учреждением медицинским персоналом ГКБУЗ «Норильская городская № </w:t>
      </w:r>
      <w:r w:rsidRPr="00BF657D">
        <w:rPr>
          <w:rFonts w:ascii="Times New Roman" w:hAnsi="Times New Roman" w:cs="Times New Roman"/>
          <w:spacing w:val="-3"/>
          <w:sz w:val="24"/>
          <w:szCs w:val="24"/>
        </w:rPr>
        <w:t>2»</w:t>
      </w:r>
      <w:r w:rsidRPr="00BF657D">
        <w:rPr>
          <w:rFonts w:ascii="Times New Roman" w:hAnsi="Times New Roman" w:cs="Times New Roman"/>
          <w:spacing w:val="4"/>
          <w:sz w:val="24"/>
          <w:szCs w:val="24"/>
        </w:rPr>
        <w:t xml:space="preserve"> (детский педиатр, медицинские сестры)</w:t>
      </w:r>
      <w:r w:rsidRPr="00BF657D">
        <w:rPr>
          <w:rFonts w:ascii="Times New Roman" w:hAnsi="Times New Roman" w:cs="Times New Roman"/>
          <w:sz w:val="24"/>
          <w:szCs w:val="24"/>
        </w:rPr>
        <w:t xml:space="preserve">. </w:t>
      </w:r>
    </w:p>
    <w:p w:rsidR="00442973" w:rsidRPr="00BF657D" w:rsidRDefault="00442973" w:rsidP="00BF657D">
      <w:pPr>
        <w:widowControl w:val="0"/>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BF657D">
        <w:rPr>
          <w:rFonts w:ascii="Times New Roman" w:hAnsi="Times New Roman" w:cs="Times New Roman"/>
          <w:sz w:val="24"/>
          <w:szCs w:val="24"/>
        </w:rPr>
        <w:t xml:space="preserve">В Учреждении оборудованы помещения с соответствующими условиями для работы медицинских работников: медицинский кабинет, оснащенный согласно </w:t>
      </w:r>
      <w:proofErr w:type="gramStart"/>
      <w:r w:rsidRPr="00BF657D">
        <w:rPr>
          <w:rFonts w:ascii="Times New Roman" w:hAnsi="Times New Roman" w:cs="Times New Roman"/>
          <w:sz w:val="24"/>
          <w:szCs w:val="24"/>
        </w:rPr>
        <w:t>требованиям</w:t>
      </w:r>
      <w:proofErr w:type="gramEnd"/>
      <w:r w:rsidRPr="00BF657D">
        <w:rPr>
          <w:rFonts w:ascii="Times New Roman" w:hAnsi="Times New Roman" w:cs="Times New Roman"/>
          <w:sz w:val="24"/>
          <w:szCs w:val="24"/>
        </w:rPr>
        <w:t xml:space="preserve"> СанПиН всем необходимым медицинским оборудованием, процедурный кабинет, 1 изолятор. </w:t>
      </w:r>
    </w:p>
    <w:p w:rsidR="00442973" w:rsidRPr="00BF657D" w:rsidRDefault="00442973" w:rsidP="00BF657D">
      <w:pPr>
        <w:spacing w:after="0" w:line="240" w:lineRule="auto"/>
        <w:ind w:firstLine="709"/>
        <w:jc w:val="both"/>
        <w:rPr>
          <w:rFonts w:ascii="Times New Roman" w:hAnsi="Times New Roman" w:cs="Times New Roman"/>
          <w:sz w:val="24"/>
          <w:szCs w:val="24"/>
        </w:rPr>
      </w:pPr>
      <w:r w:rsidRPr="00BF657D">
        <w:rPr>
          <w:rFonts w:ascii="Times New Roman" w:hAnsi="Times New Roman" w:cs="Times New Roman"/>
          <w:sz w:val="24"/>
          <w:szCs w:val="24"/>
        </w:rPr>
        <w:t>В Учреждения большое внимание уделяется оздоровлению воспитанников, проведению профилактических и оздоравливающих мероприятий. Отслеживается индекс здоровья детей, проводятся профилактические мероприятия.</w:t>
      </w:r>
    </w:p>
    <w:p w:rsidR="00442973" w:rsidRPr="00BF657D" w:rsidRDefault="00442973" w:rsidP="00BF657D">
      <w:pPr>
        <w:tabs>
          <w:tab w:val="left" w:pos="1134"/>
        </w:tabs>
        <w:spacing w:after="0" w:line="240" w:lineRule="auto"/>
        <w:ind w:firstLine="709"/>
        <w:jc w:val="both"/>
        <w:rPr>
          <w:rFonts w:ascii="Times New Roman" w:hAnsi="Times New Roman" w:cs="Times New Roman"/>
          <w:sz w:val="24"/>
          <w:szCs w:val="24"/>
        </w:rPr>
      </w:pPr>
      <w:r w:rsidRPr="00BF657D">
        <w:rPr>
          <w:rFonts w:ascii="Times New Roman" w:hAnsi="Times New Roman" w:cs="Times New Roman"/>
          <w:sz w:val="24"/>
          <w:szCs w:val="24"/>
        </w:rPr>
        <w:t>Медицинские работники и педагогический коллектив Учреждения ведут регулярную просветительскую работу с родителями воспитанников. На информационных стендах для родителей размещаются следующие материалы:</w:t>
      </w:r>
    </w:p>
    <w:p w:rsidR="00442973" w:rsidRPr="00BF657D" w:rsidRDefault="00442973" w:rsidP="00BF657D">
      <w:pPr>
        <w:numPr>
          <w:ilvl w:val="0"/>
          <w:numId w:val="9"/>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F657D">
        <w:rPr>
          <w:rFonts w:ascii="Times New Roman" w:hAnsi="Times New Roman" w:cs="Times New Roman"/>
          <w:sz w:val="24"/>
          <w:szCs w:val="24"/>
        </w:rPr>
        <w:t xml:space="preserve">по профилактике простудных и вирусных заболеваний; </w:t>
      </w:r>
    </w:p>
    <w:p w:rsidR="00442973" w:rsidRPr="00BF657D" w:rsidRDefault="00442973" w:rsidP="00BF657D">
      <w:pPr>
        <w:numPr>
          <w:ilvl w:val="0"/>
          <w:numId w:val="9"/>
        </w:numPr>
        <w:tabs>
          <w:tab w:val="left" w:pos="851"/>
          <w:tab w:val="left" w:pos="1134"/>
          <w:tab w:val="left" w:pos="1276"/>
        </w:tabs>
        <w:spacing w:after="0" w:line="240" w:lineRule="auto"/>
        <w:ind w:left="0" w:firstLine="709"/>
        <w:jc w:val="both"/>
        <w:rPr>
          <w:rStyle w:val="FontStyle207"/>
          <w:rFonts w:ascii="Times New Roman" w:hAnsi="Times New Roman" w:cs="Times New Roman"/>
          <w:sz w:val="24"/>
          <w:szCs w:val="24"/>
        </w:rPr>
      </w:pPr>
      <w:r w:rsidRPr="00BF657D">
        <w:rPr>
          <w:rFonts w:ascii="Times New Roman" w:hAnsi="Times New Roman" w:cs="Times New Roman"/>
          <w:sz w:val="24"/>
          <w:szCs w:val="24"/>
        </w:rPr>
        <w:t>советы и рекомендации по приобщению детей к здоровому образу жизни;</w:t>
      </w:r>
    </w:p>
    <w:p w:rsidR="00442973" w:rsidRPr="00BF657D" w:rsidRDefault="00442973" w:rsidP="00BF657D">
      <w:pPr>
        <w:pStyle w:val="Style117"/>
        <w:widowControl/>
        <w:numPr>
          <w:ilvl w:val="0"/>
          <w:numId w:val="9"/>
        </w:numPr>
        <w:tabs>
          <w:tab w:val="left" w:pos="851"/>
          <w:tab w:val="left" w:pos="1134"/>
          <w:tab w:val="left" w:pos="1276"/>
        </w:tabs>
        <w:spacing w:line="240" w:lineRule="auto"/>
        <w:ind w:left="0" w:firstLine="709"/>
        <w:rPr>
          <w:rStyle w:val="FontStyle207"/>
          <w:rFonts w:ascii="Times New Roman" w:hAnsi="Times New Roman" w:cs="Times New Roman"/>
          <w:sz w:val="24"/>
        </w:rPr>
      </w:pPr>
      <w:r w:rsidRPr="00BF657D">
        <w:rPr>
          <w:rStyle w:val="FontStyle207"/>
          <w:rFonts w:ascii="Times New Roman" w:hAnsi="Times New Roman" w:cs="Times New Roman"/>
          <w:sz w:val="24"/>
        </w:rPr>
        <w:t xml:space="preserve">информация по формированию у ребенка положительного отношения к физкультуре и спорту; </w:t>
      </w:r>
    </w:p>
    <w:p w:rsidR="00442973" w:rsidRPr="00BF657D" w:rsidRDefault="00442973" w:rsidP="00BF657D">
      <w:pPr>
        <w:pStyle w:val="Style117"/>
        <w:widowControl/>
        <w:numPr>
          <w:ilvl w:val="0"/>
          <w:numId w:val="9"/>
        </w:numPr>
        <w:tabs>
          <w:tab w:val="left" w:pos="851"/>
          <w:tab w:val="left" w:pos="1134"/>
          <w:tab w:val="left" w:pos="1276"/>
        </w:tabs>
        <w:spacing w:line="240" w:lineRule="auto"/>
        <w:ind w:left="0" w:firstLine="709"/>
        <w:rPr>
          <w:rStyle w:val="FontStyle207"/>
          <w:rFonts w:ascii="Times New Roman" w:hAnsi="Times New Roman" w:cs="Times New Roman"/>
          <w:sz w:val="24"/>
        </w:rPr>
      </w:pPr>
      <w:r w:rsidRPr="00BF657D">
        <w:rPr>
          <w:rStyle w:val="FontStyle207"/>
          <w:rFonts w:ascii="Times New Roman" w:hAnsi="Times New Roman" w:cs="Times New Roman"/>
          <w:sz w:val="24"/>
        </w:rPr>
        <w:lastRenderedPageBreak/>
        <w:t>стимулирование двигательной актив</w:t>
      </w:r>
      <w:r w:rsidRPr="00BF657D">
        <w:rPr>
          <w:rStyle w:val="FontStyle207"/>
          <w:rFonts w:ascii="Times New Roman" w:hAnsi="Times New Roman" w:cs="Times New Roman"/>
          <w:sz w:val="24"/>
        </w:rPr>
        <w:softHyphen/>
        <w:t xml:space="preserve">ности ребенка совместными спортивными занятиями (лыжи, коньки, фитнес), совместными подвижными играми, длительными прогулками в парк или лес; </w:t>
      </w:r>
    </w:p>
    <w:p w:rsidR="00442973" w:rsidRPr="00BF657D" w:rsidRDefault="00442973" w:rsidP="00BF657D">
      <w:pPr>
        <w:pStyle w:val="Style117"/>
        <w:widowControl/>
        <w:numPr>
          <w:ilvl w:val="0"/>
          <w:numId w:val="9"/>
        </w:numPr>
        <w:tabs>
          <w:tab w:val="left" w:pos="851"/>
          <w:tab w:val="left" w:pos="1134"/>
          <w:tab w:val="left" w:pos="1276"/>
        </w:tabs>
        <w:spacing w:line="240" w:lineRule="auto"/>
        <w:ind w:left="0" w:firstLine="709"/>
        <w:rPr>
          <w:rStyle w:val="FontStyle207"/>
          <w:rFonts w:ascii="Times New Roman" w:hAnsi="Times New Roman" w:cs="Times New Roman"/>
          <w:sz w:val="24"/>
        </w:rPr>
      </w:pPr>
      <w:r w:rsidRPr="00BF657D">
        <w:rPr>
          <w:rStyle w:val="FontStyle207"/>
          <w:rFonts w:ascii="Times New Roman" w:hAnsi="Times New Roman" w:cs="Times New Roman"/>
          <w:sz w:val="24"/>
        </w:rPr>
        <w:t xml:space="preserve">создание дома спортивного уголка; покупка ребенку спортивного инвентаря (мячик, скакалка, лыжи, коньки, велосипед, самокат и т.д.); </w:t>
      </w:r>
    </w:p>
    <w:p w:rsidR="00442973" w:rsidRPr="00BF657D" w:rsidRDefault="00442973" w:rsidP="00BF657D">
      <w:pPr>
        <w:pStyle w:val="Style117"/>
        <w:widowControl/>
        <w:numPr>
          <w:ilvl w:val="0"/>
          <w:numId w:val="9"/>
        </w:numPr>
        <w:tabs>
          <w:tab w:val="left" w:pos="851"/>
          <w:tab w:val="left" w:pos="1134"/>
          <w:tab w:val="left" w:pos="1276"/>
        </w:tabs>
        <w:spacing w:line="240" w:lineRule="auto"/>
        <w:ind w:left="0" w:firstLine="709"/>
        <w:rPr>
          <w:rStyle w:val="FontStyle207"/>
          <w:rFonts w:ascii="Times New Roman" w:hAnsi="Times New Roman" w:cs="Times New Roman"/>
          <w:sz w:val="24"/>
        </w:rPr>
      </w:pPr>
      <w:r w:rsidRPr="00BF657D">
        <w:rPr>
          <w:rStyle w:val="FontStyle207"/>
          <w:rFonts w:ascii="Times New Roman" w:hAnsi="Times New Roman" w:cs="Times New Roman"/>
          <w:sz w:val="24"/>
        </w:rPr>
        <w:t xml:space="preserve">совместное чтение литературы, посвященной спорту; </w:t>
      </w:r>
    </w:p>
    <w:p w:rsidR="00442973" w:rsidRPr="00BF657D" w:rsidRDefault="00442973" w:rsidP="00BF657D">
      <w:pPr>
        <w:pStyle w:val="Style117"/>
        <w:widowControl/>
        <w:numPr>
          <w:ilvl w:val="0"/>
          <w:numId w:val="9"/>
        </w:numPr>
        <w:tabs>
          <w:tab w:val="left" w:pos="851"/>
          <w:tab w:val="left" w:pos="1134"/>
          <w:tab w:val="left" w:pos="1276"/>
        </w:tabs>
        <w:spacing w:line="240" w:lineRule="auto"/>
        <w:ind w:left="0" w:firstLine="709"/>
        <w:rPr>
          <w:rFonts w:ascii="Times New Roman" w:hAnsi="Times New Roman" w:cs="Times New Roman"/>
        </w:rPr>
      </w:pPr>
      <w:r w:rsidRPr="00BF657D">
        <w:rPr>
          <w:rStyle w:val="FontStyle207"/>
          <w:rFonts w:ascii="Times New Roman" w:hAnsi="Times New Roman" w:cs="Times New Roman"/>
          <w:sz w:val="24"/>
        </w:rPr>
        <w:t>рекомендованы к просмотру соответствую</w:t>
      </w:r>
      <w:r w:rsidRPr="00BF657D">
        <w:rPr>
          <w:rStyle w:val="FontStyle207"/>
          <w:rFonts w:ascii="Times New Roman" w:hAnsi="Times New Roman" w:cs="Times New Roman"/>
          <w:sz w:val="24"/>
        </w:rPr>
        <w:softHyphen/>
        <w:t>щих художественных и мультипликационных фильмов.</w:t>
      </w:r>
    </w:p>
    <w:p w:rsidR="00442973" w:rsidRPr="00BF657D" w:rsidRDefault="00442973" w:rsidP="00442973">
      <w:pPr>
        <w:tabs>
          <w:tab w:val="left" w:pos="1134"/>
        </w:tabs>
        <w:spacing w:after="0" w:line="240" w:lineRule="auto"/>
        <w:ind w:firstLine="709"/>
        <w:jc w:val="both"/>
        <w:rPr>
          <w:rFonts w:ascii="Times New Roman" w:hAnsi="Times New Roman" w:cs="Times New Roman"/>
          <w:sz w:val="24"/>
          <w:szCs w:val="24"/>
        </w:rPr>
      </w:pPr>
      <w:r w:rsidRPr="00BF657D">
        <w:rPr>
          <w:rFonts w:ascii="Times New Roman" w:hAnsi="Times New Roman" w:cs="Times New Roman"/>
          <w:sz w:val="24"/>
          <w:szCs w:val="24"/>
        </w:rPr>
        <w:t>Анализ показал, что определение количество детей имеет те или иные проблемы со здоровьем. В основном это нарушения, связанные с осанкой, формированием свода стопы, желудочно-кишечным трактом, снижением иммунитета, аллергическим реакциями, сердечно сосудистые заболевания, органами дыхания, проблемы со зрением, общей моторной – двигательной неразвитостью, есть воспитанники, имеющие хронические и наследственные заболевания. Для укрепления здоровья таких детей, в течение года проводилась корригирующая гимнастика.</w:t>
      </w:r>
    </w:p>
    <w:p w:rsidR="00825161" w:rsidRPr="00825161" w:rsidRDefault="00442973" w:rsidP="00825161">
      <w:pPr>
        <w:widowControl w:val="0"/>
        <w:shd w:val="clear" w:color="auto" w:fill="FFFFFF"/>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sz w:val="24"/>
          <w:szCs w:val="24"/>
        </w:rPr>
      </w:pPr>
      <w:r w:rsidRPr="00825161">
        <w:rPr>
          <w:rFonts w:ascii="Times New Roman" w:hAnsi="Times New Roman"/>
          <w:sz w:val="24"/>
          <w:szCs w:val="24"/>
        </w:rPr>
        <w:t xml:space="preserve">Для сохранения и </w:t>
      </w:r>
      <w:r w:rsidR="00BF657D" w:rsidRPr="00825161">
        <w:rPr>
          <w:rFonts w:ascii="Times New Roman" w:hAnsi="Times New Roman"/>
          <w:sz w:val="24"/>
          <w:szCs w:val="24"/>
        </w:rPr>
        <w:t>укрепления здоровья детей в 2020</w:t>
      </w:r>
      <w:r w:rsidRPr="00825161">
        <w:rPr>
          <w:rFonts w:ascii="Times New Roman" w:hAnsi="Times New Roman"/>
          <w:sz w:val="24"/>
          <w:szCs w:val="24"/>
        </w:rPr>
        <w:t xml:space="preserve"> году</w:t>
      </w:r>
      <w:r w:rsidR="00825161" w:rsidRPr="00825161">
        <w:rPr>
          <w:rFonts w:ascii="Times New Roman" w:hAnsi="Times New Roman"/>
          <w:sz w:val="24"/>
          <w:szCs w:val="24"/>
        </w:rPr>
        <w:t xml:space="preserve">, учитывая сложившуюся ситуацию с новой коронавирусной инфекцией </w:t>
      </w:r>
      <w:r w:rsidR="00825161" w:rsidRPr="00825161">
        <w:rPr>
          <w:rFonts w:ascii="Times New Roman" w:hAnsi="Times New Roman"/>
          <w:sz w:val="24"/>
          <w:szCs w:val="24"/>
          <w:lang w:val="en-US"/>
        </w:rPr>
        <w:t>COVID</w:t>
      </w:r>
      <w:r w:rsidR="00825161" w:rsidRPr="00825161">
        <w:rPr>
          <w:rFonts w:ascii="Times New Roman" w:hAnsi="Times New Roman"/>
          <w:sz w:val="24"/>
          <w:szCs w:val="24"/>
        </w:rPr>
        <w:t xml:space="preserve"> – 19,</w:t>
      </w:r>
      <w:r w:rsidRPr="00825161">
        <w:rPr>
          <w:rFonts w:ascii="Times New Roman" w:hAnsi="Times New Roman"/>
          <w:sz w:val="24"/>
          <w:szCs w:val="24"/>
        </w:rPr>
        <w:t xml:space="preserve"> воспитатели использовали разнообразные формы и методы, как при организации образовательной деятельности, самостоятельной деятельности, так и деятельности, осуществляемой в ходе режимных моментах. Особое внимание уделялось закаливанию. Основные методы закаливания: воздушные ванны, обширное умывание, сон при свободном доступе свежего воздуха, хождение босиком по массажной дорожке. Закаливающие процедуры сочетались с игровыми упражнениями, что, несомненно, повышает оздоровительный эффект и заинтересованность детей. С целью снижения заболеваемости проводились профилактические мероприятия: утренняя гимнастика с использованием дыхательных упражнений, прогулки. В системе проведение физкультурных занятий, как в помещении, так и на воздухе (в летнее время). </w:t>
      </w:r>
    </w:p>
    <w:p w:rsidR="00442973" w:rsidRPr="00825161" w:rsidRDefault="00825161" w:rsidP="00442973">
      <w:pPr>
        <w:widowControl w:val="0"/>
        <w:shd w:val="clear" w:color="auto" w:fill="FFFFFF"/>
        <w:tabs>
          <w:tab w:val="left" w:pos="142"/>
          <w:tab w:val="left" w:pos="284"/>
          <w:tab w:val="left" w:pos="993"/>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825161">
        <w:rPr>
          <w:rFonts w:ascii="Times New Roman" w:hAnsi="Times New Roman" w:cs="Times New Roman"/>
          <w:b/>
          <w:sz w:val="24"/>
          <w:szCs w:val="24"/>
        </w:rPr>
        <w:t>Вывод:</w:t>
      </w:r>
      <w:r w:rsidRPr="00825161">
        <w:rPr>
          <w:rFonts w:ascii="Times New Roman" w:hAnsi="Times New Roman" w:cs="Times New Roman"/>
          <w:sz w:val="24"/>
          <w:szCs w:val="24"/>
        </w:rPr>
        <w:t xml:space="preserve"> о</w:t>
      </w:r>
      <w:r w:rsidR="00442973" w:rsidRPr="00825161">
        <w:rPr>
          <w:rFonts w:ascii="Times New Roman" w:hAnsi="Times New Roman" w:cs="Times New Roman"/>
          <w:sz w:val="24"/>
          <w:szCs w:val="24"/>
        </w:rPr>
        <w:t xml:space="preserve">рганизация оздоровительной деятельности в Учреждении носит системный, комплексный характер и осуществляется с учетом данных состояния здоровья, физического развития, индивидуальных особенностей каждого воспитанника. </w:t>
      </w:r>
    </w:p>
    <w:p w:rsidR="00442973" w:rsidRPr="00825161" w:rsidRDefault="00442973" w:rsidP="00442973">
      <w:pPr>
        <w:spacing w:after="0" w:line="240" w:lineRule="auto"/>
        <w:ind w:firstLine="709"/>
        <w:jc w:val="both"/>
        <w:rPr>
          <w:rFonts w:ascii="Times New Roman" w:hAnsi="Times New Roman"/>
          <w:sz w:val="24"/>
          <w:szCs w:val="24"/>
        </w:rPr>
      </w:pPr>
      <w:r w:rsidRPr="00825161">
        <w:rPr>
          <w:rFonts w:ascii="Times New Roman" w:hAnsi="Times New Roman"/>
          <w:sz w:val="24"/>
          <w:szCs w:val="24"/>
        </w:rPr>
        <w:t>В целях своевременного выявления отклонений в здоровье воспитанников, воспитателями и медицинскими сестрами, в соответствии с Отчетными формами, проводится ежегодный мониторинг состояния здоровья всех детей, анализ заболеваемости и анализ по группам здоровья. Что необходимо для своевременного внесения корректив в педагогическую деятельность по укреплению здоровья воспитанников.</w:t>
      </w:r>
    </w:p>
    <w:p w:rsidR="00442973" w:rsidRPr="00BF2DDC" w:rsidRDefault="00442973" w:rsidP="00442973">
      <w:pPr>
        <w:spacing w:after="0" w:line="240" w:lineRule="auto"/>
        <w:ind w:firstLine="708"/>
        <w:jc w:val="both"/>
        <w:rPr>
          <w:rFonts w:ascii="Times New Roman" w:eastAsia="Times New Roman" w:hAnsi="Times New Roman" w:cs="Times New Roman"/>
          <w:sz w:val="24"/>
          <w:szCs w:val="24"/>
          <w:lang w:eastAsia="ru-RU"/>
        </w:rPr>
      </w:pPr>
      <w:r w:rsidRPr="00825161">
        <w:rPr>
          <w:rFonts w:ascii="Times New Roman" w:hAnsi="Times New Roman" w:cs="Times New Roman"/>
          <w:sz w:val="24"/>
          <w:szCs w:val="24"/>
        </w:rPr>
        <w:t xml:space="preserve">В связи с этим, необходимо продолжить проводить комплексные мероприятия валеологической направленности, активизировать деятельность медицинского и педагогического </w:t>
      </w:r>
      <w:r w:rsidRPr="00825161">
        <w:rPr>
          <w:rFonts w:ascii="Times New Roman" w:eastAsia="Times New Roman" w:hAnsi="Times New Roman" w:cs="Times New Roman"/>
          <w:sz w:val="24"/>
          <w:szCs w:val="24"/>
          <w:lang w:eastAsia="ru-RU"/>
        </w:rPr>
        <w:t>персонала по дифференциации (в зависимости от состояния здоровья) и индивидуализации физкультурно-оздоровительной и лечебно-профилактической работы.</w:t>
      </w:r>
    </w:p>
    <w:p w:rsidR="00442973" w:rsidRPr="00941A33" w:rsidRDefault="00442973" w:rsidP="00442973">
      <w:pPr>
        <w:widowControl w:val="0"/>
        <w:autoSpaceDE w:val="0"/>
        <w:autoSpaceDN w:val="0"/>
        <w:adjustRightInd w:val="0"/>
        <w:spacing w:after="0" w:line="240" w:lineRule="auto"/>
        <w:rPr>
          <w:rFonts w:ascii="Times New Roman" w:hAnsi="Times New Roman" w:cs="Times New Roman"/>
          <w:b/>
          <w:bCs/>
          <w:color w:val="FF0000"/>
          <w:sz w:val="24"/>
          <w:szCs w:val="24"/>
        </w:rPr>
      </w:pPr>
    </w:p>
    <w:p w:rsidR="00442973" w:rsidRPr="00941A33" w:rsidRDefault="00442973" w:rsidP="00442973">
      <w:pPr>
        <w:widowControl w:val="0"/>
        <w:autoSpaceDE w:val="0"/>
        <w:autoSpaceDN w:val="0"/>
        <w:adjustRightInd w:val="0"/>
        <w:spacing w:after="0" w:line="240" w:lineRule="auto"/>
        <w:rPr>
          <w:rFonts w:ascii="Times New Roman" w:hAnsi="Times New Roman" w:cs="Times New Roman"/>
          <w:b/>
          <w:bCs/>
          <w:color w:val="FF0000"/>
          <w:sz w:val="24"/>
          <w:szCs w:val="24"/>
        </w:rPr>
      </w:pPr>
    </w:p>
    <w:p w:rsidR="00442973" w:rsidRPr="00412E11" w:rsidRDefault="00442973" w:rsidP="00442973">
      <w:pPr>
        <w:spacing w:after="0" w:line="240" w:lineRule="auto"/>
        <w:rPr>
          <w:rFonts w:ascii="Times New Roman" w:hAnsi="Times New Roman" w:cs="Times New Roman"/>
          <w:i/>
          <w:sz w:val="24"/>
          <w:szCs w:val="24"/>
          <w:u w:val="single"/>
          <w:lang w:eastAsia="ru-RU"/>
        </w:rPr>
      </w:pPr>
    </w:p>
    <w:p w:rsidR="00442973" w:rsidRDefault="00442973" w:rsidP="00442973">
      <w:pPr>
        <w:widowControl w:val="0"/>
        <w:autoSpaceDE w:val="0"/>
        <w:autoSpaceDN w:val="0"/>
        <w:adjustRightInd w:val="0"/>
        <w:spacing w:after="0" w:line="240" w:lineRule="auto"/>
        <w:rPr>
          <w:rFonts w:ascii="Times New Roman" w:hAnsi="Times New Roman" w:cs="Times New Roman"/>
          <w:b/>
          <w:bCs/>
          <w:sz w:val="24"/>
          <w:szCs w:val="24"/>
        </w:rPr>
      </w:pPr>
    </w:p>
    <w:p w:rsidR="00442973" w:rsidRDefault="00442973" w:rsidP="00442973">
      <w:pPr>
        <w:widowControl w:val="0"/>
        <w:autoSpaceDE w:val="0"/>
        <w:autoSpaceDN w:val="0"/>
        <w:adjustRightInd w:val="0"/>
        <w:spacing w:after="0" w:line="240" w:lineRule="auto"/>
        <w:rPr>
          <w:rFonts w:ascii="Times New Roman" w:hAnsi="Times New Roman" w:cs="Times New Roman"/>
          <w:b/>
          <w:bCs/>
          <w:sz w:val="24"/>
          <w:szCs w:val="24"/>
        </w:rPr>
      </w:pPr>
    </w:p>
    <w:p w:rsidR="00442973" w:rsidRDefault="00442973" w:rsidP="00442973">
      <w:pPr>
        <w:widowControl w:val="0"/>
        <w:autoSpaceDE w:val="0"/>
        <w:autoSpaceDN w:val="0"/>
        <w:adjustRightInd w:val="0"/>
        <w:spacing w:after="0" w:line="240" w:lineRule="auto"/>
        <w:rPr>
          <w:rFonts w:ascii="Times New Roman" w:hAnsi="Times New Roman" w:cs="Times New Roman"/>
          <w:b/>
          <w:bCs/>
          <w:sz w:val="24"/>
          <w:szCs w:val="24"/>
        </w:rPr>
      </w:pPr>
    </w:p>
    <w:p w:rsidR="00442973" w:rsidRDefault="00442973" w:rsidP="00442973">
      <w:pPr>
        <w:widowControl w:val="0"/>
        <w:autoSpaceDE w:val="0"/>
        <w:autoSpaceDN w:val="0"/>
        <w:adjustRightInd w:val="0"/>
        <w:spacing w:after="0" w:line="240" w:lineRule="auto"/>
        <w:rPr>
          <w:rFonts w:ascii="Times New Roman" w:hAnsi="Times New Roman" w:cs="Times New Roman"/>
          <w:b/>
          <w:bCs/>
          <w:sz w:val="24"/>
          <w:szCs w:val="24"/>
        </w:rPr>
      </w:pPr>
    </w:p>
    <w:p w:rsidR="00442973" w:rsidRDefault="00442973" w:rsidP="008E0C5D">
      <w:pPr>
        <w:spacing w:after="0" w:line="240" w:lineRule="auto"/>
        <w:jc w:val="center"/>
        <w:rPr>
          <w:rFonts w:ascii="Times New Roman" w:eastAsia="Calibri" w:hAnsi="Times New Roman" w:cs="Calibri"/>
          <w:i/>
          <w:sz w:val="24"/>
          <w:szCs w:val="24"/>
          <w:highlight w:val="yellow"/>
          <w:u w:val="single"/>
        </w:rPr>
      </w:pPr>
    </w:p>
    <w:p w:rsidR="00442973" w:rsidRDefault="00442973" w:rsidP="008E0C5D">
      <w:pPr>
        <w:spacing w:after="0" w:line="240" w:lineRule="auto"/>
        <w:jc w:val="center"/>
        <w:rPr>
          <w:rFonts w:ascii="Times New Roman" w:eastAsia="Calibri" w:hAnsi="Times New Roman" w:cs="Calibri"/>
          <w:i/>
          <w:sz w:val="24"/>
          <w:szCs w:val="24"/>
          <w:highlight w:val="yellow"/>
          <w:u w:val="single"/>
        </w:rPr>
      </w:pPr>
    </w:p>
    <w:p w:rsidR="00442973" w:rsidRDefault="00442973" w:rsidP="008E0C5D">
      <w:pPr>
        <w:spacing w:after="0" w:line="240" w:lineRule="auto"/>
        <w:jc w:val="center"/>
        <w:rPr>
          <w:rFonts w:ascii="Times New Roman" w:eastAsia="Calibri" w:hAnsi="Times New Roman" w:cs="Calibri"/>
          <w:i/>
          <w:sz w:val="24"/>
          <w:szCs w:val="24"/>
          <w:highlight w:val="yellow"/>
          <w:u w:val="single"/>
        </w:rPr>
      </w:pPr>
    </w:p>
    <w:p w:rsidR="00442973" w:rsidRDefault="00442973" w:rsidP="008E0C5D">
      <w:pPr>
        <w:spacing w:after="0" w:line="240" w:lineRule="auto"/>
        <w:jc w:val="center"/>
        <w:rPr>
          <w:rFonts w:ascii="Times New Roman" w:eastAsia="Calibri" w:hAnsi="Times New Roman" w:cs="Calibri"/>
          <w:i/>
          <w:sz w:val="24"/>
          <w:szCs w:val="24"/>
          <w:highlight w:val="yellow"/>
          <w:u w:val="single"/>
        </w:rPr>
      </w:pPr>
    </w:p>
    <w:p w:rsidR="00B379C8" w:rsidRDefault="00B379C8" w:rsidP="00B379C8">
      <w:pPr>
        <w:rPr>
          <w:rFonts w:ascii="Times New Roman" w:eastAsia="Calibri" w:hAnsi="Times New Roman" w:cs="Times New Roman"/>
          <w:b/>
          <w:bCs/>
          <w:sz w:val="24"/>
          <w:szCs w:val="24"/>
          <w:lang w:eastAsia="ru-RU"/>
        </w:rPr>
      </w:pPr>
    </w:p>
    <w:p w:rsidR="00907F02" w:rsidRDefault="00907F02" w:rsidP="00B379C8">
      <w:pPr>
        <w:rPr>
          <w:rFonts w:ascii="Times New Roman" w:hAnsi="Times New Roman" w:cs="Times New Roman"/>
        </w:rPr>
      </w:pPr>
    </w:p>
    <w:p w:rsidR="008E0C5D" w:rsidRPr="00367A97" w:rsidRDefault="008E0C5D" w:rsidP="008E0C5D">
      <w:pPr>
        <w:widowControl w:val="0"/>
        <w:autoSpaceDE w:val="0"/>
        <w:autoSpaceDN w:val="0"/>
        <w:adjustRightInd w:val="0"/>
        <w:spacing w:after="0" w:line="240" w:lineRule="auto"/>
        <w:jc w:val="center"/>
        <w:rPr>
          <w:rFonts w:ascii="Times New Roman" w:hAnsi="Times New Roman" w:cs="Times New Roman"/>
          <w:b/>
          <w:bCs/>
          <w:sz w:val="24"/>
          <w:szCs w:val="24"/>
        </w:rPr>
      </w:pPr>
      <w:r w:rsidRPr="00367A97">
        <w:rPr>
          <w:rFonts w:ascii="Times New Roman" w:hAnsi="Times New Roman" w:cs="Times New Roman"/>
          <w:b/>
          <w:bCs/>
          <w:sz w:val="24"/>
          <w:szCs w:val="24"/>
        </w:rPr>
        <w:lastRenderedPageBreak/>
        <w:t>ПОКАЗАТЕЛИ</w:t>
      </w:r>
    </w:p>
    <w:p w:rsidR="008E0C5D" w:rsidRPr="00367A97" w:rsidRDefault="008E0C5D" w:rsidP="008E0C5D">
      <w:pPr>
        <w:widowControl w:val="0"/>
        <w:autoSpaceDE w:val="0"/>
        <w:autoSpaceDN w:val="0"/>
        <w:adjustRightInd w:val="0"/>
        <w:spacing w:after="0" w:line="240" w:lineRule="auto"/>
        <w:jc w:val="center"/>
        <w:rPr>
          <w:rFonts w:ascii="Times New Roman" w:hAnsi="Times New Roman" w:cs="Times New Roman"/>
          <w:b/>
          <w:bCs/>
          <w:sz w:val="24"/>
          <w:szCs w:val="24"/>
        </w:rPr>
      </w:pPr>
      <w:r w:rsidRPr="00367A97">
        <w:rPr>
          <w:rFonts w:ascii="Times New Roman" w:hAnsi="Times New Roman" w:cs="Times New Roman"/>
          <w:b/>
          <w:bCs/>
          <w:sz w:val="24"/>
          <w:szCs w:val="24"/>
        </w:rPr>
        <w:t xml:space="preserve">деятельности </w:t>
      </w:r>
      <w:r w:rsidRPr="00367A97">
        <w:rPr>
          <w:rFonts w:ascii="Times New Roman" w:hAnsi="Times New Roman" w:cs="Times New Roman"/>
          <w:b/>
          <w:sz w:val="24"/>
          <w:szCs w:val="24"/>
        </w:rPr>
        <w:t xml:space="preserve">муниципального автономного </w:t>
      </w:r>
    </w:p>
    <w:p w:rsidR="008E0C5D" w:rsidRPr="00367A97" w:rsidRDefault="008E0C5D" w:rsidP="008E0C5D">
      <w:pPr>
        <w:spacing w:after="0" w:line="240" w:lineRule="auto"/>
        <w:jc w:val="center"/>
        <w:outlineLvl w:val="0"/>
        <w:rPr>
          <w:rFonts w:ascii="Times New Roman" w:hAnsi="Times New Roman" w:cs="Times New Roman"/>
          <w:b/>
          <w:sz w:val="24"/>
          <w:szCs w:val="24"/>
        </w:rPr>
      </w:pPr>
      <w:r w:rsidRPr="00367A97">
        <w:rPr>
          <w:rFonts w:ascii="Times New Roman" w:hAnsi="Times New Roman" w:cs="Times New Roman"/>
          <w:b/>
          <w:sz w:val="24"/>
          <w:szCs w:val="24"/>
        </w:rPr>
        <w:t xml:space="preserve">дошкольного образовательного учреждения </w:t>
      </w:r>
    </w:p>
    <w:p w:rsidR="008E0C5D" w:rsidRPr="00367A97" w:rsidRDefault="008E0C5D" w:rsidP="008E0C5D">
      <w:pPr>
        <w:spacing w:after="0" w:line="240" w:lineRule="auto"/>
        <w:jc w:val="center"/>
        <w:outlineLvl w:val="0"/>
        <w:rPr>
          <w:rFonts w:ascii="Times New Roman" w:hAnsi="Times New Roman" w:cs="Times New Roman"/>
          <w:b/>
          <w:sz w:val="24"/>
          <w:szCs w:val="24"/>
        </w:rPr>
      </w:pPr>
      <w:r w:rsidRPr="00367A97">
        <w:rPr>
          <w:rFonts w:ascii="Times New Roman" w:hAnsi="Times New Roman" w:cs="Times New Roman"/>
          <w:b/>
          <w:sz w:val="24"/>
          <w:szCs w:val="24"/>
        </w:rPr>
        <w:t>Детский сад № 81 «Конек - Горбунок»</w:t>
      </w:r>
    </w:p>
    <w:p w:rsidR="008E0C5D" w:rsidRPr="00A15790" w:rsidRDefault="00825161" w:rsidP="00907F02">
      <w:pPr>
        <w:spacing w:after="0" w:line="240" w:lineRule="auto"/>
        <w:jc w:val="center"/>
        <w:outlineLvl w:val="0"/>
        <w:rPr>
          <w:rFonts w:ascii="Times New Roman" w:hAnsi="Times New Roman" w:cs="Times New Roman"/>
          <w:b/>
          <w:sz w:val="24"/>
          <w:szCs w:val="24"/>
        </w:rPr>
      </w:pPr>
      <w:r w:rsidRPr="00825161">
        <w:rPr>
          <w:rFonts w:ascii="Times New Roman" w:hAnsi="Times New Roman" w:cs="Times New Roman"/>
          <w:b/>
          <w:sz w:val="24"/>
          <w:szCs w:val="24"/>
        </w:rPr>
        <w:t>за 2020</w:t>
      </w:r>
      <w:r w:rsidR="008E0C5D" w:rsidRPr="00825161">
        <w:rPr>
          <w:rFonts w:ascii="Times New Roman" w:hAnsi="Times New Roman" w:cs="Times New Roman"/>
          <w:b/>
          <w:sz w:val="24"/>
          <w:szCs w:val="24"/>
        </w:rPr>
        <w:t xml:space="preserve"> год</w:t>
      </w:r>
      <w:r w:rsidR="008E0C5D" w:rsidRPr="00367A97">
        <w:rPr>
          <w:rFonts w:ascii="Times New Roman" w:hAnsi="Times New Roman" w:cs="Times New Roman"/>
          <w:b/>
          <w:sz w:val="24"/>
          <w:szCs w:val="24"/>
        </w:rPr>
        <w:t xml:space="preserve"> </w:t>
      </w:r>
    </w:p>
    <w:tbl>
      <w:tblPr>
        <w:tblW w:w="10061"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FEF3"/>
        <w:tblLayout w:type="fixed"/>
        <w:tblCellMar>
          <w:left w:w="75" w:type="dxa"/>
          <w:right w:w="75" w:type="dxa"/>
        </w:tblCellMar>
        <w:tblLook w:val="0000" w:firstRow="0" w:lastRow="0" w:firstColumn="0" w:lastColumn="0" w:noHBand="0" w:noVBand="0"/>
      </w:tblPr>
      <w:tblGrid>
        <w:gridCol w:w="1020"/>
        <w:gridCol w:w="6772"/>
        <w:gridCol w:w="2269"/>
      </w:tblGrid>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N п/п</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Показатели</w:t>
            </w:r>
          </w:p>
        </w:tc>
        <w:tc>
          <w:tcPr>
            <w:tcW w:w="2269"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Единица измерения</w:t>
            </w:r>
          </w:p>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(человек)</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r w:rsidRPr="00223ACD">
              <w:rPr>
                <w:rFonts w:ascii="Times New Roman" w:hAnsi="Times New Roman" w:cs="Times New Roman"/>
                <w:sz w:val="24"/>
                <w:szCs w:val="24"/>
              </w:rPr>
              <w:t>1.</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Образовательная деятельность</w:t>
            </w:r>
          </w:p>
        </w:tc>
        <w:tc>
          <w:tcPr>
            <w:tcW w:w="2269"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1.1</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269" w:type="dxa"/>
            <w:shd w:val="clear" w:color="auto" w:fill="EDFEF3"/>
            <w:vAlign w:val="center"/>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3</w:t>
            </w:r>
            <w:r w:rsidR="008F47C6">
              <w:rPr>
                <w:rFonts w:ascii="Times New Roman" w:hAnsi="Times New Roman" w:cs="Times New Roman"/>
                <w:sz w:val="24"/>
                <w:szCs w:val="24"/>
              </w:rPr>
              <w:t>1</w:t>
            </w:r>
            <w:r>
              <w:rPr>
                <w:rFonts w:ascii="Times New Roman" w:hAnsi="Times New Roman" w:cs="Times New Roman"/>
                <w:sz w:val="24"/>
                <w:szCs w:val="24"/>
              </w:rPr>
              <w:t>4</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1.1.1</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В режиме полного дня (8 - 12 часов)</w:t>
            </w:r>
          </w:p>
        </w:tc>
        <w:tc>
          <w:tcPr>
            <w:tcW w:w="2269" w:type="dxa"/>
            <w:shd w:val="clear" w:color="auto" w:fill="EDFEF3"/>
            <w:vAlign w:val="center"/>
          </w:tcPr>
          <w:p w:rsidR="008E0C5D" w:rsidRPr="00223ACD"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8E0C5D">
              <w:rPr>
                <w:rFonts w:ascii="Times New Roman" w:hAnsi="Times New Roman" w:cs="Times New Roman"/>
                <w:sz w:val="24"/>
                <w:szCs w:val="24"/>
              </w:rPr>
              <w:t>4</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1.1.2</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В режиме кратковременного пребывания (3 - 5 часов)</w:t>
            </w:r>
          </w:p>
        </w:tc>
        <w:tc>
          <w:tcPr>
            <w:tcW w:w="2269" w:type="dxa"/>
            <w:shd w:val="clear" w:color="auto" w:fill="EDFEF3"/>
            <w:vAlign w:val="center"/>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0</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1.1.3</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В семейной дошкольной группе</w:t>
            </w:r>
          </w:p>
        </w:tc>
        <w:tc>
          <w:tcPr>
            <w:tcW w:w="2269" w:type="dxa"/>
            <w:shd w:val="clear" w:color="auto" w:fill="EDFEF3"/>
            <w:vAlign w:val="center"/>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0</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1.1.4</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69" w:type="dxa"/>
            <w:shd w:val="clear" w:color="auto" w:fill="EDFEF3"/>
            <w:vAlign w:val="center"/>
          </w:tcPr>
          <w:p w:rsidR="008E0C5D" w:rsidRPr="00223ACD"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1.2</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Общая численность воспитанников в возрасте до 3 лет</w:t>
            </w:r>
          </w:p>
        </w:tc>
        <w:tc>
          <w:tcPr>
            <w:tcW w:w="2269" w:type="dxa"/>
            <w:shd w:val="clear" w:color="auto" w:fill="EDFEF3"/>
            <w:vAlign w:val="center"/>
          </w:tcPr>
          <w:p w:rsidR="008E0C5D" w:rsidRPr="00223ACD"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1.3</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Общая численность воспитанников в возрасте от 3 до 8 лет</w:t>
            </w:r>
          </w:p>
        </w:tc>
        <w:tc>
          <w:tcPr>
            <w:tcW w:w="2269" w:type="dxa"/>
            <w:shd w:val="clear" w:color="auto" w:fill="EDFEF3"/>
            <w:vAlign w:val="center"/>
          </w:tcPr>
          <w:p w:rsidR="008E0C5D" w:rsidRPr="00223ACD"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1.4</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9" w:type="dxa"/>
            <w:shd w:val="clear" w:color="auto" w:fill="EDFEF3"/>
            <w:vAlign w:val="center"/>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0</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1.4.1</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В режиме полного дня (8 - 12 часов)</w:t>
            </w:r>
          </w:p>
        </w:tc>
        <w:tc>
          <w:tcPr>
            <w:tcW w:w="2269" w:type="dxa"/>
            <w:shd w:val="clear" w:color="auto" w:fill="EDFEF3"/>
            <w:vAlign w:val="center"/>
          </w:tcPr>
          <w:p w:rsidR="008E0C5D" w:rsidRPr="00223ACD"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sidR="008E0C5D">
              <w:rPr>
                <w:rFonts w:ascii="Times New Roman" w:hAnsi="Times New Roman" w:cs="Times New Roman"/>
                <w:sz w:val="24"/>
                <w:szCs w:val="24"/>
              </w:rPr>
              <w:t>4</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1.4.2</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В режиме продленного дня (12 - 14 часов)</w:t>
            </w:r>
          </w:p>
        </w:tc>
        <w:tc>
          <w:tcPr>
            <w:tcW w:w="2269" w:type="dxa"/>
            <w:shd w:val="clear" w:color="auto" w:fill="EDFEF3"/>
            <w:vAlign w:val="center"/>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0</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1.4.3</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В режиме круглосуточного пребывания</w:t>
            </w:r>
          </w:p>
        </w:tc>
        <w:tc>
          <w:tcPr>
            <w:tcW w:w="2269" w:type="dxa"/>
            <w:shd w:val="clear" w:color="auto" w:fill="EDFEF3"/>
            <w:vAlign w:val="center"/>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0</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1.5</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D14AD8">
              <w:rPr>
                <w:rFonts w:ascii="Times New Roman" w:hAnsi="Times New Roman" w:cs="Times New Roman"/>
                <w:sz w:val="24"/>
                <w:szCs w:val="24"/>
              </w:rPr>
              <w:t>2/1%</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1.5.1</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По коррекции недостатков в физическом и (или) психическом развитии</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1.5.2</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По освоению образовательной программы дошкольного образования</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1.5.3</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По присмотру и уходу</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367A97">
              <w:rPr>
                <w:rFonts w:ascii="Times New Roman" w:hAnsi="Times New Roman" w:cs="Times New Roman"/>
                <w:sz w:val="24"/>
                <w:szCs w:val="24"/>
              </w:rPr>
              <w:t>0</w:t>
            </w:r>
          </w:p>
        </w:tc>
      </w:tr>
      <w:tr w:rsidR="008E0C5D" w:rsidRPr="00367A97" w:rsidTr="00907F02">
        <w:trPr>
          <w:tblCellSpacing w:w="5" w:type="nil"/>
          <w:jc w:val="center"/>
        </w:trPr>
        <w:tc>
          <w:tcPr>
            <w:tcW w:w="1020" w:type="dxa"/>
            <w:shd w:val="clear" w:color="auto" w:fill="EDFEF3"/>
          </w:tcPr>
          <w:p w:rsidR="008E0C5D" w:rsidRPr="00451CA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451CA3">
              <w:rPr>
                <w:rFonts w:ascii="Times New Roman" w:hAnsi="Times New Roman" w:cs="Times New Roman"/>
                <w:sz w:val="24"/>
                <w:szCs w:val="24"/>
              </w:rPr>
              <w:t>1.6</w:t>
            </w:r>
          </w:p>
        </w:tc>
        <w:tc>
          <w:tcPr>
            <w:tcW w:w="6772" w:type="dxa"/>
            <w:shd w:val="clear" w:color="auto" w:fill="EDFEF3"/>
          </w:tcPr>
          <w:p w:rsidR="008E0C5D" w:rsidRPr="00451CA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451CA3">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9" w:type="dxa"/>
            <w:shd w:val="clear" w:color="auto" w:fill="EDFEF3"/>
            <w:vAlign w:val="center"/>
          </w:tcPr>
          <w:p w:rsidR="008E0C5D" w:rsidRPr="00451CA3" w:rsidRDefault="0053398C" w:rsidP="00C245EF">
            <w:pPr>
              <w:widowControl w:val="0"/>
              <w:autoSpaceDE w:val="0"/>
              <w:autoSpaceDN w:val="0"/>
              <w:adjustRightInd w:val="0"/>
              <w:spacing w:after="0" w:line="240" w:lineRule="auto"/>
              <w:jc w:val="center"/>
              <w:rPr>
                <w:rFonts w:ascii="Times New Roman" w:hAnsi="Times New Roman" w:cs="Times New Roman"/>
                <w:sz w:val="24"/>
                <w:szCs w:val="24"/>
              </w:rPr>
            </w:pPr>
            <w:r w:rsidRPr="0053398C">
              <w:rPr>
                <w:rFonts w:ascii="Times New Roman" w:hAnsi="Times New Roman" w:cs="Times New Roman"/>
                <w:sz w:val="24"/>
                <w:szCs w:val="24"/>
              </w:rPr>
              <w:t>35,4</w:t>
            </w:r>
            <w:r w:rsidR="008E0C5D" w:rsidRPr="0053398C">
              <w:rPr>
                <w:rFonts w:ascii="Times New Roman" w:hAnsi="Times New Roman" w:cs="Times New Roman"/>
                <w:sz w:val="24"/>
                <w:szCs w:val="24"/>
              </w:rPr>
              <w:t xml:space="preserve"> д/день</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1.7</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Общая численность педагогических работников, в том числе:</w:t>
            </w:r>
          </w:p>
        </w:tc>
        <w:tc>
          <w:tcPr>
            <w:tcW w:w="2269" w:type="dxa"/>
            <w:shd w:val="clear" w:color="auto" w:fill="EDFEF3"/>
            <w:vAlign w:val="center"/>
          </w:tcPr>
          <w:p w:rsidR="008E0C5D" w:rsidRPr="005D59C6" w:rsidRDefault="008F47C6" w:rsidP="00C245EF">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33</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1.7.1</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269" w:type="dxa"/>
            <w:shd w:val="clear" w:color="auto" w:fill="EDFEF3"/>
            <w:vAlign w:val="center"/>
          </w:tcPr>
          <w:p w:rsidR="008E0C5D" w:rsidRPr="005D59C6" w:rsidRDefault="008F47C6" w:rsidP="00C245EF">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27/82</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1.7.2</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9" w:type="dxa"/>
            <w:shd w:val="clear" w:color="auto" w:fill="EDFEF3"/>
            <w:vAlign w:val="center"/>
          </w:tcPr>
          <w:p w:rsidR="008E0C5D" w:rsidRPr="005D59C6" w:rsidRDefault="008F47C6" w:rsidP="00C245EF">
            <w:pPr>
              <w:widowControl w:val="0"/>
              <w:autoSpaceDE w:val="0"/>
              <w:autoSpaceDN w:val="0"/>
              <w:adjustRightInd w:val="0"/>
              <w:spacing w:after="0" w:line="240" w:lineRule="auto"/>
              <w:jc w:val="center"/>
              <w:rPr>
                <w:rFonts w:ascii="Times New Roman" w:hAnsi="Times New Roman" w:cs="Times New Roman"/>
                <w:color w:val="FF0000"/>
                <w:sz w:val="24"/>
                <w:szCs w:val="24"/>
                <w:highlight w:val="yellow"/>
              </w:rPr>
            </w:pPr>
            <w:r>
              <w:rPr>
                <w:rFonts w:ascii="Times New Roman" w:hAnsi="Times New Roman" w:cs="Times New Roman"/>
                <w:sz w:val="24"/>
                <w:szCs w:val="24"/>
              </w:rPr>
              <w:t>27/82</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1.7.3</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69" w:type="dxa"/>
            <w:shd w:val="clear" w:color="auto" w:fill="EDFEF3"/>
            <w:vAlign w:val="center"/>
          </w:tcPr>
          <w:p w:rsidR="008E0C5D" w:rsidRPr="00D14AD8" w:rsidRDefault="008E0C5D" w:rsidP="00C245EF">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8E0C5D" w:rsidRPr="00D14AD8"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6/18</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1.7.4</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9" w:type="dxa"/>
            <w:shd w:val="clear" w:color="auto" w:fill="EDFEF3"/>
            <w:vAlign w:val="center"/>
          </w:tcPr>
          <w:p w:rsidR="008E0C5D" w:rsidRPr="00D14AD8" w:rsidRDefault="008E0C5D" w:rsidP="00C245EF">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8E0C5D" w:rsidRPr="00D14AD8" w:rsidRDefault="008F47C6" w:rsidP="00C245EF">
            <w:pPr>
              <w:widowControl w:val="0"/>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6/18</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1.8</w:t>
            </w:r>
          </w:p>
        </w:tc>
        <w:tc>
          <w:tcPr>
            <w:tcW w:w="6772" w:type="dxa"/>
            <w:shd w:val="clear" w:color="auto" w:fill="EDFEF3"/>
          </w:tcPr>
          <w:p w:rsidR="008E0C5D" w:rsidRPr="00D14AD8"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D14AD8">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9" w:type="dxa"/>
            <w:shd w:val="clear" w:color="auto" w:fill="EDFEF3"/>
            <w:vAlign w:val="center"/>
          </w:tcPr>
          <w:p w:rsidR="008E0C5D" w:rsidRPr="00D14AD8" w:rsidRDefault="008E0C5D" w:rsidP="00C245EF">
            <w:pPr>
              <w:widowControl w:val="0"/>
              <w:autoSpaceDE w:val="0"/>
              <w:autoSpaceDN w:val="0"/>
              <w:adjustRightInd w:val="0"/>
              <w:spacing w:after="0" w:line="240" w:lineRule="auto"/>
              <w:jc w:val="center"/>
              <w:rPr>
                <w:rFonts w:ascii="Times New Roman" w:hAnsi="Times New Roman" w:cs="Times New Roman"/>
                <w:color w:val="FF0000"/>
                <w:sz w:val="24"/>
                <w:szCs w:val="24"/>
              </w:rPr>
            </w:pPr>
          </w:p>
          <w:p w:rsidR="008E0C5D" w:rsidRPr="00D14AD8"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lastRenderedPageBreak/>
              <w:t>1.8.1</w:t>
            </w:r>
          </w:p>
        </w:tc>
        <w:tc>
          <w:tcPr>
            <w:tcW w:w="6772" w:type="dxa"/>
            <w:shd w:val="clear" w:color="auto" w:fill="EDFEF3"/>
          </w:tcPr>
          <w:p w:rsidR="008E0C5D" w:rsidRPr="00D14AD8"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D14AD8">
              <w:rPr>
                <w:rFonts w:ascii="Times New Roman" w:hAnsi="Times New Roman" w:cs="Times New Roman"/>
                <w:sz w:val="24"/>
                <w:szCs w:val="24"/>
              </w:rPr>
              <w:t>Высшая</w:t>
            </w:r>
          </w:p>
        </w:tc>
        <w:tc>
          <w:tcPr>
            <w:tcW w:w="2269" w:type="dxa"/>
            <w:shd w:val="clear" w:color="auto" w:fill="EDFEF3"/>
            <w:vAlign w:val="center"/>
          </w:tcPr>
          <w:p w:rsidR="008E0C5D" w:rsidRPr="00D14AD8"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10/30</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1.8.2</w:t>
            </w:r>
          </w:p>
        </w:tc>
        <w:tc>
          <w:tcPr>
            <w:tcW w:w="6772" w:type="dxa"/>
            <w:shd w:val="clear" w:color="auto" w:fill="EDFEF3"/>
          </w:tcPr>
          <w:p w:rsidR="008E0C5D" w:rsidRPr="00D14AD8"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D14AD8">
              <w:rPr>
                <w:rFonts w:ascii="Times New Roman" w:hAnsi="Times New Roman" w:cs="Times New Roman"/>
                <w:sz w:val="24"/>
                <w:szCs w:val="24"/>
              </w:rPr>
              <w:t>Первая</w:t>
            </w:r>
          </w:p>
        </w:tc>
        <w:tc>
          <w:tcPr>
            <w:tcW w:w="2269" w:type="dxa"/>
            <w:shd w:val="clear" w:color="auto" w:fill="EDFEF3"/>
            <w:vAlign w:val="center"/>
          </w:tcPr>
          <w:p w:rsidR="008E0C5D" w:rsidRPr="00D14AD8"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9/27</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1.9</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9" w:type="dxa"/>
            <w:shd w:val="clear" w:color="auto" w:fill="EDFEF3"/>
            <w:vAlign w:val="center"/>
          </w:tcPr>
          <w:p w:rsidR="008E0C5D" w:rsidRPr="00D14AD8" w:rsidRDefault="008E0C5D" w:rsidP="00C245EF">
            <w:pPr>
              <w:widowControl w:val="0"/>
              <w:autoSpaceDE w:val="0"/>
              <w:autoSpaceDN w:val="0"/>
              <w:adjustRightInd w:val="0"/>
              <w:spacing w:after="0" w:line="240" w:lineRule="auto"/>
              <w:jc w:val="center"/>
              <w:rPr>
                <w:rFonts w:ascii="Times New Roman" w:hAnsi="Times New Roman" w:cs="Times New Roman"/>
                <w:color w:val="FF0000"/>
                <w:sz w:val="24"/>
                <w:szCs w:val="24"/>
              </w:rPr>
            </w:pP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1.9.1</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До 5 лет</w:t>
            </w:r>
          </w:p>
        </w:tc>
        <w:tc>
          <w:tcPr>
            <w:tcW w:w="2269" w:type="dxa"/>
            <w:shd w:val="clear" w:color="auto" w:fill="EDFEF3"/>
            <w:vAlign w:val="center"/>
          </w:tcPr>
          <w:p w:rsidR="008E0C5D" w:rsidRPr="00D14AD8"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8/24</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1.9.2</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2</w:t>
            </w:r>
            <w:r w:rsidRPr="00223ACD">
              <w:rPr>
                <w:rFonts w:ascii="Times New Roman" w:hAnsi="Times New Roman" w:cs="Times New Roman"/>
                <w:sz w:val="24"/>
                <w:szCs w:val="24"/>
              </w:rPr>
              <w:t>0 лет</w:t>
            </w:r>
          </w:p>
        </w:tc>
        <w:tc>
          <w:tcPr>
            <w:tcW w:w="2269" w:type="dxa"/>
            <w:shd w:val="clear" w:color="auto" w:fill="EDFEF3"/>
            <w:vAlign w:val="center"/>
          </w:tcPr>
          <w:p w:rsidR="008E0C5D" w:rsidRPr="00D14AD8" w:rsidRDefault="008F47C6"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1.10</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9" w:type="dxa"/>
            <w:shd w:val="clear" w:color="auto" w:fill="EDFEF3"/>
            <w:vAlign w:val="center"/>
          </w:tcPr>
          <w:p w:rsidR="008E0C5D" w:rsidRPr="005D59C6" w:rsidRDefault="008E0C5D" w:rsidP="00C245EF">
            <w:pPr>
              <w:widowControl w:val="0"/>
              <w:autoSpaceDE w:val="0"/>
              <w:autoSpaceDN w:val="0"/>
              <w:adjustRightInd w:val="0"/>
              <w:spacing w:after="0" w:line="240" w:lineRule="auto"/>
              <w:jc w:val="center"/>
              <w:rPr>
                <w:rFonts w:ascii="Times New Roman" w:hAnsi="Times New Roman" w:cs="Times New Roman"/>
                <w:color w:val="FF0000"/>
                <w:sz w:val="24"/>
                <w:szCs w:val="24"/>
                <w:highlight w:val="yellow"/>
              </w:rPr>
            </w:pPr>
          </w:p>
          <w:p w:rsidR="008E0C5D" w:rsidRPr="005D59C6" w:rsidRDefault="008F47C6" w:rsidP="00C245EF">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6/18</w:t>
            </w:r>
            <w:r w:rsidR="008E0C5D" w:rsidRPr="00D14AD8">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223ACD"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223ACD">
              <w:rPr>
                <w:rFonts w:ascii="Times New Roman" w:hAnsi="Times New Roman" w:cs="Times New Roman"/>
                <w:sz w:val="24"/>
                <w:szCs w:val="24"/>
              </w:rPr>
              <w:t>1.11</w:t>
            </w:r>
          </w:p>
        </w:tc>
        <w:tc>
          <w:tcPr>
            <w:tcW w:w="6772" w:type="dxa"/>
            <w:shd w:val="clear" w:color="auto" w:fill="EDFEF3"/>
          </w:tcPr>
          <w:p w:rsidR="008E0C5D" w:rsidRPr="00223ACD"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223AC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w:t>
            </w:r>
            <w:r>
              <w:rPr>
                <w:rFonts w:ascii="Times New Roman" w:hAnsi="Times New Roman" w:cs="Times New Roman"/>
                <w:sz w:val="24"/>
                <w:szCs w:val="24"/>
              </w:rPr>
              <w:t>ских работников в возрасте от 50</w:t>
            </w:r>
            <w:r w:rsidRPr="00223ACD">
              <w:rPr>
                <w:rFonts w:ascii="Times New Roman" w:hAnsi="Times New Roman" w:cs="Times New Roman"/>
                <w:sz w:val="24"/>
                <w:szCs w:val="24"/>
              </w:rPr>
              <w:t xml:space="preserve"> лет</w:t>
            </w:r>
          </w:p>
        </w:tc>
        <w:tc>
          <w:tcPr>
            <w:tcW w:w="2269" w:type="dxa"/>
            <w:shd w:val="clear" w:color="auto" w:fill="EDFEF3"/>
            <w:vAlign w:val="center"/>
          </w:tcPr>
          <w:p w:rsidR="008E0C5D" w:rsidRPr="005D59C6" w:rsidRDefault="008E0C5D" w:rsidP="00C245EF">
            <w:pPr>
              <w:widowControl w:val="0"/>
              <w:autoSpaceDE w:val="0"/>
              <w:autoSpaceDN w:val="0"/>
              <w:adjustRightInd w:val="0"/>
              <w:spacing w:after="0" w:line="240" w:lineRule="auto"/>
              <w:jc w:val="center"/>
              <w:rPr>
                <w:rFonts w:ascii="Times New Roman" w:hAnsi="Times New Roman" w:cs="Times New Roman"/>
                <w:color w:val="FF0000"/>
                <w:sz w:val="24"/>
                <w:szCs w:val="24"/>
                <w:highlight w:val="yellow"/>
              </w:rPr>
            </w:pPr>
          </w:p>
          <w:p w:rsidR="008E0C5D" w:rsidRPr="005D59C6" w:rsidRDefault="008F47C6" w:rsidP="00C245EF">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6/18</w:t>
            </w:r>
            <w:r w:rsidR="008E0C5D">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1.12</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9" w:type="dxa"/>
            <w:shd w:val="clear" w:color="auto" w:fill="EDFEF3"/>
            <w:vAlign w:val="center"/>
          </w:tcPr>
          <w:p w:rsidR="008E0C5D" w:rsidRPr="005D59C6" w:rsidRDefault="008F47C6" w:rsidP="00C245EF">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33</w:t>
            </w:r>
            <w:r w:rsidR="008E0C5D" w:rsidRPr="00B84137">
              <w:rPr>
                <w:rFonts w:ascii="Times New Roman" w:hAnsi="Times New Roman" w:cs="Times New Roman"/>
                <w:sz w:val="24"/>
                <w:szCs w:val="24"/>
              </w:rPr>
              <w:t>/100%</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1.13</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9" w:type="dxa"/>
            <w:shd w:val="clear" w:color="auto" w:fill="EDFEF3"/>
            <w:vAlign w:val="center"/>
          </w:tcPr>
          <w:p w:rsidR="008E0C5D" w:rsidRPr="005D59C6" w:rsidRDefault="008F47C6" w:rsidP="00C245EF">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33/100</w:t>
            </w:r>
            <w:r w:rsidR="008E0C5D" w:rsidRPr="00B84137">
              <w:rPr>
                <w:rFonts w:ascii="Times New Roman" w:hAnsi="Times New Roman" w:cs="Times New Roman"/>
                <w:sz w:val="24"/>
                <w:szCs w:val="24"/>
              </w:rPr>
              <w:t>%</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1.14</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269" w:type="dxa"/>
            <w:shd w:val="clear" w:color="auto" w:fill="EDFEF3"/>
            <w:vAlign w:val="center"/>
          </w:tcPr>
          <w:p w:rsidR="008E0C5D" w:rsidRPr="005D59C6" w:rsidRDefault="008F47C6" w:rsidP="00C245EF">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33/31</w:t>
            </w:r>
            <w:r w:rsidR="008E0C5D" w:rsidRPr="00B84137">
              <w:rPr>
                <w:rFonts w:ascii="Times New Roman" w:hAnsi="Times New Roman" w:cs="Times New Roman"/>
                <w:sz w:val="24"/>
                <w:szCs w:val="24"/>
              </w:rPr>
              <w:t>4чел</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1.15</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Наличие в образовательной организации следующих педагогических работников:</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color w:val="FF0000"/>
                <w:sz w:val="24"/>
                <w:szCs w:val="24"/>
              </w:rPr>
            </w:pP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1.15.1</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Музыкального руководителя</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367A97">
              <w:rPr>
                <w:rFonts w:ascii="Times New Roman" w:hAnsi="Times New Roman" w:cs="Times New Roman"/>
                <w:sz w:val="24"/>
                <w:szCs w:val="24"/>
              </w:rPr>
              <w:t>да</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1.15.2</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Инструктора по физической культуре</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367A97">
              <w:rPr>
                <w:rFonts w:ascii="Times New Roman" w:hAnsi="Times New Roman" w:cs="Times New Roman"/>
                <w:sz w:val="24"/>
                <w:szCs w:val="24"/>
              </w:rPr>
              <w:t>да</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1.15.3</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Учителя-логопеда</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367A97">
              <w:rPr>
                <w:rFonts w:ascii="Times New Roman" w:hAnsi="Times New Roman" w:cs="Times New Roman"/>
                <w:sz w:val="24"/>
                <w:szCs w:val="24"/>
              </w:rPr>
              <w:t>да</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1.15.4</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Логопеда</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1.15.5</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Учителя-дефектолога</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367A97">
              <w:rPr>
                <w:rFonts w:ascii="Times New Roman" w:hAnsi="Times New Roman" w:cs="Times New Roman"/>
                <w:sz w:val="24"/>
                <w:szCs w:val="24"/>
              </w:rPr>
              <w:t>да</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1.15.6</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Педагога-психолога</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367A97">
              <w:rPr>
                <w:rFonts w:ascii="Times New Roman" w:hAnsi="Times New Roman" w:cs="Times New Roman"/>
                <w:sz w:val="24"/>
                <w:szCs w:val="24"/>
              </w:rPr>
              <w:t>да</w:t>
            </w:r>
          </w:p>
        </w:tc>
      </w:tr>
      <w:tr w:rsidR="008E0C5D" w:rsidRPr="00367A97" w:rsidTr="00907F02">
        <w:trPr>
          <w:tblCellSpacing w:w="5" w:type="nil"/>
          <w:jc w:val="center"/>
        </w:trPr>
        <w:tc>
          <w:tcPr>
            <w:tcW w:w="1020" w:type="dxa"/>
            <w:shd w:val="clear" w:color="auto" w:fill="EDFEF3"/>
          </w:tcPr>
          <w:p w:rsidR="008E0C5D" w:rsidRPr="00451CA3" w:rsidRDefault="008E0C5D" w:rsidP="00C245E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163"/>
            <w:bookmarkEnd w:id="3"/>
            <w:r w:rsidRPr="00451CA3">
              <w:rPr>
                <w:rFonts w:ascii="Times New Roman" w:hAnsi="Times New Roman" w:cs="Times New Roman"/>
                <w:sz w:val="24"/>
                <w:szCs w:val="24"/>
              </w:rPr>
              <w:t>2.</w:t>
            </w:r>
          </w:p>
        </w:tc>
        <w:tc>
          <w:tcPr>
            <w:tcW w:w="6772" w:type="dxa"/>
            <w:shd w:val="clear" w:color="auto" w:fill="EDFEF3"/>
          </w:tcPr>
          <w:p w:rsidR="008E0C5D" w:rsidRPr="00451CA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451CA3">
              <w:rPr>
                <w:rFonts w:ascii="Times New Roman" w:hAnsi="Times New Roman" w:cs="Times New Roman"/>
                <w:sz w:val="24"/>
                <w:szCs w:val="24"/>
              </w:rPr>
              <w:t>Инфраструктура</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color w:val="FF0000"/>
                <w:sz w:val="24"/>
                <w:szCs w:val="24"/>
              </w:rPr>
            </w:pPr>
          </w:p>
        </w:tc>
      </w:tr>
      <w:tr w:rsidR="008E0C5D" w:rsidRPr="00367A97" w:rsidTr="00907F02">
        <w:trPr>
          <w:tblCellSpacing w:w="5" w:type="nil"/>
          <w:jc w:val="center"/>
        </w:trPr>
        <w:tc>
          <w:tcPr>
            <w:tcW w:w="1020" w:type="dxa"/>
            <w:shd w:val="clear" w:color="auto" w:fill="EDFEF3"/>
          </w:tcPr>
          <w:p w:rsidR="008E0C5D" w:rsidRPr="00A34CA1"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34CA1">
              <w:rPr>
                <w:rFonts w:ascii="Times New Roman" w:hAnsi="Times New Roman" w:cs="Times New Roman"/>
                <w:sz w:val="24"/>
                <w:szCs w:val="24"/>
              </w:rPr>
              <w:t>2.1</w:t>
            </w:r>
          </w:p>
        </w:tc>
        <w:tc>
          <w:tcPr>
            <w:tcW w:w="6772" w:type="dxa"/>
            <w:shd w:val="clear" w:color="auto" w:fill="EDFEF3"/>
          </w:tcPr>
          <w:p w:rsidR="008E0C5D" w:rsidRPr="00A34CA1"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34CA1">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9" w:type="dxa"/>
            <w:shd w:val="clear" w:color="auto" w:fill="EDFEF3"/>
            <w:vAlign w:val="center"/>
          </w:tcPr>
          <w:p w:rsidR="008E0C5D" w:rsidRPr="00A34CA1"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34CA1">
              <w:rPr>
                <w:rFonts w:ascii="Times New Roman" w:hAnsi="Times New Roman" w:cs="Times New Roman"/>
                <w:sz w:val="24"/>
                <w:szCs w:val="24"/>
              </w:rPr>
              <w:t>4.0 кв. м на одного воспитанника</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2.2</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269" w:type="dxa"/>
            <w:shd w:val="clear" w:color="auto" w:fill="EDFEF3"/>
            <w:vAlign w:val="center"/>
          </w:tcPr>
          <w:p w:rsidR="008E0C5D" w:rsidRPr="00FB5BCC"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FB5BCC">
              <w:rPr>
                <w:rFonts w:ascii="Times New Roman" w:hAnsi="Times New Roman" w:cs="Times New Roman"/>
                <w:sz w:val="24"/>
                <w:szCs w:val="24"/>
              </w:rPr>
              <w:t>995.3 кв. м</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2.3</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Наличие физкультурного зала</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367A97">
              <w:rPr>
                <w:rFonts w:ascii="Times New Roman" w:hAnsi="Times New Roman" w:cs="Times New Roman"/>
                <w:sz w:val="24"/>
                <w:szCs w:val="24"/>
              </w:rPr>
              <w:t>да</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2.4</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Наличие музыкального зала</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367A97">
              <w:rPr>
                <w:rFonts w:ascii="Times New Roman" w:hAnsi="Times New Roman" w:cs="Times New Roman"/>
                <w:sz w:val="24"/>
                <w:szCs w:val="24"/>
              </w:rPr>
              <w:t>да</w:t>
            </w:r>
          </w:p>
        </w:tc>
      </w:tr>
      <w:tr w:rsidR="008E0C5D" w:rsidRPr="00367A97" w:rsidTr="00907F02">
        <w:trPr>
          <w:tblCellSpacing w:w="5" w:type="nil"/>
          <w:jc w:val="center"/>
        </w:trPr>
        <w:tc>
          <w:tcPr>
            <w:tcW w:w="1020" w:type="dxa"/>
            <w:shd w:val="clear" w:color="auto" w:fill="EDFEF3"/>
          </w:tcPr>
          <w:p w:rsidR="008E0C5D" w:rsidRPr="00AD1263"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AD1263">
              <w:rPr>
                <w:rFonts w:ascii="Times New Roman" w:hAnsi="Times New Roman" w:cs="Times New Roman"/>
                <w:sz w:val="24"/>
                <w:szCs w:val="24"/>
              </w:rPr>
              <w:t>2.5</w:t>
            </w:r>
          </w:p>
        </w:tc>
        <w:tc>
          <w:tcPr>
            <w:tcW w:w="6772" w:type="dxa"/>
            <w:shd w:val="clear" w:color="auto" w:fill="EDFEF3"/>
          </w:tcPr>
          <w:p w:rsidR="008E0C5D" w:rsidRPr="00AD1263" w:rsidRDefault="008E0C5D" w:rsidP="00C245EF">
            <w:pPr>
              <w:widowControl w:val="0"/>
              <w:autoSpaceDE w:val="0"/>
              <w:autoSpaceDN w:val="0"/>
              <w:adjustRightInd w:val="0"/>
              <w:spacing w:after="0" w:line="240" w:lineRule="auto"/>
              <w:rPr>
                <w:rFonts w:ascii="Times New Roman" w:hAnsi="Times New Roman" w:cs="Times New Roman"/>
                <w:sz w:val="24"/>
                <w:szCs w:val="24"/>
              </w:rPr>
            </w:pPr>
            <w:r w:rsidRPr="00AD1263">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9" w:type="dxa"/>
            <w:shd w:val="clear" w:color="auto" w:fill="EDFEF3"/>
            <w:vAlign w:val="center"/>
          </w:tcPr>
          <w:p w:rsidR="008E0C5D" w:rsidRPr="00367A97" w:rsidRDefault="008E0C5D" w:rsidP="00C245EF">
            <w:pPr>
              <w:widowControl w:val="0"/>
              <w:autoSpaceDE w:val="0"/>
              <w:autoSpaceDN w:val="0"/>
              <w:adjustRightInd w:val="0"/>
              <w:spacing w:after="0" w:line="240" w:lineRule="auto"/>
              <w:jc w:val="center"/>
              <w:rPr>
                <w:rFonts w:ascii="Times New Roman" w:hAnsi="Times New Roman" w:cs="Times New Roman"/>
                <w:sz w:val="24"/>
                <w:szCs w:val="24"/>
              </w:rPr>
            </w:pPr>
            <w:r w:rsidRPr="00367A97">
              <w:rPr>
                <w:rFonts w:ascii="Times New Roman" w:hAnsi="Times New Roman" w:cs="Times New Roman"/>
                <w:sz w:val="24"/>
                <w:szCs w:val="24"/>
              </w:rPr>
              <w:t>да</w:t>
            </w:r>
          </w:p>
        </w:tc>
      </w:tr>
    </w:tbl>
    <w:p w:rsidR="008E0C5D" w:rsidRDefault="008E0C5D" w:rsidP="008E0C5D">
      <w:pPr>
        <w:rPr>
          <w:lang w:eastAsia="ru-RU"/>
        </w:rPr>
      </w:pPr>
    </w:p>
    <w:p w:rsidR="008E0C5D" w:rsidRDefault="008E0C5D" w:rsidP="008E0C5D">
      <w:pPr>
        <w:rPr>
          <w:lang w:eastAsia="ru-RU"/>
        </w:rPr>
      </w:pPr>
    </w:p>
    <w:p w:rsidR="008E0C5D" w:rsidRPr="008E0C5D" w:rsidRDefault="008E0C5D" w:rsidP="008E0C5D">
      <w:pPr>
        <w:jc w:val="center"/>
        <w:rPr>
          <w:rFonts w:ascii="Times New Roman" w:hAnsi="Times New Roman" w:cs="Times New Roman"/>
        </w:rPr>
      </w:pPr>
    </w:p>
    <w:sectPr w:rsidR="008E0C5D" w:rsidRPr="008E0C5D" w:rsidSect="007A0C5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FE9"/>
    <w:multiLevelType w:val="hybridMultilevel"/>
    <w:tmpl w:val="0F08102C"/>
    <w:lvl w:ilvl="0" w:tplc="116A8962">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F7990"/>
    <w:multiLevelType w:val="hybridMultilevel"/>
    <w:tmpl w:val="AA1A5218"/>
    <w:lvl w:ilvl="0" w:tplc="116A8962">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A10B8"/>
    <w:multiLevelType w:val="multilevel"/>
    <w:tmpl w:val="90743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B2D59"/>
    <w:multiLevelType w:val="hybridMultilevel"/>
    <w:tmpl w:val="47F4C99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15:restartNumberingAfterBreak="0">
    <w:nsid w:val="64EC72F3"/>
    <w:multiLevelType w:val="hybridMultilevel"/>
    <w:tmpl w:val="2E000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F33462"/>
    <w:multiLevelType w:val="hybridMultilevel"/>
    <w:tmpl w:val="8D9C2E94"/>
    <w:lvl w:ilvl="0" w:tplc="34A0545C">
      <w:start w:val="1"/>
      <w:numFmt w:val="bullet"/>
      <w:lvlText w:val=""/>
      <w:lvlJc w:val="left"/>
      <w:pPr>
        <w:tabs>
          <w:tab w:val="num" w:pos="774"/>
        </w:tabs>
        <w:ind w:left="774" w:hanging="360"/>
      </w:pPr>
      <w:rPr>
        <w:rFonts w:ascii="Symbol" w:hAnsi="Symbol" w:hint="default"/>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68221BA3"/>
    <w:multiLevelType w:val="hybridMultilevel"/>
    <w:tmpl w:val="E81865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9E6CDA"/>
    <w:multiLevelType w:val="hybridMultilevel"/>
    <w:tmpl w:val="8F88015A"/>
    <w:lvl w:ilvl="0" w:tplc="116A8962">
      <w:start w:val="1"/>
      <w:numFmt w:val="bullet"/>
      <w:lvlText w:val=""/>
      <w:lvlJc w:val="left"/>
      <w:pPr>
        <w:tabs>
          <w:tab w:val="num" w:pos="1429"/>
        </w:tabs>
        <w:ind w:left="1429"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E8281C"/>
    <w:multiLevelType w:val="multilevel"/>
    <w:tmpl w:val="9B38395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0"/>
  </w:num>
  <w:num w:numId="4">
    <w:abstractNumId w:val="1"/>
  </w:num>
  <w:num w:numId="5">
    <w:abstractNumId w:val="7"/>
  </w:num>
  <w:num w:numId="6">
    <w:abstractNumId w:val="5"/>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F9"/>
    <w:rsid w:val="0000189C"/>
    <w:rsid w:val="00007D2E"/>
    <w:rsid w:val="00035E3E"/>
    <w:rsid w:val="000B5795"/>
    <w:rsid w:val="000C21CC"/>
    <w:rsid w:val="000C5313"/>
    <w:rsid w:val="0010112B"/>
    <w:rsid w:val="00117388"/>
    <w:rsid w:val="00151B75"/>
    <w:rsid w:val="00161C96"/>
    <w:rsid w:val="001E3751"/>
    <w:rsid w:val="002108F0"/>
    <w:rsid w:val="00240ED1"/>
    <w:rsid w:val="00286662"/>
    <w:rsid w:val="002A21E0"/>
    <w:rsid w:val="002F329D"/>
    <w:rsid w:val="00301058"/>
    <w:rsid w:val="00333258"/>
    <w:rsid w:val="003625F6"/>
    <w:rsid w:val="00371C87"/>
    <w:rsid w:val="003A7686"/>
    <w:rsid w:val="003C5836"/>
    <w:rsid w:val="003D329C"/>
    <w:rsid w:val="003F0B64"/>
    <w:rsid w:val="003F4FF7"/>
    <w:rsid w:val="00417A03"/>
    <w:rsid w:val="00425134"/>
    <w:rsid w:val="00427A9D"/>
    <w:rsid w:val="00442973"/>
    <w:rsid w:val="004C10B6"/>
    <w:rsid w:val="004D4224"/>
    <w:rsid w:val="00506B43"/>
    <w:rsid w:val="00507922"/>
    <w:rsid w:val="0053398C"/>
    <w:rsid w:val="005468B9"/>
    <w:rsid w:val="00555DD5"/>
    <w:rsid w:val="005911BA"/>
    <w:rsid w:val="005D51A5"/>
    <w:rsid w:val="005E3591"/>
    <w:rsid w:val="006016C8"/>
    <w:rsid w:val="006124F8"/>
    <w:rsid w:val="00623B5A"/>
    <w:rsid w:val="00624119"/>
    <w:rsid w:val="006250AB"/>
    <w:rsid w:val="006375A9"/>
    <w:rsid w:val="0065098E"/>
    <w:rsid w:val="0065381C"/>
    <w:rsid w:val="00666936"/>
    <w:rsid w:val="006717F9"/>
    <w:rsid w:val="006D3A52"/>
    <w:rsid w:val="006D6CFA"/>
    <w:rsid w:val="00725520"/>
    <w:rsid w:val="00726613"/>
    <w:rsid w:val="00745AB9"/>
    <w:rsid w:val="007871A1"/>
    <w:rsid w:val="00790031"/>
    <w:rsid w:val="007A0C56"/>
    <w:rsid w:val="007E4A20"/>
    <w:rsid w:val="00816E4E"/>
    <w:rsid w:val="00822DDC"/>
    <w:rsid w:val="00825161"/>
    <w:rsid w:val="008A49A6"/>
    <w:rsid w:val="008D6019"/>
    <w:rsid w:val="008E0C5D"/>
    <w:rsid w:val="008F47C6"/>
    <w:rsid w:val="00906FF9"/>
    <w:rsid w:val="00907F02"/>
    <w:rsid w:val="009158EA"/>
    <w:rsid w:val="009176CB"/>
    <w:rsid w:val="009214A7"/>
    <w:rsid w:val="00940BF4"/>
    <w:rsid w:val="0095011C"/>
    <w:rsid w:val="00973E5A"/>
    <w:rsid w:val="00980DFD"/>
    <w:rsid w:val="009A0170"/>
    <w:rsid w:val="009B621B"/>
    <w:rsid w:val="009E1436"/>
    <w:rsid w:val="00A01FD3"/>
    <w:rsid w:val="00A25657"/>
    <w:rsid w:val="00AE03CA"/>
    <w:rsid w:val="00B17E5C"/>
    <w:rsid w:val="00B379C8"/>
    <w:rsid w:val="00BB7200"/>
    <w:rsid w:val="00BD1087"/>
    <w:rsid w:val="00BF657D"/>
    <w:rsid w:val="00C245EF"/>
    <w:rsid w:val="00C704C1"/>
    <w:rsid w:val="00C948EE"/>
    <w:rsid w:val="00CC3CEB"/>
    <w:rsid w:val="00CE564F"/>
    <w:rsid w:val="00D143AA"/>
    <w:rsid w:val="00D4349B"/>
    <w:rsid w:val="00D5521F"/>
    <w:rsid w:val="00D87D4E"/>
    <w:rsid w:val="00DA2081"/>
    <w:rsid w:val="00DD17B0"/>
    <w:rsid w:val="00DE6AFB"/>
    <w:rsid w:val="00E31184"/>
    <w:rsid w:val="00E575D3"/>
    <w:rsid w:val="00E92F68"/>
    <w:rsid w:val="00E93083"/>
    <w:rsid w:val="00EB174C"/>
    <w:rsid w:val="00EC262E"/>
    <w:rsid w:val="00ED4746"/>
    <w:rsid w:val="00F5132F"/>
    <w:rsid w:val="00FB1B2C"/>
    <w:rsid w:val="00FD6EFA"/>
    <w:rsid w:val="00FE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F7E46-5E54-4E96-8D7E-88E0C282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4,Обычный (веб) Знак Знак"/>
    <w:basedOn w:val="a"/>
    <w:link w:val="a4"/>
    <w:uiPriority w:val="99"/>
    <w:rsid w:val="007A0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A0C56"/>
    <w:pPr>
      <w:autoSpaceDE w:val="0"/>
      <w:autoSpaceDN w:val="0"/>
      <w:adjustRightInd w:val="0"/>
      <w:spacing w:after="0" w:line="240" w:lineRule="auto"/>
    </w:pPr>
    <w:rPr>
      <w:rFonts w:ascii="Calibri" w:eastAsia="Calibri" w:hAnsi="Calibri" w:cs="Times New Roman"/>
      <w:color w:val="000000"/>
      <w:sz w:val="24"/>
      <w:szCs w:val="24"/>
    </w:rPr>
  </w:style>
  <w:style w:type="paragraph" w:styleId="a5">
    <w:name w:val="List Paragraph"/>
    <w:basedOn w:val="a"/>
    <w:uiPriority w:val="34"/>
    <w:qFormat/>
    <w:rsid w:val="007A0C56"/>
    <w:pPr>
      <w:spacing w:after="200" w:line="276" w:lineRule="auto"/>
      <w:ind w:left="720"/>
    </w:pPr>
    <w:rPr>
      <w:rFonts w:ascii="Calibri" w:eastAsia="Calibri" w:hAnsi="Calibri" w:cs="Calibri"/>
    </w:rPr>
  </w:style>
  <w:style w:type="character" w:styleId="a6">
    <w:name w:val="Hyperlink"/>
    <w:uiPriority w:val="99"/>
    <w:rsid w:val="007A0C56"/>
    <w:rPr>
      <w:rFonts w:cs="Times New Roman"/>
      <w:color w:val="0000FF"/>
      <w:u w:val="single"/>
    </w:rPr>
  </w:style>
  <w:style w:type="character" w:customStyle="1" w:styleId="a4">
    <w:name w:val="Обычный (веб) Знак"/>
    <w:aliases w:val="Знак Знак4 Знак,Обычный (веб) Знак Знак Знак"/>
    <w:link w:val="a3"/>
    <w:uiPriority w:val="99"/>
    <w:locked/>
    <w:rsid w:val="007A0C56"/>
    <w:rPr>
      <w:rFonts w:ascii="Times New Roman" w:eastAsia="Times New Roman" w:hAnsi="Times New Roman" w:cs="Times New Roman"/>
      <w:sz w:val="24"/>
      <w:szCs w:val="24"/>
      <w:lang w:eastAsia="ru-RU"/>
    </w:rPr>
  </w:style>
  <w:style w:type="character" w:styleId="a7">
    <w:name w:val="Strong"/>
    <w:uiPriority w:val="22"/>
    <w:qFormat/>
    <w:rsid w:val="007A0C56"/>
    <w:rPr>
      <w:rFonts w:cs="Times New Roman"/>
      <w:b/>
      <w:bCs/>
    </w:rPr>
  </w:style>
  <w:style w:type="character" w:customStyle="1" w:styleId="blk">
    <w:name w:val="blk"/>
    <w:uiPriority w:val="99"/>
    <w:rsid w:val="008E0C5D"/>
    <w:rPr>
      <w:rFonts w:cs="Times New Roman"/>
    </w:rPr>
  </w:style>
  <w:style w:type="paragraph" w:customStyle="1" w:styleId="Style117">
    <w:name w:val="Style117"/>
    <w:basedOn w:val="a"/>
    <w:uiPriority w:val="99"/>
    <w:rsid w:val="008E0C5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07">
    <w:name w:val="Font Style207"/>
    <w:rsid w:val="008E0C5D"/>
    <w:rPr>
      <w:rFonts w:ascii="Century Schoolbook" w:hAnsi="Century Schoolbook"/>
      <w:sz w:val="18"/>
    </w:rPr>
  </w:style>
  <w:style w:type="character" w:styleId="a8">
    <w:name w:val="annotation reference"/>
    <w:basedOn w:val="a0"/>
    <w:uiPriority w:val="99"/>
    <w:semiHidden/>
    <w:unhideWhenUsed/>
    <w:rsid w:val="00C245EF"/>
    <w:rPr>
      <w:sz w:val="16"/>
      <w:szCs w:val="16"/>
    </w:rPr>
  </w:style>
  <w:style w:type="paragraph" w:styleId="a9">
    <w:name w:val="annotation text"/>
    <w:basedOn w:val="a"/>
    <w:link w:val="aa"/>
    <w:uiPriority w:val="99"/>
    <w:semiHidden/>
    <w:unhideWhenUsed/>
    <w:rsid w:val="00C245EF"/>
    <w:pPr>
      <w:spacing w:line="240" w:lineRule="auto"/>
    </w:pPr>
    <w:rPr>
      <w:sz w:val="20"/>
      <w:szCs w:val="20"/>
    </w:rPr>
  </w:style>
  <w:style w:type="character" w:customStyle="1" w:styleId="aa">
    <w:name w:val="Текст примечания Знак"/>
    <w:basedOn w:val="a0"/>
    <w:link w:val="a9"/>
    <w:uiPriority w:val="99"/>
    <w:semiHidden/>
    <w:rsid w:val="00C245EF"/>
    <w:rPr>
      <w:sz w:val="20"/>
      <w:szCs w:val="20"/>
    </w:rPr>
  </w:style>
  <w:style w:type="paragraph" w:styleId="ab">
    <w:name w:val="annotation subject"/>
    <w:basedOn w:val="a9"/>
    <w:next w:val="a9"/>
    <w:link w:val="ac"/>
    <w:uiPriority w:val="99"/>
    <w:semiHidden/>
    <w:unhideWhenUsed/>
    <w:rsid w:val="00C245EF"/>
    <w:rPr>
      <w:b/>
      <w:bCs/>
    </w:rPr>
  </w:style>
  <w:style w:type="character" w:customStyle="1" w:styleId="ac">
    <w:name w:val="Тема примечания Знак"/>
    <w:basedOn w:val="aa"/>
    <w:link w:val="ab"/>
    <w:uiPriority w:val="99"/>
    <w:semiHidden/>
    <w:rsid w:val="00C245EF"/>
    <w:rPr>
      <w:b/>
      <w:bCs/>
      <w:sz w:val="20"/>
      <w:szCs w:val="20"/>
    </w:rPr>
  </w:style>
  <w:style w:type="paragraph" w:styleId="ad">
    <w:name w:val="Balloon Text"/>
    <w:basedOn w:val="a"/>
    <w:link w:val="ae"/>
    <w:uiPriority w:val="99"/>
    <w:semiHidden/>
    <w:unhideWhenUsed/>
    <w:rsid w:val="00C245E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245EF"/>
    <w:rPr>
      <w:rFonts w:ascii="Segoe UI" w:hAnsi="Segoe UI" w:cs="Segoe UI"/>
      <w:sz w:val="18"/>
      <w:szCs w:val="18"/>
    </w:rPr>
  </w:style>
  <w:style w:type="table" w:styleId="af">
    <w:name w:val="Table Grid"/>
    <w:basedOn w:val="a1"/>
    <w:uiPriority w:val="39"/>
    <w:rsid w:val="00E9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rsid w:val="0044297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u81.ru/" TargetMode="External"/><Relationship Id="rId13" Type="http://schemas.openxmlformats.org/officeDocument/2006/relationships/hyperlink" Target="file:///C:\polozhenie_o_roditelskom_sovete.doc" TargetMode="External"/><Relationship Id="rId18" Type="http://schemas.openxmlformats.org/officeDocument/2006/relationships/hyperlink" Target="file:///C:\polozhenie_o_progulkakh.doc"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oleObject" Target="embeddings/oleObject1.bin"/><Relationship Id="rId12" Type="http://schemas.openxmlformats.org/officeDocument/2006/relationships/hyperlink" Target="file:///C:\pedagogicheskij_sovet.doc" TargetMode="External"/><Relationship Id="rId17" Type="http://schemas.openxmlformats.org/officeDocument/2006/relationships/hyperlink" Target="file:///C:\polozhenie_o_pitanii.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polozhenie_o_logopunkte_2015-2016_g.doc" TargetMode="External"/><Relationship Id="rId20" Type="http://schemas.openxmlformats.org/officeDocument/2006/relationships/hyperlink" Target="file:///C:\pravila_priema_16.11.2016.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porjadok_o_komissii.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polozhenie_sp_novoe.doc" TargetMode="External"/><Relationship Id="rId23" Type="http://schemas.openxmlformats.org/officeDocument/2006/relationships/image" Target="media/image3.emf"/><Relationship Id="rId10" Type="http://schemas.openxmlformats.org/officeDocument/2006/relationships/hyperlink" Target="file:///C:\pravila_vnutrennego_rasporjadka_vospitannikov_dou_.doc" TargetMode="External"/><Relationship Id="rId19" Type="http://schemas.openxmlformats.org/officeDocument/2006/relationships/hyperlink" Target="file:///C:\novyj_2016g-dogovor_s_roditeljami_mbdou_96.doc" TargetMode="External"/><Relationship Id="rId4" Type="http://schemas.openxmlformats.org/officeDocument/2006/relationships/settings" Target="settings.xml"/><Relationship Id="rId9" Type="http://schemas.openxmlformats.org/officeDocument/2006/relationships/hyperlink" Target="mailto:mdou81@norcom.ru" TargetMode="External"/><Relationship Id="rId14" Type="http://schemas.openxmlformats.org/officeDocument/2006/relationships/hyperlink" Target="file:///C:\pmpk_2016.doc" TargetMode="Externa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5165541503422283E-2"/>
          <c:y val="6.9364161849710976E-2"/>
        </c:manualLayout>
      </c:layout>
      <c:overlay val="0"/>
      <c:txPr>
        <a:bodyPr/>
        <a:lstStyle/>
        <a:p>
          <a:pPr algn="l">
            <a:defRPr>
              <a:latin typeface="Times New Roman" pitchFamily="18" charset="0"/>
              <a:cs typeface="Times New Roman" pitchFamily="18" charset="0"/>
            </a:defRPr>
          </a:pPr>
          <a:endParaRPr lang="ru-RU"/>
        </a:p>
      </c:tx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
          <c:y val="0.20778784154870814"/>
          <c:w val="1"/>
          <c:h val="0.73653148847723515"/>
        </c:manualLayout>
      </c:layout>
      <c:pie3DChart>
        <c:varyColors val="1"/>
        <c:ser>
          <c:idx val="0"/>
          <c:order val="0"/>
          <c:tx>
            <c:strRef>
              <c:f>Лист1!$B$1</c:f>
              <c:strCache>
                <c:ptCount val="1"/>
                <c:pt idx="0">
                  <c:v>Возраст родителей</c:v>
                </c:pt>
              </c:strCache>
            </c:strRef>
          </c:tx>
          <c:dPt>
            <c:idx val="0"/>
            <c:bubble3D val="0"/>
          </c:dPt>
          <c:dPt>
            <c:idx val="1"/>
            <c:bubble3D val="0"/>
          </c:dPt>
          <c:dPt>
            <c:idx val="2"/>
            <c:bubble3D val="0"/>
          </c:dPt>
          <c:dPt>
            <c:idx val="3"/>
            <c:bubble3D val="0"/>
          </c:dPt>
          <c:dPt>
            <c:idx val="4"/>
            <c:bubble3D val="0"/>
          </c:dPt>
          <c:dPt>
            <c:idx val="5"/>
            <c:bubble3D val="0"/>
          </c:dPt>
          <c:dLbls>
            <c:dLbl>
              <c:idx val="0"/>
              <c:tx>
                <c:rich>
                  <a:bodyPr wrap="square" lIns="38100" tIns="19050" rIns="38100" bIns="19050" anchor="ctr">
                    <a:spAutoFit/>
                  </a:bodyPr>
                  <a:lstStyle/>
                  <a:p>
                    <a:pPr>
                      <a:defRPr/>
                    </a:pPr>
                    <a:r>
                      <a:rPr lang="en-US"/>
                      <a:t>1%</a:t>
                    </a:r>
                  </a:p>
                </c:rich>
              </c:tx>
              <c:spPr>
                <a:noFill/>
                <a:ln w="2537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tx>
                <c:rich>
                  <a:bodyPr wrap="square" lIns="38100" tIns="19050" rIns="38100" bIns="19050" anchor="ctr">
                    <a:spAutoFit/>
                  </a:bodyPr>
                  <a:lstStyle/>
                  <a:p>
                    <a:pPr>
                      <a:defRPr/>
                    </a:pPr>
                    <a:r>
                      <a:rPr lang="en-US"/>
                      <a:t>14%</a:t>
                    </a:r>
                  </a:p>
                </c:rich>
              </c:tx>
              <c:spPr>
                <a:noFill/>
                <a:ln w="2537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tx>
                <c:rich>
                  <a:bodyPr wrap="square" lIns="38100" tIns="19050" rIns="38100" bIns="19050" anchor="ctr">
                    <a:spAutoFit/>
                  </a:bodyPr>
                  <a:lstStyle/>
                  <a:p>
                    <a:pPr>
                      <a:defRPr/>
                    </a:pPr>
                    <a:r>
                      <a:rPr lang="en-US"/>
                      <a:t>34%</a:t>
                    </a:r>
                  </a:p>
                </c:rich>
              </c:tx>
              <c:spPr>
                <a:noFill/>
                <a:ln w="2537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tx>
                <c:rich>
                  <a:bodyPr wrap="square" lIns="38100" tIns="19050" rIns="38100" bIns="19050" anchor="ctr">
                    <a:spAutoFit/>
                  </a:bodyPr>
                  <a:lstStyle/>
                  <a:p>
                    <a:pPr>
                      <a:defRPr/>
                    </a:pPr>
                    <a:r>
                      <a:rPr lang="en-US"/>
                      <a:t>14%</a:t>
                    </a:r>
                  </a:p>
                </c:rich>
              </c:tx>
              <c:spPr>
                <a:noFill/>
                <a:ln w="25373">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tx>
                <c:rich>
                  <a:bodyPr wrap="square" lIns="38100" tIns="19050" rIns="38100" bIns="19050" anchor="ctr">
                    <a:spAutoFit/>
                  </a:bodyPr>
                  <a:lstStyle/>
                  <a:p>
                    <a:pPr>
                      <a:defRPr/>
                    </a:pPr>
                    <a:r>
                      <a:rPr lang="en-US"/>
                      <a:t>5%</a:t>
                    </a:r>
                  </a:p>
                </c:rich>
              </c:tx>
              <c:spPr>
                <a:noFill/>
                <a:ln w="25373">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373">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до 20</c:v>
                </c:pt>
                <c:pt idx="1">
                  <c:v>20-25</c:v>
                </c:pt>
                <c:pt idx="2">
                  <c:v>25-30</c:v>
                </c:pt>
                <c:pt idx="3">
                  <c:v>30-35</c:v>
                </c:pt>
                <c:pt idx="4">
                  <c:v>35-40</c:v>
                </c:pt>
                <c:pt idx="5">
                  <c:v>более 40</c:v>
                </c:pt>
              </c:strCache>
            </c:strRef>
          </c:cat>
          <c:val>
            <c:numRef>
              <c:f>Лист1!$B$2:$B$7</c:f>
              <c:numCache>
                <c:formatCode>0.00%</c:formatCode>
                <c:ptCount val="6"/>
                <c:pt idx="0">
                  <c:v>0.01</c:v>
                </c:pt>
                <c:pt idx="1">
                  <c:v>0.14000000000000001</c:v>
                </c:pt>
                <c:pt idx="2">
                  <c:v>0.37</c:v>
                </c:pt>
                <c:pt idx="3">
                  <c:v>0.27</c:v>
                </c:pt>
                <c:pt idx="4">
                  <c:v>0.16</c:v>
                </c:pt>
                <c:pt idx="5">
                  <c:v>0.05</c:v>
                </c:pt>
              </c:numCache>
            </c:numRef>
          </c:val>
        </c:ser>
        <c:dLbls>
          <c:showLegendKey val="0"/>
          <c:showVal val="0"/>
          <c:showCatName val="0"/>
          <c:showSerName val="0"/>
          <c:showPercent val="0"/>
          <c:showBubbleSize val="0"/>
          <c:showLeaderLines val="1"/>
        </c:dLbls>
      </c:pie3DChart>
      <c:spPr>
        <a:noFill/>
        <a:ln w="25373">
          <a:noFill/>
        </a:ln>
      </c:spPr>
    </c:plotArea>
    <c:legend>
      <c:legendPos val="r"/>
      <c:layout>
        <c:manualLayout>
          <c:xMode val="edge"/>
          <c:yMode val="edge"/>
          <c:x val="0.80447444879762797"/>
          <c:y val="0.1450287500189644"/>
          <c:w val="0.18249628845016741"/>
          <c:h val="0.7971914493347291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BB7E-DB5D-4D9F-BC71-23D0B223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36</Pages>
  <Words>15304</Words>
  <Characters>87235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75</cp:revision>
  <cp:lastPrinted>2021-03-26T05:07:00Z</cp:lastPrinted>
  <dcterms:created xsi:type="dcterms:W3CDTF">2021-03-23T10:07:00Z</dcterms:created>
  <dcterms:modified xsi:type="dcterms:W3CDTF">2021-04-19T07:56:00Z</dcterms:modified>
</cp:coreProperties>
</file>