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6F" w:rsidRDefault="00DE316F" w:rsidP="00DE316F">
      <w:pPr>
        <w:ind w:left="-709"/>
        <w:jc w:val="center"/>
        <w:rPr>
          <w:color w:val="000000"/>
          <w:sz w:val="26"/>
          <w:szCs w:val="26"/>
          <w:shd w:val="clear" w:color="auto" w:fill="FFFFFF"/>
        </w:rPr>
      </w:pPr>
      <w:r w:rsidRPr="00DE316F">
        <w:rPr>
          <w:color w:val="000000"/>
          <w:sz w:val="26"/>
          <w:szCs w:val="26"/>
          <w:shd w:val="clear" w:color="auto" w:fill="FFFFFF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3.25pt" o:ole="">
            <v:imagedata r:id="rId8" o:title=""/>
          </v:shape>
          <o:OLEObject Type="Embed" ProgID="FoxitReader.Document" ShapeID="_x0000_i1025" DrawAspect="Content" ObjectID="_1564554289" r:id="rId9"/>
        </w:object>
      </w:r>
      <w:bookmarkStart w:id="0" w:name="_GoBack"/>
      <w:bookmarkEnd w:id="0"/>
    </w:p>
    <w:p w:rsidR="00DE316F" w:rsidRDefault="00DE316F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DE316F" w:rsidRDefault="00DE316F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lastRenderedPageBreak/>
        <w:t xml:space="preserve">1.4. Сроки, форма проведения самообследования, состав лиц, привлекаемых для его проведения, определяются </w:t>
      </w:r>
      <w:r w:rsidR="000874B2">
        <w:rPr>
          <w:color w:val="000000"/>
          <w:sz w:val="26"/>
          <w:szCs w:val="26"/>
          <w:shd w:val="clear" w:color="auto" w:fill="FFFFFF"/>
        </w:rPr>
        <w:t xml:space="preserve">учреждением 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самостоятельно в порядке, установленном настоящим Положением. </w:t>
      </w:r>
    </w:p>
    <w:p w:rsidR="009A2E16" w:rsidRDefault="009A2E16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0874B2" w:rsidRPr="009A2E16" w:rsidRDefault="009F5A49" w:rsidP="0070131A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A2E16">
        <w:rPr>
          <w:b/>
          <w:color w:val="000000"/>
          <w:sz w:val="26"/>
          <w:szCs w:val="26"/>
          <w:shd w:val="clear" w:color="auto" w:fill="FFFFFF"/>
        </w:rPr>
        <w:t xml:space="preserve">2. Планирование и подготовка работ по самообследованию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2.1. </w:t>
      </w:r>
      <w:r w:rsidRPr="00C535B0">
        <w:rPr>
          <w:color w:val="000000"/>
          <w:sz w:val="26"/>
          <w:szCs w:val="26"/>
          <w:shd w:val="clear" w:color="auto" w:fill="FFFFFF"/>
        </w:rPr>
        <w:t>Самообсл</w:t>
      </w:r>
      <w:r w:rsidR="000874B2" w:rsidRPr="00C535B0">
        <w:rPr>
          <w:color w:val="000000"/>
          <w:sz w:val="26"/>
          <w:szCs w:val="26"/>
          <w:shd w:val="clear" w:color="auto" w:fill="FFFFFF"/>
        </w:rPr>
        <w:t xml:space="preserve">едование проводится по решению </w:t>
      </w:r>
      <w:r w:rsidR="00C535B0">
        <w:rPr>
          <w:color w:val="000000"/>
          <w:sz w:val="26"/>
          <w:szCs w:val="26"/>
          <w:shd w:val="clear" w:color="auto" w:fill="FFFFFF"/>
        </w:rPr>
        <w:t>Педагогического Совета.</w:t>
      </w:r>
    </w:p>
    <w:p w:rsidR="000874B2" w:rsidRDefault="000874B2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2.2. </w:t>
      </w:r>
      <w:r w:rsidR="009A2E16">
        <w:rPr>
          <w:color w:val="000000"/>
          <w:sz w:val="26"/>
          <w:szCs w:val="26"/>
          <w:shd w:val="clear" w:color="auto" w:fill="FFFFFF"/>
        </w:rPr>
        <w:t xml:space="preserve">Заведующий учреждением 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издает приказ о порядке, сроках проведения самообследования и составе лиц по проведению самообследования (далее - рабочая группа).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2.3. Председ</w:t>
      </w:r>
      <w:r w:rsidR="000874B2">
        <w:rPr>
          <w:color w:val="000000"/>
          <w:sz w:val="26"/>
          <w:szCs w:val="26"/>
          <w:shd w:val="clear" w:color="auto" w:fill="FFFFFF"/>
        </w:rPr>
        <w:t xml:space="preserve">ателем рабочей группы является </w:t>
      </w:r>
      <w:r w:rsidR="009A2E16">
        <w:rPr>
          <w:color w:val="000000"/>
          <w:sz w:val="26"/>
          <w:szCs w:val="26"/>
          <w:shd w:val="clear" w:color="auto" w:fill="FFFFFF"/>
        </w:rPr>
        <w:t>заведующий учреждением</w:t>
      </w:r>
      <w:r w:rsidRPr="009F5A49">
        <w:rPr>
          <w:color w:val="000000"/>
          <w:sz w:val="26"/>
          <w:szCs w:val="26"/>
          <w:shd w:val="clear" w:color="auto" w:fill="FFFFFF"/>
        </w:rPr>
        <w:t>.</w:t>
      </w:r>
    </w:p>
    <w:p w:rsidR="006527F9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2.4. В сос</w:t>
      </w:r>
      <w:r w:rsidR="006527F9">
        <w:rPr>
          <w:color w:val="000000"/>
          <w:sz w:val="26"/>
          <w:szCs w:val="26"/>
          <w:shd w:val="clear" w:color="auto" w:fill="FFFFFF"/>
        </w:rPr>
        <w:t>тав рабочей группы включаются:</w:t>
      </w:r>
    </w:p>
    <w:p w:rsidR="006527F9" w:rsidRPr="008E0245" w:rsidRDefault="006527F9" w:rsidP="0070131A">
      <w:pPr>
        <w:ind w:firstLine="851"/>
        <w:jc w:val="both"/>
        <w:rPr>
          <w:sz w:val="26"/>
          <w:szCs w:val="26"/>
          <w:shd w:val="clear" w:color="auto" w:fill="FFFFFF"/>
        </w:rPr>
      </w:pPr>
      <w:r w:rsidRPr="008E0245">
        <w:rPr>
          <w:sz w:val="26"/>
          <w:szCs w:val="26"/>
          <w:shd w:val="clear" w:color="auto" w:fill="FFFFFF"/>
        </w:rPr>
        <w:t>-заместитель заведующего по учебно – воспитательной и методической работе;</w:t>
      </w:r>
    </w:p>
    <w:p w:rsidR="006527F9" w:rsidRDefault="006527F9" w:rsidP="0070131A">
      <w:pPr>
        <w:ind w:firstLine="851"/>
        <w:jc w:val="both"/>
        <w:rPr>
          <w:sz w:val="26"/>
          <w:szCs w:val="26"/>
          <w:shd w:val="clear" w:color="auto" w:fill="FFFFFF"/>
        </w:rPr>
      </w:pPr>
      <w:r w:rsidRPr="008E0245">
        <w:rPr>
          <w:sz w:val="26"/>
          <w:szCs w:val="26"/>
          <w:shd w:val="clear" w:color="auto" w:fill="FFFFFF"/>
        </w:rPr>
        <w:t>-заместитель заведующего по административно – хозяйственной работе;</w:t>
      </w:r>
    </w:p>
    <w:p w:rsidR="00C41DFA" w:rsidRDefault="00C41DFA" w:rsidP="0070131A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-педагог – психолог;</w:t>
      </w:r>
    </w:p>
    <w:p w:rsidR="00C41DFA" w:rsidRPr="008E0245" w:rsidRDefault="00C41DFA" w:rsidP="0070131A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-учитель – логопед;</w:t>
      </w:r>
    </w:p>
    <w:p w:rsidR="00D31E31" w:rsidRPr="008E0245" w:rsidRDefault="00C535B0" w:rsidP="00C535B0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-делопроизводитель.</w:t>
      </w:r>
    </w:p>
    <w:p w:rsidR="000874B2" w:rsidRDefault="009F5A49" w:rsidP="00F1106F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2.5.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 </w:t>
      </w:r>
    </w:p>
    <w:p w:rsidR="00643381" w:rsidRDefault="00223A20" w:rsidP="009A2E16">
      <w:pPr>
        <w:tabs>
          <w:tab w:val="left" w:pos="851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рассматривается и утверждается план проведения самообследования; </w:t>
      </w:r>
    </w:p>
    <w:p w:rsidR="000874B2" w:rsidRDefault="00223A20" w:rsidP="0070131A">
      <w:pPr>
        <w:tabs>
          <w:tab w:val="left" w:pos="851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за каждым членом рабочей группы закрепляются направления работы организации, подлежащие изучению в процессе самообследования; </w:t>
      </w:r>
    </w:p>
    <w:p w:rsidR="000874B2" w:rsidRDefault="00223A20" w:rsidP="0070131A">
      <w:pPr>
        <w:tabs>
          <w:tab w:val="left" w:pos="851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уточняются вопросы, подлежащие изучению и оценке в ходе самообследования; </w:t>
      </w:r>
    </w:p>
    <w:p w:rsidR="000874B2" w:rsidRDefault="00223A20" w:rsidP="0070131A">
      <w:pPr>
        <w:tabs>
          <w:tab w:val="left" w:pos="851"/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определяются сроки предварительного и окончательного рассмотрения результатов самообследования; </w:t>
      </w:r>
    </w:p>
    <w:p w:rsidR="000874B2" w:rsidRDefault="00223A20" w:rsidP="0070131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назначаются ответственные лица за координацию работ по самообследованию и за свод и оформление результатов самообследования.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2.6. В план проведения самообследования включаются: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проведение оценки воспитательно-образовательной деятельности, структуры управления </w:t>
      </w:r>
      <w:r w:rsidR="009A2E16">
        <w:rPr>
          <w:color w:val="000000"/>
          <w:sz w:val="26"/>
          <w:szCs w:val="26"/>
          <w:shd w:val="clear" w:color="auto" w:fill="FFFFFF"/>
        </w:rPr>
        <w:t>учреждением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, </w:t>
      </w:r>
      <w:r w:rsidRPr="00C535B0">
        <w:rPr>
          <w:color w:val="000000"/>
          <w:sz w:val="26"/>
          <w:szCs w:val="26"/>
          <w:shd w:val="clear" w:color="auto" w:fill="FFFFFF"/>
        </w:rPr>
        <w:t>содержания и качества подготовки воспитанников</w:t>
      </w:r>
      <w:r w:rsidR="00C535B0">
        <w:rPr>
          <w:color w:val="000000"/>
          <w:sz w:val="26"/>
          <w:szCs w:val="26"/>
          <w:shd w:val="clear" w:color="auto" w:fill="FFFFFF"/>
        </w:rPr>
        <w:t xml:space="preserve"> путем применения пед</w:t>
      </w:r>
      <w:r w:rsidR="00223155">
        <w:rPr>
          <w:color w:val="000000"/>
          <w:sz w:val="26"/>
          <w:szCs w:val="26"/>
          <w:shd w:val="clear" w:color="auto" w:fill="FFFFFF"/>
        </w:rPr>
        <w:t>а</w:t>
      </w:r>
      <w:r w:rsidR="00C535B0">
        <w:rPr>
          <w:color w:val="000000"/>
          <w:sz w:val="26"/>
          <w:szCs w:val="26"/>
          <w:shd w:val="clear" w:color="auto" w:fill="FFFFFF"/>
        </w:rPr>
        <w:t>гогической диа</w:t>
      </w:r>
      <w:r w:rsidR="00223155">
        <w:rPr>
          <w:color w:val="000000"/>
          <w:sz w:val="26"/>
          <w:szCs w:val="26"/>
          <w:shd w:val="clear" w:color="auto" w:fill="FFFFFF"/>
        </w:rPr>
        <w:t>гностик</w:t>
      </w:r>
      <w:r w:rsidR="00C535B0">
        <w:rPr>
          <w:color w:val="000000"/>
          <w:sz w:val="26"/>
          <w:szCs w:val="26"/>
          <w:shd w:val="clear" w:color="auto" w:fill="FFFFFF"/>
        </w:rPr>
        <w:t>и</w:t>
      </w:r>
      <w:r w:rsidRPr="009F5A49">
        <w:rPr>
          <w:color w:val="000000"/>
          <w:sz w:val="26"/>
          <w:szCs w:val="26"/>
          <w:shd w:val="clear" w:color="auto" w:fill="FFFFFF"/>
        </w:rPr>
        <w:t>, организации воспитательно-образовательно</w:t>
      </w:r>
      <w:r w:rsidR="00223A20">
        <w:rPr>
          <w:color w:val="000000"/>
          <w:sz w:val="26"/>
          <w:szCs w:val="26"/>
          <w:shd w:val="clear" w:color="auto" w:fill="FFFFFF"/>
        </w:rPr>
        <w:t>й деятельности</w:t>
      </w:r>
      <w:r w:rsidRPr="009F5A49">
        <w:rPr>
          <w:color w:val="000000"/>
          <w:sz w:val="26"/>
          <w:szCs w:val="26"/>
          <w:shd w:val="clear" w:color="auto" w:fill="FFFFFF"/>
        </w:rPr>
        <w:t>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 - анализ показателей деятельности</w:t>
      </w:r>
      <w:r w:rsidR="000874B2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9A2E16" w:rsidRDefault="009A2E16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0874B2" w:rsidRPr="009A2E16" w:rsidRDefault="009F5A49" w:rsidP="0070131A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A2E16">
        <w:rPr>
          <w:b/>
          <w:color w:val="000000"/>
          <w:sz w:val="26"/>
          <w:szCs w:val="26"/>
          <w:shd w:val="clear" w:color="auto" w:fill="FFFFFF"/>
        </w:rPr>
        <w:t xml:space="preserve">3. Организация и проведение самообследования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3.1. Организация самообследования осуществляется в соответствии с планом по его проведению, который принимается решением рабочей группы.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3.2. При проведении оценки образовательной деятельности: </w:t>
      </w:r>
    </w:p>
    <w:p w:rsidR="000874B2" w:rsidRDefault="00687A74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дается развернутая характеристика и оценка включенных в план самообследования направлений и вопросов; </w:t>
      </w:r>
    </w:p>
    <w:p w:rsidR="000874B2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дается общая характеристика</w:t>
      </w:r>
      <w:r w:rsidR="00223A20">
        <w:rPr>
          <w:color w:val="000000"/>
          <w:sz w:val="26"/>
          <w:szCs w:val="26"/>
          <w:shd w:val="clear" w:color="auto" w:fill="FFFFFF"/>
        </w:rPr>
        <w:t xml:space="preserve"> </w:t>
      </w:r>
      <w:r w:rsidR="000874B2">
        <w:rPr>
          <w:color w:val="000000"/>
          <w:sz w:val="26"/>
          <w:szCs w:val="26"/>
          <w:shd w:val="clear" w:color="auto" w:fill="FFFFFF"/>
        </w:rPr>
        <w:t>учреждения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lastRenderedPageBreak/>
        <w:t>- представляется информация о наличии п</w:t>
      </w:r>
      <w:r w:rsidR="00FA6E70">
        <w:rPr>
          <w:color w:val="000000"/>
          <w:sz w:val="26"/>
          <w:szCs w:val="26"/>
          <w:shd w:val="clear" w:color="auto" w:fill="FFFFFF"/>
        </w:rPr>
        <w:t>равоустанавливающих документов (</w:t>
      </w:r>
      <w:r w:rsidRPr="009F5A49">
        <w:rPr>
          <w:color w:val="000000"/>
          <w:sz w:val="26"/>
          <w:szCs w:val="26"/>
          <w:shd w:val="clear" w:color="auto" w:fill="FFFFFF"/>
        </w:rPr>
        <w:t>лицензия на право ведения образовательной деятельности, свидетельство о внесе</w:t>
      </w:r>
      <w:r w:rsidR="00FA6E70">
        <w:rPr>
          <w:color w:val="000000"/>
          <w:sz w:val="26"/>
          <w:szCs w:val="26"/>
          <w:shd w:val="clear" w:color="auto" w:fill="FFFFFF"/>
        </w:rPr>
        <w:t>нии записи в ЕГРЮЛ, устав и др.)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9F5A49" w:rsidP="0070131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представляется информа</w:t>
      </w:r>
      <w:r w:rsidR="00FA6E70">
        <w:rPr>
          <w:color w:val="000000"/>
          <w:sz w:val="26"/>
          <w:szCs w:val="26"/>
          <w:shd w:val="clear" w:color="auto" w:fill="FFFFFF"/>
        </w:rPr>
        <w:t xml:space="preserve">ция о документации </w:t>
      </w:r>
      <w:r w:rsidR="00223A20">
        <w:rPr>
          <w:color w:val="000000"/>
          <w:sz w:val="26"/>
          <w:szCs w:val="26"/>
          <w:shd w:val="clear" w:color="auto" w:fill="FFFFFF"/>
        </w:rPr>
        <w:t xml:space="preserve">учреждения </w:t>
      </w:r>
      <w:r w:rsidR="00FA6E70">
        <w:rPr>
          <w:color w:val="000000"/>
          <w:sz w:val="26"/>
          <w:szCs w:val="26"/>
          <w:shd w:val="clear" w:color="auto" w:fill="FFFFFF"/>
        </w:rPr>
        <w:t>(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договоры с родителями, личные дела </w:t>
      </w:r>
      <w:r w:rsidR="00C41DFA">
        <w:rPr>
          <w:color w:val="000000"/>
          <w:sz w:val="26"/>
          <w:szCs w:val="26"/>
          <w:shd w:val="clear" w:color="auto" w:fill="FFFFFF"/>
        </w:rPr>
        <w:t>воспитанников</w:t>
      </w:r>
      <w:r w:rsidRPr="009F5A49">
        <w:rPr>
          <w:color w:val="000000"/>
          <w:sz w:val="26"/>
          <w:szCs w:val="26"/>
          <w:shd w:val="clear" w:color="auto" w:fill="FFFFFF"/>
        </w:rPr>
        <w:t>, рабочи</w:t>
      </w:r>
      <w:r w:rsidR="00FA6E70">
        <w:rPr>
          <w:color w:val="000000"/>
          <w:sz w:val="26"/>
          <w:szCs w:val="26"/>
          <w:shd w:val="clear" w:color="auto" w:fill="FFFFFF"/>
        </w:rPr>
        <w:t xml:space="preserve">е программы, </w:t>
      </w:r>
      <w:r w:rsidR="00FA6E70" w:rsidRPr="00022067">
        <w:rPr>
          <w:sz w:val="26"/>
          <w:szCs w:val="26"/>
          <w:shd w:val="clear" w:color="auto" w:fill="FFFFFF"/>
        </w:rPr>
        <w:t>учебный план</w:t>
      </w:r>
      <w:r w:rsidR="00FA6E70">
        <w:rPr>
          <w:color w:val="000000"/>
          <w:sz w:val="26"/>
          <w:szCs w:val="26"/>
          <w:shd w:val="clear" w:color="auto" w:fill="FFFFFF"/>
        </w:rPr>
        <w:t xml:space="preserve"> и др.)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9F5A49" w:rsidP="0070131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представляется информация о документации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9F5A49">
        <w:rPr>
          <w:color w:val="000000"/>
          <w:sz w:val="26"/>
          <w:szCs w:val="26"/>
          <w:shd w:val="clear" w:color="auto" w:fill="FFFFFF"/>
        </w:rPr>
        <w:t>,</w:t>
      </w:r>
      <w:r w:rsidR="00FA6E70">
        <w:rPr>
          <w:color w:val="000000"/>
          <w:sz w:val="26"/>
          <w:szCs w:val="26"/>
          <w:shd w:val="clear" w:color="auto" w:fill="FFFFFF"/>
        </w:rPr>
        <w:t xml:space="preserve"> касающейся трудовых отношений (</w:t>
      </w:r>
      <w:r w:rsidRPr="009F5A49">
        <w:rPr>
          <w:color w:val="000000"/>
          <w:sz w:val="26"/>
          <w:szCs w:val="26"/>
          <w:shd w:val="clear" w:color="auto" w:fill="FFFFFF"/>
        </w:rPr>
        <w:t>книги учета личного состава, трудовые договоры с работниками, коллективный договор, правила внутрен</w:t>
      </w:r>
      <w:r w:rsidR="00FA6E70">
        <w:rPr>
          <w:color w:val="000000"/>
          <w:sz w:val="26"/>
          <w:szCs w:val="26"/>
          <w:shd w:val="clear" w:color="auto" w:fill="FFFFFF"/>
        </w:rPr>
        <w:t>него трудового распорядка и др.)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3.3. При проведении оценки системы управления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учреждением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FA6E70" w:rsidRDefault="00223A20" w:rsidP="0070131A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дается характеристика сложившейся в </w:t>
      </w:r>
      <w:r w:rsidR="00FA6E70">
        <w:rPr>
          <w:color w:val="000000"/>
          <w:sz w:val="26"/>
          <w:szCs w:val="26"/>
          <w:shd w:val="clear" w:color="auto" w:fill="FFFFFF"/>
        </w:rPr>
        <w:t xml:space="preserve">учреждении 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системы управления; </w:t>
      </w:r>
    </w:p>
    <w:p w:rsidR="00FA6E70" w:rsidRDefault="00223A20" w:rsidP="0070131A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дается оценка результативности и эффективности действующей в </w:t>
      </w:r>
      <w:r w:rsidR="00FA6E70">
        <w:rPr>
          <w:color w:val="000000"/>
          <w:sz w:val="26"/>
          <w:szCs w:val="26"/>
          <w:shd w:val="clear" w:color="auto" w:fill="FFFFFF"/>
        </w:rPr>
        <w:t xml:space="preserve">учреждении 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системы управления; </w:t>
      </w:r>
    </w:p>
    <w:p w:rsidR="00FA6E70" w:rsidRDefault="00223A20" w:rsidP="0070131A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>дается оценка обеспечения координации деятельности педагогической, медицинской и психологической работы в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учреждении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223A20" w:rsidP="0070131A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дается оценка социальной работы </w:t>
      </w:r>
      <w:r w:rsidR="00FA6E70">
        <w:rPr>
          <w:color w:val="000000"/>
          <w:sz w:val="26"/>
          <w:szCs w:val="26"/>
          <w:shd w:val="clear" w:color="auto" w:fill="FFFFFF"/>
        </w:rPr>
        <w:t xml:space="preserve">учреждения </w:t>
      </w:r>
      <w:r w:rsidR="009F5A49" w:rsidRPr="009F5A49">
        <w:rPr>
          <w:color w:val="000000"/>
          <w:sz w:val="26"/>
          <w:szCs w:val="26"/>
          <w:shd w:val="clear" w:color="auto" w:fill="FFFFFF"/>
        </w:rPr>
        <w:t>(работа педагога-психолога);</w:t>
      </w:r>
    </w:p>
    <w:p w:rsidR="00FA6E70" w:rsidRDefault="009F5A49" w:rsidP="0070131A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 -</w:t>
      </w:r>
      <w:r w:rsidR="00223A20">
        <w:rPr>
          <w:color w:val="000000"/>
          <w:sz w:val="26"/>
          <w:szCs w:val="26"/>
          <w:shd w:val="clear" w:color="auto" w:fill="FFFFFF"/>
        </w:rPr>
        <w:tab/>
      </w:r>
      <w:r w:rsidRPr="009F5A49">
        <w:rPr>
          <w:color w:val="000000"/>
          <w:sz w:val="26"/>
          <w:szCs w:val="26"/>
          <w:shd w:val="clear" w:color="auto" w:fill="FFFFFF"/>
        </w:rPr>
        <w:t>дается оценка взаимодействия семьи и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223A20" w:rsidP="0070131A">
      <w:pPr>
        <w:tabs>
          <w:tab w:val="left" w:pos="1134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дается оценка организации </w:t>
      </w:r>
      <w:r w:rsidR="00FA6E70">
        <w:rPr>
          <w:color w:val="000000"/>
          <w:sz w:val="26"/>
          <w:szCs w:val="26"/>
          <w:shd w:val="clear" w:color="auto" w:fill="FFFFFF"/>
        </w:rPr>
        <w:t>работы по предоставлению льгот (</w:t>
      </w:r>
      <w:r w:rsidR="009F5A49" w:rsidRPr="009F5A49">
        <w:rPr>
          <w:color w:val="000000"/>
          <w:sz w:val="26"/>
          <w:szCs w:val="26"/>
          <w:shd w:val="clear" w:color="auto" w:fill="FFFFFF"/>
        </w:rPr>
        <w:t>наличие нормативной базы, соблюд</w:t>
      </w:r>
      <w:r w:rsidR="00FA6E70">
        <w:rPr>
          <w:color w:val="000000"/>
          <w:sz w:val="26"/>
          <w:szCs w:val="26"/>
          <w:shd w:val="clear" w:color="auto" w:fill="FFFFFF"/>
        </w:rPr>
        <w:t>ение законодательных норм и др.)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3.4. При проведении оценки содержания и качества подготовки </w:t>
      </w:r>
      <w:r w:rsidR="00687A74">
        <w:rPr>
          <w:color w:val="000000"/>
          <w:sz w:val="26"/>
          <w:szCs w:val="26"/>
          <w:shd w:val="clear" w:color="auto" w:fill="FFFFFF"/>
        </w:rPr>
        <w:t>воспитанников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анализируется и оценивается состояние воспитательной работы;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анализируется и оценивается состояние дополнительного образования; </w:t>
      </w:r>
    </w:p>
    <w:p w:rsidR="00643381" w:rsidRDefault="009F5A49" w:rsidP="0064338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проводится анализ работы по изучению мнения участников образовательных отношений о деятельности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Pr="00C41DFA" w:rsidRDefault="009F5A49" w:rsidP="0070131A">
      <w:pPr>
        <w:ind w:firstLine="851"/>
        <w:jc w:val="both"/>
        <w:rPr>
          <w:sz w:val="26"/>
          <w:szCs w:val="26"/>
          <w:shd w:val="clear" w:color="auto" w:fill="FFFFFF"/>
        </w:rPr>
      </w:pPr>
      <w:r w:rsidRPr="00C41DFA">
        <w:rPr>
          <w:sz w:val="26"/>
          <w:szCs w:val="26"/>
          <w:shd w:val="clear" w:color="auto" w:fill="FFFFFF"/>
        </w:rPr>
        <w:t xml:space="preserve">- проводится анализ и дается оценка качеству подготовки </w:t>
      </w:r>
      <w:r w:rsidR="00687A74" w:rsidRPr="00C41DFA">
        <w:rPr>
          <w:sz w:val="26"/>
          <w:szCs w:val="26"/>
          <w:shd w:val="clear" w:color="auto" w:fill="FFFFFF"/>
        </w:rPr>
        <w:t>воспитанников</w:t>
      </w:r>
      <w:r w:rsidRPr="00C41DFA">
        <w:rPr>
          <w:sz w:val="26"/>
          <w:szCs w:val="26"/>
          <w:shd w:val="clear" w:color="auto" w:fill="FFFFFF"/>
        </w:rPr>
        <w:t xml:space="preserve">.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3.5. При проведении оценки </w:t>
      </w:r>
      <w:r w:rsidR="00FA6E70">
        <w:rPr>
          <w:color w:val="000000"/>
          <w:sz w:val="26"/>
          <w:szCs w:val="26"/>
          <w:shd w:val="clear" w:color="auto" w:fill="FFFFFF"/>
        </w:rPr>
        <w:t xml:space="preserve">учреждения учебной деятельности 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анализируются и оцениваются: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</w:t>
      </w:r>
      <w:r w:rsidRPr="00022067">
        <w:rPr>
          <w:sz w:val="26"/>
          <w:szCs w:val="26"/>
          <w:shd w:val="clear" w:color="auto" w:fill="FFFFFF"/>
        </w:rPr>
        <w:t>учебный план</w:t>
      </w:r>
      <w:r w:rsidR="00223A20" w:rsidRPr="00022067">
        <w:rPr>
          <w:sz w:val="26"/>
          <w:szCs w:val="26"/>
          <w:shd w:val="clear" w:color="auto" w:fill="FFFFFF"/>
        </w:rPr>
        <w:t xml:space="preserve"> </w:t>
      </w:r>
      <w:r w:rsidR="00FA6E70" w:rsidRPr="00022067">
        <w:rPr>
          <w:sz w:val="26"/>
          <w:szCs w:val="26"/>
          <w:shd w:val="clear" w:color="auto" w:fill="FFFFFF"/>
        </w:rPr>
        <w:t>учреждения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, его структура, характеристика, выполнение;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анализ нагрузки </w:t>
      </w:r>
      <w:r w:rsidR="00687A74">
        <w:rPr>
          <w:color w:val="000000"/>
          <w:sz w:val="26"/>
          <w:szCs w:val="26"/>
          <w:shd w:val="clear" w:color="auto" w:fill="FFFFFF"/>
        </w:rPr>
        <w:t>воспитанников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анализ форм работы с </w:t>
      </w:r>
      <w:r w:rsidR="00687A74">
        <w:rPr>
          <w:color w:val="000000"/>
          <w:sz w:val="26"/>
          <w:szCs w:val="26"/>
          <w:shd w:val="clear" w:color="auto" w:fill="FFFFFF"/>
        </w:rPr>
        <w:t>воспитанниками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, имеющими особые образовательные потребности;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сведения о наполняемости групп; </w:t>
      </w:r>
    </w:p>
    <w:p w:rsidR="00FA6E70" w:rsidRDefault="00223A20" w:rsidP="0070131A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>организация обучения по программам специального (коррекционного) обучения</w:t>
      </w:r>
      <w:r w:rsidR="00C41DFA">
        <w:rPr>
          <w:color w:val="000000"/>
          <w:sz w:val="26"/>
          <w:szCs w:val="26"/>
          <w:shd w:val="clear" w:color="auto" w:fill="FFFFFF"/>
        </w:rPr>
        <w:t>.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3.6. При проведении оценки качества кадрового обеспечения анализируется и оценивается: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профессиональный уровень кадров;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количество педагогических работников, обучающихся в ВУЗах, имеющих ученую степень, ученое звание, укомплектованность организации кадрами; </w:t>
      </w:r>
    </w:p>
    <w:p w:rsidR="00FA6E70" w:rsidRDefault="008E0245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>система работы по повышению квалификации и переподготовке педагогических работников и ее результативность</w:t>
      </w:r>
      <w:r w:rsidR="00C41DFA">
        <w:rPr>
          <w:color w:val="000000"/>
          <w:sz w:val="26"/>
          <w:szCs w:val="26"/>
          <w:shd w:val="clear" w:color="auto" w:fill="FFFFFF"/>
        </w:rPr>
        <w:t>.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3.7. При проведении оценки качества учебно-методического обеспечения анализируется и оценивается:</w:t>
      </w:r>
    </w:p>
    <w:p w:rsidR="00FA6E70" w:rsidRDefault="00C41DFA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>система методической работы</w:t>
      </w:r>
      <w:r w:rsidR="00223A20">
        <w:rPr>
          <w:color w:val="000000"/>
          <w:sz w:val="26"/>
          <w:szCs w:val="26"/>
          <w:shd w:val="clear" w:color="auto" w:fill="FFFFFF"/>
        </w:rPr>
        <w:t xml:space="preserve"> </w:t>
      </w:r>
      <w:r w:rsidR="00FA6E70">
        <w:rPr>
          <w:color w:val="000000"/>
          <w:sz w:val="26"/>
          <w:szCs w:val="26"/>
          <w:shd w:val="clear" w:color="auto" w:fill="FFFFFF"/>
        </w:rPr>
        <w:t>учреждения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C41DFA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содержание экспериментальной и инновационной деятельности; </w:t>
      </w:r>
    </w:p>
    <w:p w:rsidR="00FA6E70" w:rsidRDefault="00C41DFA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использование и совершенствование образовательных технологий, в т. ч. </w:t>
      </w:r>
      <w:r w:rsidRPr="009F5A49">
        <w:rPr>
          <w:color w:val="000000"/>
          <w:sz w:val="26"/>
          <w:szCs w:val="26"/>
          <w:shd w:val="clear" w:color="auto" w:fill="FFFFFF"/>
        </w:rPr>
        <w:t>Д</w:t>
      </w:r>
      <w:r w:rsidR="009F5A49" w:rsidRPr="009F5A49">
        <w:rPr>
          <w:color w:val="000000"/>
          <w:sz w:val="26"/>
          <w:szCs w:val="26"/>
          <w:shd w:val="clear" w:color="auto" w:fill="FFFFFF"/>
        </w:rPr>
        <w:t>истанционных</w:t>
      </w:r>
      <w:r>
        <w:rPr>
          <w:color w:val="000000"/>
          <w:sz w:val="26"/>
          <w:szCs w:val="26"/>
          <w:shd w:val="clear" w:color="auto" w:fill="FFFFFF"/>
        </w:rPr>
        <w:t>.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lastRenderedPageBreak/>
        <w:t xml:space="preserve">3.8. При проведении оценки качества библиотечно-информационного обеспечения анализируется и оценивается: </w:t>
      </w:r>
    </w:p>
    <w:p w:rsidR="00FA6E70" w:rsidRDefault="00C41DFA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обеспеченность учебной, учебно-методической и художественной литературой; </w:t>
      </w:r>
    </w:p>
    <w:p w:rsidR="00FA6E70" w:rsidRPr="00C41DFA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C41DFA">
        <w:rPr>
          <w:color w:val="000000"/>
          <w:sz w:val="26"/>
          <w:szCs w:val="26"/>
          <w:shd w:val="clear" w:color="auto" w:fill="FFFFFF"/>
        </w:rPr>
        <w:t>- общее количество ед</w:t>
      </w:r>
      <w:r w:rsidR="00C41DFA" w:rsidRPr="00C41DFA">
        <w:rPr>
          <w:color w:val="000000"/>
          <w:sz w:val="26"/>
          <w:szCs w:val="26"/>
          <w:shd w:val="clear" w:color="auto" w:fill="FFFFFF"/>
        </w:rPr>
        <w:t>иниц хранения фонда библиотеки.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3.9. При проведении оценки качества материально-технической базы анализируется и оценивается: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состояние и использование матер</w:t>
      </w:r>
      <w:r w:rsidR="00FA6E70">
        <w:rPr>
          <w:color w:val="000000"/>
          <w:sz w:val="26"/>
          <w:szCs w:val="26"/>
          <w:shd w:val="clear" w:color="auto" w:fill="FFFFFF"/>
        </w:rPr>
        <w:t>иально-технической базы (</w:t>
      </w:r>
      <w:r w:rsidRPr="009F5A49">
        <w:rPr>
          <w:color w:val="000000"/>
          <w:sz w:val="26"/>
          <w:szCs w:val="26"/>
          <w:shd w:val="clear" w:color="auto" w:fill="FFFFFF"/>
        </w:rPr>
        <w:t>сведения о наличии зданий и помещений для организации обр</w:t>
      </w:r>
      <w:r w:rsidR="00FA6E70">
        <w:rPr>
          <w:color w:val="000000"/>
          <w:sz w:val="26"/>
          <w:szCs w:val="26"/>
          <w:shd w:val="clear" w:color="auto" w:fill="FFFFFF"/>
        </w:rPr>
        <w:t>азовательной деятельности и др.)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соблюдение в организации мер противопожарной и ант</w:t>
      </w:r>
      <w:r w:rsidR="00FA6E70">
        <w:rPr>
          <w:color w:val="000000"/>
          <w:sz w:val="26"/>
          <w:szCs w:val="26"/>
          <w:shd w:val="clear" w:color="auto" w:fill="FFFFFF"/>
        </w:rPr>
        <w:t>итеррористической безопасности (</w:t>
      </w:r>
      <w:r w:rsidRPr="009F5A49">
        <w:rPr>
          <w:color w:val="000000"/>
          <w:sz w:val="26"/>
          <w:szCs w:val="26"/>
          <w:shd w:val="clear" w:color="auto" w:fill="FFFFFF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</w:t>
      </w:r>
      <w:r w:rsidR="00FA6E70">
        <w:rPr>
          <w:color w:val="000000"/>
          <w:sz w:val="26"/>
          <w:szCs w:val="26"/>
          <w:shd w:val="clear" w:color="auto" w:fill="FFFFFF"/>
        </w:rPr>
        <w:t>етствующими организациями и др.)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состояние территории </w:t>
      </w:r>
      <w:r w:rsidR="00FA6E70">
        <w:rPr>
          <w:color w:val="000000"/>
          <w:sz w:val="26"/>
          <w:szCs w:val="26"/>
          <w:shd w:val="clear" w:color="auto" w:fill="FFFFFF"/>
        </w:rPr>
        <w:t>учреждения (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состояние ограждения и освещение участка, наличие и состояние необходимых </w:t>
      </w:r>
      <w:r w:rsidR="00FA6E70">
        <w:rPr>
          <w:color w:val="000000"/>
          <w:sz w:val="26"/>
          <w:szCs w:val="26"/>
          <w:shd w:val="clear" w:color="auto" w:fill="FFFFFF"/>
        </w:rPr>
        <w:t>знаков дорожного движения и др.).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 3.10. При оценке качества медицинс</w:t>
      </w:r>
      <w:r w:rsidR="00FA6E70">
        <w:rPr>
          <w:color w:val="000000"/>
          <w:sz w:val="26"/>
          <w:szCs w:val="26"/>
          <w:shd w:val="clear" w:color="auto" w:fill="FFFFFF"/>
        </w:rPr>
        <w:t>кого обеспечения учреждения</w:t>
      </w:r>
      <w:r w:rsidRPr="009F5A49">
        <w:rPr>
          <w:color w:val="000000"/>
          <w:sz w:val="26"/>
          <w:szCs w:val="26"/>
          <w:shd w:val="clear" w:color="auto" w:fill="FFFFFF"/>
        </w:rPr>
        <w:t>, системы охраны здоровья</w:t>
      </w:r>
      <w:r w:rsidR="00687A74">
        <w:rPr>
          <w:color w:val="000000"/>
          <w:sz w:val="26"/>
          <w:szCs w:val="26"/>
          <w:shd w:val="clear" w:color="auto" w:fill="FFFFFF"/>
        </w:rPr>
        <w:t xml:space="preserve"> 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воспитанников анализируется и оценивается: </w:t>
      </w:r>
    </w:p>
    <w:p w:rsidR="00643381" w:rsidRDefault="00223A20" w:rsidP="00687A74">
      <w:pPr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медицинское обслуживание, условия для оздоровительной работы; </w:t>
      </w:r>
    </w:p>
    <w:p w:rsidR="00223A20" w:rsidRDefault="00223A20" w:rsidP="0070131A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9F5A49" w:rsidRPr="009F5A49">
        <w:rPr>
          <w:color w:val="000000"/>
          <w:sz w:val="26"/>
          <w:szCs w:val="26"/>
          <w:shd w:val="clear" w:color="auto" w:fill="FFFFFF"/>
        </w:rPr>
        <w:t>наличие медицинского кабинета, соответствие его действующим санитарным правилам;</w:t>
      </w:r>
    </w:p>
    <w:p w:rsidR="00223A20" w:rsidRDefault="00223A20" w:rsidP="0070131A">
      <w:pPr>
        <w:tabs>
          <w:tab w:val="left" w:pos="851"/>
        </w:tabs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регулярность прохождения сотрудниками </w:t>
      </w:r>
      <w:r w:rsidR="00687A74">
        <w:rPr>
          <w:color w:val="000000"/>
          <w:sz w:val="26"/>
          <w:szCs w:val="26"/>
          <w:shd w:val="clear" w:color="auto" w:fill="FFFFFF"/>
        </w:rPr>
        <w:t>учреждения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 медицинских осмотров; </w:t>
      </w:r>
    </w:p>
    <w:p w:rsidR="00223A20" w:rsidRDefault="00223A20" w:rsidP="0070131A">
      <w:pPr>
        <w:tabs>
          <w:tab w:val="left" w:pos="851"/>
        </w:tabs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 анализ заболеваемости воспитанников; </w:t>
      </w:r>
    </w:p>
    <w:p w:rsidR="00223A20" w:rsidRDefault="00223A20" w:rsidP="0070131A">
      <w:pPr>
        <w:tabs>
          <w:tab w:val="left" w:pos="851"/>
        </w:tabs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сведения о случаях травматизма среди воспитанников; </w:t>
      </w:r>
    </w:p>
    <w:p w:rsidR="00223A20" w:rsidRDefault="00223A20" w:rsidP="0070131A">
      <w:pPr>
        <w:tabs>
          <w:tab w:val="left" w:pos="851"/>
        </w:tabs>
        <w:ind w:left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>сбалансированность расписания с точки зрения соблюдения санитарных норм</w:t>
      </w:r>
      <w:r w:rsidR="00C41DFA">
        <w:rPr>
          <w:color w:val="000000"/>
          <w:sz w:val="26"/>
          <w:szCs w:val="26"/>
          <w:shd w:val="clear" w:color="auto" w:fill="FFFFFF"/>
        </w:rPr>
        <w:t>.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3.11. При оценке качества организации питания анализируется и оценивается: </w:t>
      </w:r>
    </w:p>
    <w:p w:rsidR="00FA6E70" w:rsidRDefault="009F5A49" w:rsidP="0070131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работа администрации по контролю за качеством приготовления пищи; </w:t>
      </w:r>
    </w:p>
    <w:p w:rsidR="00FA6E70" w:rsidRDefault="009F5A49" w:rsidP="0070131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- договоры с поставщиками продуктов; </w:t>
      </w:r>
    </w:p>
    <w:p w:rsidR="00FA6E70" w:rsidRDefault="009F5A49" w:rsidP="0070131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качество питания;</w:t>
      </w:r>
    </w:p>
    <w:p w:rsidR="00FA6E70" w:rsidRDefault="009F5A49" w:rsidP="0070131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- наличие необходимой документации</w:t>
      </w:r>
      <w:r w:rsidR="00C41DFA">
        <w:rPr>
          <w:color w:val="000000"/>
          <w:sz w:val="26"/>
          <w:szCs w:val="26"/>
          <w:shd w:val="clear" w:color="auto" w:fill="FFFFFF"/>
        </w:rPr>
        <w:t>.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3.12. При проведении оценки функционирования внутренней системы оценки качества образования анализируется и оценивается: </w:t>
      </w:r>
    </w:p>
    <w:p w:rsidR="00FA6E70" w:rsidRDefault="001C51C7" w:rsidP="0070131A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>наличие документов, регламентирующих функционирование внутренней системы оценки качества образования;</w:t>
      </w:r>
    </w:p>
    <w:p w:rsidR="00FA6E70" w:rsidRDefault="001C51C7" w:rsidP="0070131A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наличие лица, ответственного за организацию функционирования внутренней системы оценки качества образования; </w:t>
      </w:r>
    </w:p>
    <w:p w:rsidR="00FA6E70" w:rsidRDefault="001C51C7" w:rsidP="0070131A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план работы организации по обеспечению функционирования внутренней системы оценки качества образования и его выполнение; </w:t>
      </w:r>
    </w:p>
    <w:p w:rsidR="00687A74" w:rsidRDefault="001C51C7" w:rsidP="00E25DFC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>
        <w:rPr>
          <w:color w:val="000000"/>
          <w:sz w:val="26"/>
          <w:szCs w:val="26"/>
          <w:shd w:val="clear" w:color="auto" w:fill="FFFFFF"/>
        </w:rPr>
        <w:tab/>
      </w:r>
      <w:r w:rsidR="009F5A49" w:rsidRPr="009F5A49">
        <w:rPr>
          <w:color w:val="000000"/>
          <w:sz w:val="26"/>
          <w:szCs w:val="26"/>
          <w:shd w:val="clear" w:color="auto" w:fill="FFFFFF"/>
        </w:rPr>
        <w:t>информированность участников образовательных отношений о функционировании внутренней систе</w:t>
      </w:r>
      <w:r w:rsidR="00E25DFC">
        <w:rPr>
          <w:color w:val="000000"/>
          <w:sz w:val="26"/>
          <w:szCs w:val="26"/>
          <w:shd w:val="clear" w:color="auto" w:fill="FFFFFF"/>
        </w:rPr>
        <w:t>мы оценки качества образования.</w:t>
      </w:r>
    </w:p>
    <w:p w:rsidR="00E25DFC" w:rsidRDefault="00E25DFC" w:rsidP="00E25DFC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FA6E70" w:rsidRPr="00687A74" w:rsidRDefault="009F5A49" w:rsidP="0070131A">
      <w:pPr>
        <w:ind w:firstLine="85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687A74">
        <w:rPr>
          <w:b/>
          <w:color w:val="000000"/>
          <w:sz w:val="26"/>
          <w:szCs w:val="26"/>
          <w:shd w:val="clear" w:color="auto" w:fill="FFFFFF"/>
        </w:rPr>
        <w:t xml:space="preserve">4. Обобщение полученных результатов и формирование отчета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4.1. Информация, полученная в результате сбора сведений в соответствии с утвержденным планом самообследования, членами рабочей группы передается лицу, ответственному за свод и оформление результатов самообследования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учреждения, не позднее чем за </w:t>
      </w:r>
      <w:r w:rsidR="008E0245">
        <w:rPr>
          <w:color w:val="000000"/>
          <w:sz w:val="26"/>
          <w:szCs w:val="26"/>
          <w:shd w:val="clear" w:color="auto" w:fill="FFFFFF"/>
        </w:rPr>
        <w:t>пять дней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 до предварительного рассмотрения рабочей группы результатов самообследования.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4.2. Лицо, ответственное за свод и оформление результатов самообследования</w:t>
      </w:r>
      <w:r w:rsidR="00FA6E70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9F5A49">
        <w:rPr>
          <w:color w:val="000000"/>
          <w:sz w:val="26"/>
          <w:szCs w:val="26"/>
          <w:shd w:val="clear" w:color="auto" w:fill="FFFFFF"/>
        </w:rPr>
        <w:t>, обобщает полученные данные и оформляет их в виде отчета.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lastRenderedPageBreak/>
        <w:t>4.3. Отчет включает аналитическую часть и результаты анализа показателей деятельности</w:t>
      </w:r>
      <w:r w:rsidR="001C51C7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Pr="009F5A4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FA6E70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4.5. После окончательного рассмотрения результатов самообследования итоговая форма отчет</w:t>
      </w:r>
      <w:r w:rsidR="00FA6E70">
        <w:rPr>
          <w:color w:val="000000"/>
          <w:sz w:val="26"/>
          <w:szCs w:val="26"/>
          <w:shd w:val="clear" w:color="auto" w:fill="FFFFFF"/>
        </w:rPr>
        <w:t xml:space="preserve">а направляется на рассмотрение </w:t>
      </w:r>
      <w:r w:rsidR="00DE4192">
        <w:rPr>
          <w:color w:val="000000"/>
          <w:sz w:val="26"/>
          <w:szCs w:val="26"/>
          <w:shd w:val="clear" w:color="auto" w:fill="FFFFFF"/>
        </w:rPr>
        <w:t>в Управление общего и дошкольного образования Администрации города Норильска.</w:t>
      </w:r>
    </w:p>
    <w:p w:rsidR="005E1A96" w:rsidRDefault="009F5A49" w:rsidP="0070131A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F5A49">
        <w:rPr>
          <w:color w:val="000000"/>
          <w:sz w:val="26"/>
          <w:szCs w:val="26"/>
          <w:shd w:val="clear" w:color="auto" w:fill="FFFFFF"/>
        </w:rPr>
        <w:t>4.</w:t>
      </w:r>
      <w:r w:rsidR="00FA6E70">
        <w:rPr>
          <w:color w:val="000000"/>
          <w:sz w:val="26"/>
          <w:szCs w:val="26"/>
          <w:shd w:val="clear" w:color="auto" w:fill="FFFFFF"/>
        </w:rPr>
        <w:t xml:space="preserve">6. </w:t>
      </w:r>
      <w:r w:rsidR="005E1A96" w:rsidRPr="005E1A96">
        <w:rPr>
          <w:color w:val="000000"/>
          <w:sz w:val="26"/>
          <w:szCs w:val="26"/>
          <w:shd w:val="clear" w:color="auto" w:fill="FFFFFF"/>
        </w:rPr>
        <w:t xml:space="preserve">Отчет о самообследовании составляется </w:t>
      </w:r>
      <w:r w:rsidR="0070131A">
        <w:rPr>
          <w:color w:val="000000"/>
          <w:sz w:val="26"/>
          <w:szCs w:val="26"/>
          <w:shd w:val="clear" w:color="auto" w:fill="FFFFFF"/>
        </w:rPr>
        <w:t>по состоянию</w:t>
      </w:r>
      <w:r w:rsidR="005E1A96" w:rsidRPr="005E1A96">
        <w:rPr>
          <w:color w:val="000000"/>
          <w:sz w:val="26"/>
          <w:szCs w:val="26"/>
          <w:shd w:val="clear" w:color="auto" w:fill="FFFFFF"/>
        </w:rPr>
        <w:t xml:space="preserve"> на 1 августа текущего года.</w:t>
      </w:r>
    </w:p>
    <w:p w:rsidR="00643381" w:rsidRDefault="00FA6E70" w:rsidP="00643381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Отчет утверждается приказом </w:t>
      </w:r>
      <w:r w:rsidR="00024B6E">
        <w:rPr>
          <w:color w:val="000000"/>
          <w:sz w:val="26"/>
          <w:szCs w:val="26"/>
          <w:shd w:val="clear" w:color="auto" w:fill="FFFFFF"/>
        </w:rPr>
        <w:t>заведующего учреждением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 и заверяется печатью</w:t>
      </w:r>
      <w:r w:rsidR="005E1A96">
        <w:rPr>
          <w:color w:val="000000"/>
          <w:sz w:val="26"/>
          <w:szCs w:val="26"/>
          <w:shd w:val="clear" w:color="auto" w:fill="FFFFFF"/>
        </w:rPr>
        <w:t xml:space="preserve"> учреждения</w:t>
      </w:r>
      <w:r w:rsidR="009F5A49" w:rsidRPr="009F5A49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9F5A49" w:rsidRDefault="009F5A49" w:rsidP="0070131A">
      <w:pPr>
        <w:pStyle w:val="a4"/>
        <w:tabs>
          <w:tab w:val="center" w:pos="0"/>
        </w:tabs>
        <w:ind w:firstLine="851"/>
        <w:jc w:val="both"/>
        <w:rPr>
          <w:color w:val="000000"/>
          <w:sz w:val="26"/>
          <w:szCs w:val="26"/>
        </w:rPr>
      </w:pPr>
      <w:r w:rsidRPr="009F5A49">
        <w:rPr>
          <w:color w:val="000000"/>
          <w:sz w:val="26"/>
          <w:szCs w:val="26"/>
          <w:shd w:val="clear" w:color="auto" w:fill="FFFFFF"/>
        </w:rPr>
        <w:t xml:space="preserve">4.7. </w:t>
      </w:r>
      <w:r w:rsidR="00E63661" w:rsidRPr="00E63661">
        <w:rPr>
          <w:color w:val="000000"/>
          <w:sz w:val="26"/>
          <w:szCs w:val="26"/>
        </w:rPr>
        <w:t xml:space="preserve">Размещение отчетов образовательных </w:t>
      </w:r>
      <w:r w:rsidR="00F02430">
        <w:rPr>
          <w:color w:val="000000"/>
          <w:sz w:val="26"/>
          <w:szCs w:val="26"/>
        </w:rPr>
        <w:t xml:space="preserve">учреждений </w:t>
      </w:r>
      <w:r w:rsidR="00E63661" w:rsidRPr="00E63661">
        <w:rPr>
          <w:color w:val="000000"/>
          <w:sz w:val="26"/>
          <w:szCs w:val="26"/>
        </w:rPr>
        <w:t xml:space="preserve">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</w:t>
      </w:r>
      <w:r w:rsidR="0070131A">
        <w:rPr>
          <w:color w:val="000000"/>
          <w:sz w:val="26"/>
          <w:szCs w:val="26"/>
        </w:rPr>
        <w:t xml:space="preserve">не позднее </w:t>
      </w:r>
      <w:r w:rsidR="00E63661" w:rsidRPr="00E63661">
        <w:rPr>
          <w:color w:val="000000"/>
          <w:sz w:val="26"/>
          <w:szCs w:val="26"/>
        </w:rPr>
        <w:t>1 сентября текущего года.</w:t>
      </w:r>
    </w:p>
    <w:p w:rsidR="00024B6E" w:rsidRDefault="00024B6E" w:rsidP="0070131A">
      <w:pPr>
        <w:jc w:val="center"/>
        <w:rPr>
          <w:b/>
          <w:sz w:val="26"/>
        </w:rPr>
      </w:pPr>
      <w:bookmarkStart w:id="1" w:name="P39"/>
      <w:bookmarkEnd w:id="1"/>
    </w:p>
    <w:p w:rsidR="0070131A" w:rsidRDefault="0070131A" w:rsidP="0070131A">
      <w:pPr>
        <w:jc w:val="center"/>
      </w:pPr>
      <w:r>
        <w:rPr>
          <w:b/>
          <w:sz w:val="26"/>
        </w:rPr>
        <w:t>ПОКАЗАТЕЛИ</w:t>
      </w:r>
    </w:p>
    <w:p w:rsidR="0070131A" w:rsidRDefault="0070131A" w:rsidP="0070131A">
      <w:pPr>
        <w:jc w:val="center"/>
      </w:pPr>
      <w:r>
        <w:rPr>
          <w:b/>
          <w:sz w:val="26"/>
        </w:rPr>
        <w:t>ДЕЯТЕЛЬНОСТИ ДОШКОЛЬНОЙ ОБРАЗОВАТЕЛЬНОЙ ОРГАНИЗАЦИИ,</w:t>
      </w:r>
    </w:p>
    <w:p w:rsidR="0070131A" w:rsidRDefault="0070131A" w:rsidP="0070131A">
      <w:pPr>
        <w:jc w:val="center"/>
      </w:pPr>
      <w:r>
        <w:rPr>
          <w:b/>
          <w:sz w:val="26"/>
        </w:rPr>
        <w:t>ПОДЛЕЖАЩЕЙ САМООБСЛЕДОВАНИЮ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513"/>
        <w:gridCol w:w="1417"/>
      </w:tblGrid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№ п/п</w:t>
            </w:r>
          </w:p>
        </w:tc>
        <w:tc>
          <w:tcPr>
            <w:tcW w:w="75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Показатели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Единица измерения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  <w:outlineLvl w:val="1"/>
            </w:pPr>
            <w:r>
              <w:rPr>
                <w:sz w:val="26"/>
              </w:rPr>
              <w:t>1.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1.1.3</w:t>
            </w:r>
          </w:p>
        </w:tc>
        <w:tc>
          <w:tcPr>
            <w:tcW w:w="7513" w:type="dxa"/>
          </w:tcPr>
          <w:p w:rsidR="0070131A" w:rsidRDefault="0070131A" w:rsidP="0070131A">
            <w:r w:rsidRPr="00223155">
              <w:rPr>
                <w:sz w:val="26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1.1.4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1.3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1.4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1.4.1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1.4.2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lastRenderedPageBreak/>
              <w:t>1.4.3</w:t>
            </w:r>
          </w:p>
        </w:tc>
        <w:tc>
          <w:tcPr>
            <w:tcW w:w="7513" w:type="dxa"/>
          </w:tcPr>
          <w:p w:rsidR="0070131A" w:rsidRDefault="0070131A" w:rsidP="0070131A">
            <w:r w:rsidRPr="00223155">
              <w:rPr>
                <w:sz w:val="26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1.5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1.5.1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1.5.2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1.5.3</w:t>
            </w:r>
          </w:p>
        </w:tc>
        <w:tc>
          <w:tcPr>
            <w:tcW w:w="7513" w:type="dxa"/>
          </w:tcPr>
          <w:p w:rsidR="0070131A" w:rsidRPr="00024B6E" w:rsidRDefault="0070131A" w:rsidP="0070131A">
            <w:pPr>
              <w:rPr>
                <w:highlight w:val="yellow"/>
              </w:rPr>
            </w:pPr>
            <w:r w:rsidRPr="00223155">
              <w:rPr>
                <w:sz w:val="26"/>
              </w:rPr>
              <w:t>По присмотру и уходу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1.6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день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1.7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1.7.1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1.7.2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1.7.3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1.7.4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23155">
              <w:rPr>
                <w:sz w:val="26"/>
              </w:rPr>
              <w:t>педагогической направленности</w:t>
            </w:r>
            <w:r>
              <w:rPr>
                <w:sz w:val="26"/>
              </w:rPr>
              <w:t xml:space="preserve"> (профиля)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1.8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1.8.1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Высшая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1.8.2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Первая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1.9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1.9.1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До 5 лет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1.9.2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Свыше 30 лет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1.10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 xml:space="preserve">Численность/удельный вес численности педагогических </w:t>
            </w:r>
            <w:r>
              <w:rPr>
                <w:sz w:val="26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lastRenderedPageBreak/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lastRenderedPageBreak/>
              <w:t>1.11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1.13</w:t>
            </w:r>
          </w:p>
        </w:tc>
        <w:tc>
          <w:tcPr>
            <w:tcW w:w="7513" w:type="dxa"/>
          </w:tcPr>
          <w:p w:rsidR="0070131A" w:rsidRDefault="0070131A" w:rsidP="0070131A">
            <w:pPr>
              <w:jc w:val="both"/>
            </w:pPr>
            <w:r>
              <w:rPr>
                <w:sz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человек/%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1.14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человек/человек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Музыкального руководителя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1.15.3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Учителя-логопеда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1.15.4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Логопеда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1.15.5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Учителя-дефектолога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1.15.6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Педагога-психолога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  <w:outlineLvl w:val="1"/>
            </w:pPr>
            <w:r>
              <w:rPr>
                <w:sz w:val="26"/>
              </w:rPr>
              <w:t>2.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Инфраструктура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2.1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кв. м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2.2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кв. м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2.3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2.4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Наличие музыкального зала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  <w:tr w:rsidR="0070131A" w:rsidTr="0070131A">
        <w:tc>
          <w:tcPr>
            <w:tcW w:w="913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lastRenderedPageBreak/>
              <w:t>2.5</w:t>
            </w:r>
          </w:p>
        </w:tc>
        <w:tc>
          <w:tcPr>
            <w:tcW w:w="7513" w:type="dxa"/>
          </w:tcPr>
          <w:p w:rsidR="0070131A" w:rsidRDefault="0070131A" w:rsidP="0070131A">
            <w:r>
              <w:rPr>
                <w:sz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70131A" w:rsidRDefault="0070131A" w:rsidP="0070131A">
            <w:pPr>
              <w:jc w:val="center"/>
            </w:pPr>
            <w:r>
              <w:rPr>
                <w:sz w:val="26"/>
              </w:rPr>
              <w:t>да/нет</w:t>
            </w:r>
          </w:p>
        </w:tc>
      </w:tr>
    </w:tbl>
    <w:p w:rsidR="0070131A" w:rsidRDefault="0070131A" w:rsidP="0070131A">
      <w:pPr>
        <w:ind w:firstLine="540"/>
        <w:jc w:val="both"/>
      </w:pPr>
    </w:p>
    <w:sectPr w:rsidR="0070131A" w:rsidSect="0064338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21" w:rsidRDefault="002E0621" w:rsidP="00643381">
      <w:r>
        <w:separator/>
      </w:r>
    </w:p>
  </w:endnote>
  <w:endnote w:type="continuationSeparator" w:id="0">
    <w:p w:rsidR="002E0621" w:rsidRDefault="002E0621" w:rsidP="006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ant Antiqua">
    <w:altName w:val="Quant Antiqu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21" w:rsidRDefault="002E0621" w:rsidP="00643381">
      <w:r>
        <w:separator/>
      </w:r>
    </w:p>
  </w:footnote>
  <w:footnote w:type="continuationSeparator" w:id="0">
    <w:p w:rsidR="002E0621" w:rsidRDefault="002E0621" w:rsidP="0064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44" w:rsidRDefault="001A320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DE316F">
      <w:rPr>
        <w:noProof/>
      </w:rPr>
      <w:t>2</w:t>
    </w:r>
    <w:r>
      <w:rPr>
        <w:noProof/>
      </w:rPr>
      <w:fldChar w:fldCharType="end"/>
    </w:r>
  </w:p>
  <w:p w:rsidR="00442844" w:rsidRDefault="0044284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A86"/>
    <w:multiLevelType w:val="hybridMultilevel"/>
    <w:tmpl w:val="6826DABE"/>
    <w:lvl w:ilvl="0" w:tplc="04190001">
      <w:start w:val="5"/>
      <w:numFmt w:val="bullet"/>
      <w:lvlText w:val=""/>
      <w:lvlJc w:val="left"/>
      <w:pPr>
        <w:ind w:left="5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>
    <w:nsid w:val="15307B86"/>
    <w:multiLevelType w:val="hybridMultilevel"/>
    <w:tmpl w:val="3D624586"/>
    <w:lvl w:ilvl="0" w:tplc="B31A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CC2941"/>
    <w:multiLevelType w:val="hybridMultilevel"/>
    <w:tmpl w:val="6CE85F0A"/>
    <w:lvl w:ilvl="0" w:tplc="E2767A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203787"/>
    <w:multiLevelType w:val="hybridMultilevel"/>
    <w:tmpl w:val="CDE8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60ACA"/>
    <w:multiLevelType w:val="hybridMultilevel"/>
    <w:tmpl w:val="F9D63DCC"/>
    <w:lvl w:ilvl="0" w:tplc="0F26A6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290967"/>
    <w:multiLevelType w:val="hybridMultilevel"/>
    <w:tmpl w:val="53264F38"/>
    <w:lvl w:ilvl="0" w:tplc="E4C636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406CC0"/>
    <w:multiLevelType w:val="hybridMultilevel"/>
    <w:tmpl w:val="6D665732"/>
    <w:lvl w:ilvl="0" w:tplc="39C80E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A69B1"/>
    <w:multiLevelType w:val="hybridMultilevel"/>
    <w:tmpl w:val="809C463E"/>
    <w:lvl w:ilvl="0" w:tplc="384E8F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B02655"/>
    <w:multiLevelType w:val="hybridMultilevel"/>
    <w:tmpl w:val="2E22561A"/>
    <w:lvl w:ilvl="0" w:tplc="4A9EFB1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795C1EA1"/>
    <w:multiLevelType w:val="hybridMultilevel"/>
    <w:tmpl w:val="8E42085E"/>
    <w:lvl w:ilvl="0" w:tplc="1D76B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8432E"/>
    <w:multiLevelType w:val="hybridMultilevel"/>
    <w:tmpl w:val="DC9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9A"/>
    <w:rsid w:val="00005EDA"/>
    <w:rsid w:val="0000783D"/>
    <w:rsid w:val="00010CF1"/>
    <w:rsid w:val="000135CF"/>
    <w:rsid w:val="0001360E"/>
    <w:rsid w:val="00015791"/>
    <w:rsid w:val="00017171"/>
    <w:rsid w:val="00022067"/>
    <w:rsid w:val="00024B6E"/>
    <w:rsid w:val="000253D5"/>
    <w:rsid w:val="0002688B"/>
    <w:rsid w:val="000310CF"/>
    <w:rsid w:val="00032B7A"/>
    <w:rsid w:val="000358B1"/>
    <w:rsid w:val="00037645"/>
    <w:rsid w:val="000403A6"/>
    <w:rsid w:val="000537F6"/>
    <w:rsid w:val="00055348"/>
    <w:rsid w:val="000572FA"/>
    <w:rsid w:val="00061942"/>
    <w:rsid w:val="00061ABE"/>
    <w:rsid w:val="00061C31"/>
    <w:rsid w:val="000620E2"/>
    <w:rsid w:val="000674FD"/>
    <w:rsid w:val="00070798"/>
    <w:rsid w:val="0007169D"/>
    <w:rsid w:val="00073DE0"/>
    <w:rsid w:val="00074017"/>
    <w:rsid w:val="00081CDC"/>
    <w:rsid w:val="000874B2"/>
    <w:rsid w:val="00091F4E"/>
    <w:rsid w:val="000961B8"/>
    <w:rsid w:val="000A071D"/>
    <w:rsid w:val="000A26E8"/>
    <w:rsid w:val="000A4055"/>
    <w:rsid w:val="000A4965"/>
    <w:rsid w:val="000A5AA6"/>
    <w:rsid w:val="000B1BA6"/>
    <w:rsid w:val="000B3811"/>
    <w:rsid w:val="000B48AC"/>
    <w:rsid w:val="000B4CFC"/>
    <w:rsid w:val="000B50E4"/>
    <w:rsid w:val="000C44E7"/>
    <w:rsid w:val="000C664D"/>
    <w:rsid w:val="000D45A1"/>
    <w:rsid w:val="000E38DF"/>
    <w:rsid w:val="000E481B"/>
    <w:rsid w:val="000F1DC8"/>
    <w:rsid w:val="000F2194"/>
    <w:rsid w:val="000F26A3"/>
    <w:rsid w:val="00103C98"/>
    <w:rsid w:val="00104893"/>
    <w:rsid w:val="001069AE"/>
    <w:rsid w:val="00111750"/>
    <w:rsid w:val="00112A46"/>
    <w:rsid w:val="0011440B"/>
    <w:rsid w:val="001148FE"/>
    <w:rsid w:val="00114A0A"/>
    <w:rsid w:val="00116287"/>
    <w:rsid w:val="00117A99"/>
    <w:rsid w:val="001205EC"/>
    <w:rsid w:val="00124540"/>
    <w:rsid w:val="00125DEF"/>
    <w:rsid w:val="00133656"/>
    <w:rsid w:val="00137EA3"/>
    <w:rsid w:val="001415A0"/>
    <w:rsid w:val="00151730"/>
    <w:rsid w:val="00153678"/>
    <w:rsid w:val="0016298C"/>
    <w:rsid w:val="0016380E"/>
    <w:rsid w:val="00164C30"/>
    <w:rsid w:val="001673B2"/>
    <w:rsid w:val="0017046D"/>
    <w:rsid w:val="00183A79"/>
    <w:rsid w:val="00187200"/>
    <w:rsid w:val="001879A7"/>
    <w:rsid w:val="0019058E"/>
    <w:rsid w:val="0019133C"/>
    <w:rsid w:val="0019377D"/>
    <w:rsid w:val="001963CD"/>
    <w:rsid w:val="0019655D"/>
    <w:rsid w:val="001972DD"/>
    <w:rsid w:val="001A1878"/>
    <w:rsid w:val="001A3206"/>
    <w:rsid w:val="001B0F1D"/>
    <w:rsid w:val="001B7C90"/>
    <w:rsid w:val="001C2C77"/>
    <w:rsid w:val="001C42D2"/>
    <w:rsid w:val="001C51C7"/>
    <w:rsid w:val="001C78AE"/>
    <w:rsid w:val="001D11CC"/>
    <w:rsid w:val="001D1B29"/>
    <w:rsid w:val="001D791C"/>
    <w:rsid w:val="001E2986"/>
    <w:rsid w:val="001E3655"/>
    <w:rsid w:val="001E4028"/>
    <w:rsid w:val="001F0FA9"/>
    <w:rsid w:val="001F33BB"/>
    <w:rsid w:val="001F3B1A"/>
    <w:rsid w:val="002038B0"/>
    <w:rsid w:val="0021157B"/>
    <w:rsid w:val="00213314"/>
    <w:rsid w:val="00214CAA"/>
    <w:rsid w:val="00215EB3"/>
    <w:rsid w:val="00223155"/>
    <w:rsid w:val="00223A20"/>
    <w:rsid w:val="00224188"/>
    <w:rsid w:val="00231175"/>
    <w:rsid w:val="00240C28"/>
    <w:rsid w:val="00242BB3"/>
    <w:rsid w:val="0025169A"/>
    <w:rsid w:val="00262388"/>
    <w:rsid w:val="00265C57"/>
    <w:rsid w:val="00273DF7"/>
    <w:rsid w:val="0027615B"/>
    <w:rsid w:val="002802BC"/>
    <w:rsid w:val="002819D1"/>
    <w:rsid w:val="00282D88"/>
    <w:rsid w:val="00285371"/>
    <w:rsid w:val="0028635C"/>
    <w:rsid w:val="00287942"/>
    <w:rsid w:val="00292B00"/>
    <w:rsid w:val="00297A47"/>
    <w:rsid w:val="002A1449"/>
    <w:rsid w:val="002A2864"/>
    <w:rsid w:val="002A69CB"/>
    <w:rsid w:val="002B2B5F"/>
    <w:rsid w:val="002C36E6"/>
    <w:rsid w:val="002C4284"/>
    <w:rsid w:val="002D06BB"/>
    <w:rsid w:val="002D2E47"/>
    <w:rsid w:val="002D7AE6"/>
    <w:rsid w:val="002E0621"/>
    <w:rsid w:val="002E5CC2"/>
    <w:rsid w:val="002E7FCA"/>
    <w:rsid w:val="002F1403"/>
    <w:rsid w:val="002F2C69"/>
    <w:rsid w:val="002F5138"/>
    <w:rsid w:val="00304DC3"/>
    <w:rsid w:val="0031207A"/>
    <w:rsid w:val="00312C09"/>
    <w:rsid w:val="00313E94"/>
    <w:rsid w:val="003150CF"/>
    <w:rsid w:val="00316F2A"/>
    <w:rsid w:val="00331177"/>
    <w:rsid w:val="00334CAC"/>
    <w:rsid w:val="003431F5"/>
    <w:rsid w:val="00345C5D"/>
    <w:rsid w:val="00350F65"/>
    <w:rsid w:val="00353421"/>
    <w:rsid w:val="003534BD"/>
    <w:rsid w:val="00354955"/>
    <w:rsid w:val="003572D4"/>
    <w:rsid w:val="00357DDB"/>
    <w:rsid w:val="00362062"/>
    <w:rsid w:val="00364563"/>
    <w:rsid w:val="0036488E"/>
    <w:rsid w:val="00365692"/>
    <w:rsid w:val="00367C25"/>
    <w:rsid w:val="00370D18"/>
    <w:rsid w:val="00373B9E"/>
    <w:rsid w:val="00380DC3"/>
    <w:rsid w:val="003826ED"/>
    <w:rsid w:val="00384237"/>
    <w:rsid w:val="0038522E"/>
    <w:rsid w:val="00390434"/>
    <w:rsid w:val="00394BE5"/>
    <w:rsid w:val="0039758A"/>
    <w:rsid w:val="003A18EA"/>
    <w:rsid w:val="003A3842"/>
    <w:rsid w:val="003A3FD4"/>
    <w:rsid w:val="003A49E1"/>
    <w:rsid w:val="003B4EF9"/>
    <w:rsid w:val="003B67FB"/>
    <w:rsid w:val="003B6A1D"/>
    <w:rsid w:val="003B6FFC"/>
    <w:rsid w:val="003C5DD3"/>
    <w:rsid w:val="003D4524"/>
    <w:rsid w:val="003D4792"/>
    <w:rsid w:val="003D6F93"/>
    <w:rsid w:val="003E070B"/>
    <w:rsid w:val="003E0A89"/>
    <w:rsid w:val="003E0AF1"/>
    <w:rsid w:val="003E651B"/>
    <w:rsid w:val="003F0597"/>
    <w:rsid w:val="003F7B93"/>
    <w:rsid w:val="00402457"/>
    <w:rsid w:val="00406649"/>
    <w:rsid w:val="00410BB7"/>
    <w:rsid w:val="00416088"/>
    <w:rsid w:val="0041725F"/>
    <w:rsid w:val="00420DB8"/>
    <w:rsid w:val="00421C19"/>
    <w:rsid w:val="00430057"/>
    <w:rsid w:val="004337B0"/>
    <w:rsid w:val="00435C82"/>
    <w:rsid w:val="0044158E"/>
    <w:rsid w:val="00442844"/>
    <w:rsid w:val="00442BC1"/>
    <w:rsid w:val="00443D65"/>
    <w:rsid w:val="00443F17"/>
    <w:rsid w:val="00446115"/>
    <w:rsid w:val="00455D0D"/>
    <w:rsid w:val="004563AA"/>
    <w:rsid w:val="004579A0"/>
    <w:rsid w:val="00463C89"/>
    <w:rsid w:val="0046691F"/>
    <w:rsid w:val="004710A5"/>
    <w:rsid w:val="00472794"/>
    <w:rsid w:val="004735AF"/>
    <w:rsid w:val="00474A11"/>
    <w:rsid w:val="00475103"/>
    <w:rsid w:val="00475981"/>
    <w:rsid w:val="00481C23"/>
    <w:rsid w:val="00485256"/>
    <w:rsid w:val="00487E5E"/>
    <w:rsid w:val="00490A4C"/>
    <w:rsid w:val="004A6E88"/>
    <w:rsid w:val="004B0166"/>
    <w:rsid w:val="004B2BB5"/>
    <w:rsid w:val="004B7882"/>
    <w:rsid w:val="004B7AA0"/>
    <w:rsid w:val="004B7EF8"/>
    <w:rsid w:val="004D0C20"/>
    <w:rsid w:val="004D2103"/>
    <w:rsid w:val="004D7AE9"/>
    <w:rsid w:val="004D7D7A"/>
    <w:rsid w:val="004E364D"/>
    <w:rsid w:val="004E4328"/>
    <w:rsid w:val="004E43E5"/>
    <w:rsid w:val="004E5E1F"/>
    <w:rsid w:val="004F2C62"/>
    <w:rsid w:val="00503A8E"/>
    <w:rsid w:val="00513C59"/>
    <w:rsid w:val="00514F5F"/>
    <w:rsid w:val="005328DF"/>
    <w:rsid w:val="005334D1"/>
    <w:rsid w:val="005358B5"/>
    <w:rsid w:val="0053609B"/>
    <w:rsid w:val="005362F9"/>
    <w:rsid w:val="00544CAA"/>
    <w:rsid w:val="00546A31"/>
    <w:rsid w:val="0054773B"/>
    <w:rsid w:val="00550201"/>
    <w:rsid w:val="00550386"/>
    <w:rsid w:val="00550A58"/>
    <w:rsid w:val="00560D2B"/>
    <w:rsid w:val="00573A4E"/>
    <w:rsid w:val="00573B9B"/>
    <w:rsid w:val="005762B9"/>
    <w:rsid w:val="00580CE0"/>
    <w:rsid w:val="005811BE"/>
    <w:rsid w:val="00581C87"/>
    <w:rsid w:val="0058259F"/>
    <w:rsid w:val="00582F37"/>
    <w:rsid w:val="00584FE1"/>
    <w:rsid w:val="005850FB"/>
    <w:rsid w:val="005852F2"/>
    <w:rsid w:val="005903E7"/>
    <w:rsid w:val="00591F1A"/>
    <w:rsid w:val="0059614C"/>
    <w:rsid w:val="00597BCA"/>
    <w:rsid w:val="005A1E98"/>
    <w:rsid w:val="005A20C2"/>
    <w:rsid w:val="005A2F9E"/>
    <w:rsid w:val="005A4846"/>
    <w:rsid w:val="005A51CD"/>
    <w:rsid w:val="005A57F7"/>
    <w:rsid w:val="005A7EF9"/>
    <w:rsid w:val="005B0A3A"/>
    <w:rsid w:val="005B0FC4"/>
    <w:rsid w:val="005B2490"/>
    <w:rsid w:val="005B2A24"/>
    <w:rsid w:val="005C0383"/>
    <w:rsid w:val="005C2B92"/>
    <w:rsid w:val="005C36A5"/>
    <w:rsid w:val="005C39CF"/>
    <w:rsid w:val="005C3A43"/>
    <w:rsid w:val="005C416B"/>
    <w:rsid w:val="005C4E3E"/>
    <w:rsid w:val="005D35B3"/>
    <w:rsid w:val="005D61C3"/>
    <w:rsid w:val="005E1A96"/>
    <w:rsid w:val="005E6280"/>
    <w:rsid w:val="005E682E"/>
    <w:rsid w:val="005E6D8E"/>
    <w:rsid w:val="006002B7"/>
    <w:rsid w:val="00603549"/>
    <w:rsid w:val="00604F7B"/>
    <w:rsid w:val="00605AA9"/>
    <w:rsid w:val="006112C0"/>
    <w:rsid w:val="00611D24"/>
    <w:rsid w:val="00614721"/>
    <w:rsid w:val="00617AF2"/>
    <w:rsid w:val="006207BD"/>
    <w:rsid w:val="00620E9B"/>
    <w:rsid w:val="006352F4"/>
    <w:rsid w:val="00636B4E"/>
    <w:rsid w:val="00643381"/>
    <w:rsid w:val="006437B9"/>
    <w:rsid w:val="00645A10"/>
    <w:rsid w:val="006527F9"/>
    <w:rsid w:val="00674BF6"/>
    <w:rsid w:val="0068162B"/>
    <w:rsid w:val="00687774"/>
    <w:rsid w:val="00687A74"/>
    <w:rsid w:val="00690A20"/>
    <w:rsid w:val="006A4337"/>
    <w:rsid w:val="006A7575"/>
    <w:rsid w:val="006B409B"/>
    <w:rsid w:val="006B415E"/>
    <w:rsid w:val="006B5009"/>
    <w:rsid w:val="006C1282"/>
    <w:rsid w:val="006C691D"/>
    <w:rsid w:val="006C6C5A"/>
    <w:rsid w:val="006C79A4"/>
    <w:rsid w:val="006D0C1B"/>
    <w:rsid w:val="006D66A8"/>
    <w:rsid w:val="006D6C98"/>
    <w:rsid w:val="006D7022"/>
    <w:rsid w:val="006E0922"/>
    <w:rsid w:val="006E4AED"/>
    <w:rsid w:val="006E567A"/>
    <w:rsid w:val="006E700D"/>
    <w:rsid w:val="006E75E1"/>
    <w:rsid w:val="006F07BE"/>
    <w:rsid w:val="006F1270"/>
    <w:rsid w:val="006F6C02"/>
    <w:rsid w:val="006F7A37"/>
    <w:rsid w:val="00700719"/>
    <w:rsid w:val="00701032"/>
    <w:rsid w:val="0070131A"/>
    <w:rsid w:val="007033CA"/>
    <w:rsid w:val="00705EAB"/>
    <w:rsid w:val="00710648"/>
    <w:rsid w:val="00716F25"/>
    <w:rsid w:val="00717DFE"/>
    <w:rsid w:val="00723213"/>
    <w:rsid w:val="00725CF4"/>
    <w:rsid w:val="007271A0"/>
    <w:rsid w:val="007302B7"/>
    <w:rsid w:val="00736F02"/>
    <w:rsid w:val="00740159"/>
    <w:rsid w:val="00740211"/>
    <w:rsid w:val="0074617E"/>
    <w:rsid w:val="007462AF"/>
    <w:rsid w:val="0074681B"/>
    <w:rsid w:val="007628FB"/>
    <w:rsid w:val="0076386E"/>
    <w:rsid w:val="007645F0"/>
    <w:rsid w:val="00765BD1"/>
    <w:rsid w:val="007718AA"/>
    <w:rsid w:val="00771AB2"/>
    <w:rsid w:val="00771BD0"/>
    <w:rsid w:val="007745D6"/>
    <w:rsid w:val="007809DF"/>
    <w:rsid w:val="00782D33"/>
    <w:rsid w:val="00783491"/>
    <w:rsid w:val="00784BEB"/>
    <w:rsid w:val="00787950"/>
    <w:rsid w:val="007919B4"/>
    <w:rsid w:val="00791C34"/>
    <w:rsid w:val="0079228A"/>
    <w:rsid w:val="0079343C"/>
    <w:rsid w:val="00794525"/>
    <w:rsid w:val="00794BD7"/>
    <w:rsid w:val="007A2866"/>
    <w:rsid w:val="007A4AED"/>
    <w:rsid w:val="007A5205"/>
    <w:rsid w:val="007B0200"/>
    <w:rsid w:val="007B0D36"/>
    <w:rsid w:val="007B4375"/>
    <w:rsid w:val="007C07B8"/>
    <w:rsid w:val="007C31C4"/>
    <w:rsid w:val="007C5AF7"/>
    <w:rsid w:val="007C6587"/>
    <w:rsid w:val="007C69E5"/>
    <w:rsid w:val="007F114C"/>
    <w:rsid w:val="007F12D6"/>
    <w:rsid w:val="007F2711"/>
    <w:rsid w:val="007F3C58"/>
    <w:rsid w:val="007F3DDB"/>
    <w:rsid w:val="007F5603"/>
    <w:rsid w:val="007F6502"/>
    <w:rsid w:val="00800EFB"/>
    <w:rsid w:val="008058AE"/>
    <w:rsid w:val="00805D19"/>
    <w:rsid w:val="00805FB6"/>
    <w:rsid w:val="00807B1A"/>
    <w:rsid w:val="008113EE"/>
    <w:rsid w:val="00817A00"/>
    <w:rsid w:val="008235F8"/>
    <w:rsid w:val="008450DD"/>
    <w:rsid w:val="00862AB1"/>
    <w:rsid w:val="008651D7"/>
    <w:rsid w:val="00867007"/>
    <w:rsid w:val="00874EAA"/>
    <w:rsid w:val="00875F00"/>
    <w:rsid w:val="00876C19"/>
    <w:rsid w:val="008819C7"/>
    <w:rsid w:val="00884107"/>
    <w:rsid w:val="00885F17"/>
    <w:rsid w:val="00891C53"/>
    <w:rsid w:val="008954D3"/>
    <w:rsid w:val="00896569"/>
    <w:rsid w:val="00897CBC"/>
    <w:rsid w:val="008A27A5"/>
    <w:rsid w:val="008A27B4"/>
    <w:rsid w:val="008A522A"/>
    <w:rsid w:val="008A74AD"/>
    <w:rsid w:val="008B4BF3"/>
    <w:rsid w:val="008C0BF5"/>
    <w:rsid w:val="008C1016"/>
    <w:rsid w:val="008D1EBB"/>
    <w:rsid w:val="008D2D10"/>
    <w:rsid w:val="008D6544"/>
    <w:rsid w:val="008E0245"/>
    <w:rsid w:val="008E6E40"/>
    <w:rsid w:val="008E7C97"/>
    <w:rsid w:val="009021C3"/>
    <w:rsid w:val="009035CA"/>
    <w:rsid w:val="009038F4"/>
    <w:rsid w:val="00905A7A"/>
    <w:rsid w:val="00910712"/>
    <w:rsid w:val="009110D0"/>
    <w:rsid w:val="00912B07"/>
    <w:rsid w:val="00913179"/>
    <w:rsid w:val="00920A0D"/>
    <w:rsid w:val="00921020"/>
    <w:rsid w:val="00923A43"/>
    <w:rsid w:val="00924F6D"/>
    <w:rsid w:val="009257BC"/>
    <w:rsid w:val="00925F70"/>
    <w:rsid w:val="009276D9"/>
    <w:rsid w:val="0093144D"/>
    <w:rsid w:val="009546EF"/>
    <w:rsid w:val="00955CA7"/>
    <w:rsid w:val="0096217D"/>
    <w:rsid w:val="00962D5F"/>
    <w:rsid w:val="00964244"/>
    <w:rsid w:val="00964622"/>
    <w:rsid w:val="00967111"/>
    <w:rsid w:val="0097541C"/>
    <w:rsid w:val="009810A8"/>
    <w:rsid w:val="009836FE"/>
    <w:rsid w:val="00990F6B"/>
    <w:rsid w:val="00993077"/>
    <w:rsid w:val="00995541"/>
    <w:rsid w:val="00996FBE"/>
    <w:rsid w:val="009A2E16"/>
    <w:rsid w:val="009B04BC"/>
    <w:rsid w:val="009B0642"/>
    <w:rsid w:val="009B111D"/>
    <w:rsid w:val="009B1FD0"/>
    <w:rsid w:val="009B2A27"/>
    <w:rsid w:val="009B52E0"/>
    <w:rsid w:val="009B789A"/>
    <w:rsid w:val="009C0953"/>
    <w:rsid w:val="009C44C8"/>
    <w:rsid w:val="009C52E4"/>
    <w:rsid w:val="009C7295"/>
    <w:rsid w:val="009D1EBA"/>
    <w:rsid w:val="009D3254"/>
    <w:rsid w:val="009D3CA5"/>
    <w:rsid w:val="009D4C0B"/>
    <w:rsid w:val="009D5BDD"/>
    <w:rsid w:val="009D71E5"/>
    <w:rsid w:val="009D799F"/>
    <w:rsid w:val="009E0355"/>
    <w:rsid w:val="009E37FE"/>
    <w:rsid w:val="009F2C4D"/>
    <w:rsid w:val="009F3AB2"/>
    <w:rsid w:val="009F5A49"/>
    <w:rsid w:val="009F6E01"/>
    <w:rsid w:val="00A0250E"/>
    <w:rsid w:val="00A10046"/>
    <w:rsid w:val="00A13D62"/>
    <w:rsid w:val="00A17490"/>
    <w:rsid w:val="00A179A6"/>
    <w:rsid w:val="00A2276C"/>
    <w:rsid w:val="00A22F22"/>
    <w:rsid w:val="00A25E83"/>
    <w:rsid w:val="00A31E4C"/>
    <w:rsid w:val="00A33A31"/>
    <w:rsid w:val="00A35312"/>
    <w:rsid w:val="00A45A61"/>
    <w:rsid w:val="00A5132E"/>
    <w:rsid w:val="00A51432"/>
    <w:rsid w:val="00A5174B"/>
    <w:rsid w:val="00A52229"/>
    <w:rsid w:val="00A55AF0"/>
    <w:rsid w:val="00A56AF9"/>
    <w:rsid w:val="00A627DA"/>
    <w:rsid w:val="00A63B3E"/>
    <w:rsid w:val="00A716C1"/>
    <w:rsid w:val="00A720CC"/>
    <w:rsid w:val="00A769A7"/>
    <w:rsid w:val="00A77CF0"/>
    <w:rsid w:val="00A82BA7"/>
    <w:rsid w:val="00A9306D"/>
    <w:rsid w:val="00A94AE9"/>
    <w:rsid w:val="00AA42B5"/>
    <w:rsid w:val="00AA47C4"/>
    <w:rsid w:val="00AA6FC8"/>
    <w:rsid w:val="00AA7A53"/>
    <w:rsid w:val="00AB155D"/>
    <w:rsid w:val="00AB1C91"/>
    <w:rsid w:val="00AB3342"/>
    <w:rsid w:val="00AB40EF"/>
    <w:rsid w:val="00AB6D92"/>
    <w:rsid w:val="00AB7243"/>
    <w:rsid w:val="00AB72A5"/>
    <w:rsid w:val="00AD2020"/>
    <w:rsid w:val="00AD2DE6"/>
    <w:rsid w:val="00AD39FC"/>
    <w:rsid w:val="00AD3D9E"/>
    <w:rsid w:val="00AD67D4"/>
    <w:rsid w:val="00AE1C71"/>
    <w:rsid w:val="00AE6AA8"/>
    <w:rsid w:val="00AF15AC"/>
    <w:rsid w:val="00AF1BE6"/>
    <w:rsid w:val="00AF3267"/>
    <w:rsid w:val="00AF581C"/>
    <w:rsid w:val="00AF63D4"/>
    <w:rsid w:val="00AF7B23"/>
    <w:rsid w:val="00B03E72"/>
    <w:rsid w:val="00B05776"/>
    <w:rsid w:val="00B156A5"/>
    <w:rsid w:val="00B16697"/>
    <w:rsid w:val="00B17C39"/>
    <w:rsid w:val="00B248E1"/>
    <w:rsid w:val="00B26BE4"/>
    <w:rsid w:val="00B325B1"/>
    <w:rsid w:val="00B337E1"/>
    <w:rsid w:val="00B35B83"/>
    <w:rsid w:val="00B36055"/>
    <w:rsid w:val="00B410F6"/>
    <w:rsid w:val="00B41F4A"/>
    <w:rsid w:val="00B50A2F"/>
    <w:rsid w:val="00B545AC"/>
    <w:rsid w:val="00B56CDF"/>
    <w:rsid w:val="00B57458"/>
    <w:rsid w:val="00B57791"/>
    <w:rsid w:val="00B657ED"/>
    <w:rsid w:val="00B67A18"/>
    <w:rsid w:val="00B709DE"/>
    <w:rsid w:val="00B72357"/>
    <w:rsid w:val="00B72AA4"/>
    <w:rsid w:val="00B76AB2"/>
    <w:rsid w:val="00B90414"/>
    <w:rsid w:val="00B96684"/>
    <w:rsid w:val="00B974AA"/>
    <w:rsid w:val="00B978BF"/>
    <w:rsid w:val="00BA0AB7"/>
    <w:rsid w:val="00BA186D"/>
    <w:rsid w:val="00BA3390"/>
    <w:rsid w:val="00BA4BAF"/>
    <w:rsid w:val="00BA79F4"/>
    <w:rsid w:val="00BB048F"/>
    <w:rsid w:val="00BC015E"/>
    <w:rsid w:val="00BC51A5"/>
    <w:rsid w:val="00BC6137"/>
    <w:rsid w:val="00BD0FE8"/>
    <w:rsid w:val="00BD2116"/>
    <w:rsid w:val="00BD5C77"/>
    <w:rsid w:val="00BD76A2"/>
    <w:rsid w:val="00BE333F"/>
    <w:rsid w:val="00BF0D33"/>
    <w:rsid w:val="00BF2444"/>
    <w:rsid w:val="00C00E0B"/>
    <w:rsid w:val="00C01FF9"/>
    <w:rsid w:val="00C025C7"/>
    <w:rsid w:val="00C0551C"/>
    <w:rsid w:val="00C05A37"/>
    <w:rsid w:val="00C07749"/>
    <w:rsid w:val="00C117F8"/>
    <w:rsid w:val="00C14E57"/>
    <w:rsid w:val="00C20347"/>
    <w:rsid w:val="00C212AF"/>
    <w:rsid w:val="00C221CE"/>
    <w:rsid w:val="00C26B3D"/>
    <w:rsid w:val="00C27373"/>
    <w:rsid w:val="00C37410"/>
    <w:rsid w:val="00C41DFA"/>
    <w:rsid w:val="00C45E26"/>
    <w:rsid w:val="00C470A5"/>
    <w:rsid w:val="00C5194D"/>
    <w:rsid w:val="00C535B0"/>
    <w:rsid w:val="00C54F01"/>
    <w:rsid w:val="00C606B1"/>
    <w:rsid w:val="00C61D6B"/>
    <w:rsid w:val="00C625E7"/>
    <w:rsid w:val="00C6363C"/>
    <w:rsid w:val="00C638B1"/>
    <w:rsid w:val="00C6390F"/>
    <w:rsid w:val="00C65865"/>
    <w:rsid w:val="00C65B38"/>
    <w:rsid w:val="00C70D0C"/>
    <w:rsid w:val="00C71285"/>
    <w:rsid w:val="00C77F00"/>
    <w:rsid w:val="00C81BCB"/>
    <w:rsid w:val="00C8250F"/>
    <w:rsid w:val="00C82DA7"/>
    <w:rsid w:val="00C835AF"/>
    <w:rsid w:val="00C83653"/>
    <w:rsid w:val="00C83A1C"/>
    <w:rsid w:val="00C85220"/>
    <w:rsid w:val="00C879F8"/>
    <w:rsid w:val="00C91FF8"/>
    <w:rsid w:val="00C93F6A"/>
    <w:rsid w:val="00C960E9"/>
    <w:rsid w:val="00C967C8"/>
    <w:rsid w:val="00CA0F01"/>
    <w:rsid w:val="00CA24E3"/>
    <w:rsid w:val="00CB412E"/>
    <w:rsid w:val="00CB6F6C"/>
    <w:rsid w:val="00CC5412"/>
    <w:rsid w:val="00CC7420"/>
    <w:rsid w:val="00CD31C6"/>
    <w:rsid w:val="00CE32AD"/>
    <w:rsid w:val="00CE579E"/>
    <w:rsid w:val="00CF3628"/>
    <w:rsid w:val="00CF52FA"/>
    <w:rsid w:val="00D0131D"/>
    <w:rsid w:val="00D021FF"/>
    <w:rsid w:val="00D02DBB"/>
    <w:rsid w:val="00D04DFB"/>
    <w:rsid w:val="00D04FAE"/>
    <w:rsid w:val="00D050D3"/>
    <w:rsid w:val="00D156AB"/>
    <w:rsid w:val="00D17357"/>
    <w:rsid w:val="00D177E8"/>
    <w:rsid w:val="00D31E31"/>
    <w:rsid w:val="00D321FB"/>
    <w:rsid w:val="00D32438"/>
    <w:rsid w:val="00D33ABA"/>
    <w:rsid w:val="00D426F9"/>
    <w:rsid w:val="00D46B63"/>
    <w:rsid w:val="00D47DBC"/>
    <w:rsid w:val="00D534AC"/>
    <w:rsid w:val="00D57DD2"/>
    <w:rsid w:val="00D60A35"/>
    <w:rsid w:val="00D60EEF"/>
    <w:rsid w:val="00D63528"/>
    <w:rsid w:val="00D64141"/>
    <w:rsid w:val="00D6666A"/>
    <w:rsid w:val="00D66EEF"/>
    <w:rsid w:val="00D71278"/>
    <w:rsid w:val="00D71C5E"/>
    <w:rsid w:val="00D72846"/>
    <w:rsid w:val="00D72A92"/>
    <w:rsid w:val="00D73DC1"/>
    <w:rsid w:val="00D74981"/>
    <w:rsid w:val="00D83784"/>
    <w:rsid w:val="00D85179"/>
    <w:rsid w:val="00D912BF"/>
    <w:rsid w:val="00DA14E7"/>
    <w:rsid w:val="00DA1B26"/>
    <w:rsid w:val="00DA305E"/>
    <w:rsid w:val="00DA4B55"/>
    <w:rsid w:val="00DA6400"/>
    <w:rsid w:val="00DA70EE"/>
    <w:rsid w:val="00DB113A"/>
    <w:rsid w:val="00DB30F7"/>
    <w:rsid w:val="00DB7F1D"/>
    <w:rsid w:val="00DC0DAD"/>
    <w:rsid w:val="00DC6F7C"/>
    <w:rsid w:val="00DD03C9"/>
    <w:rsid w:val="00DD1F3E"/>
    <w:rsid w:val="00DD3113"/>
    <w:rsid w:val="00DD7021"/>
    <w:rsid w:val="00DE1236"/>
    <w:rsid w:val="00DE316F"/>
    <w:rsid w:val="00DE3F61"/>
    <w:rsid w:val="00DE4192"/>
    <w:rsid w:val="00DE4302"/>
    <w:rsid w:val="00DE4DD0"/>
    <w:rsid w:val="00DE6418"/>
    <w:rsid w:val="00DF5D51"/>
    <w:rsid w:val="00E033A6"/>
    <w:rsid w:val="00E04D24"/>
    <w:rsid w:val="00E0705E"/>
    <w:rsid w:val="00E079F9"/>
    <w:rsid w:val="00E07B99"/>
    <w:rsid w:val="00E10B21"/>
    <w:rsid w:val="00E115B0"/>
    <w:rsid w:val="00E12534"/>
    <w:rsid w:val="00E13EDE"/>
    <w:rsid w:val="00E214C8"/>
    <w:rsid w:val="00E2202B"/>
    <w:rsid w:val="00E25575"/>
    <w:rsid w:val="00E2564F"/>
    <w:rsid w:val="00E25DFC"/>
    <w:rsid w:val="00E2633D"/>
    <w:rsid w:val="00E26CD6"/>
    <w:rsid w:val="00E324AA"/>
    <w:rsid w:val="00E37F24"/>
    <w:rsid w:val="00E37FB9"/>
    <w:rsid w:val="00E40094"/>
    <w:rsid w:val="00E4320E"/>
    <w:rsid w:val="00E46263"/>
    <w:rsid w:val="00E46B4A"/>
    <w:rsid w:val="00E4726B"/>
    <w:rsid w:val="00E518E4"/>
    <w:rsid w:val="00E5227F"/>
    <w:rsid w:val="00E52906"/>
    <w:rsid w:val="00E55240"/>
    <w:rsid w:val="00E554EB"/>
    <w:rsid w:val="00E55E83"/>
    <w:rsid w:val="00E57EB7"/>
    <w:rsid w:val="00E62C76"/>
    <w:rsid w:val="00E631EF"/>
    <w:rsid w:val="00E63661"/>
    <w:rsid w:val="00E63D42"/>
    <w:rsid w:val="00E64BD4"/>
    <w:rsid w:val="00E666E2"/>
    <w:rsid w:val="00E7064B"/>
    <w:rsid w:val="00E73FE3"/>
    <w:rsid w:val="00E75CC0"/>
    <w:rsid w:val="00E7612C"/>
    <w:rsid w:val="00E80090"/>
    <w:rsid w:val="00E81213"/>
    <w:rsid w:val="00E8398F"/>
    <w:rsid w:val="00E85F25"/>
    <w:rsid w:val="00E87E8C"/>
    <w:rsid w:val="00E92083"/>
    <w:rsid w:val="00E95FC9"/>
    <w:rsid w:val="00E9602E"/>
    <w:rsid w:val="00E963A2"/>
    <w:rsid w:val="00E967BA"/>
    <w:rsid w:val="00E96977"/>
    <w:rsid w:val="00E97DBC"/>
    <w:rsid w:val="00EA602D"/>
    <w:rsid w:val="00EB0A16"/>
    <w:rsid w:val="00EB4213"/>
    <w:rsid w:val="00EB514E"/>
    <w:rsid w:val="00EB6DC9"/>
    <w:rsid w:val="00EB7606"/>
    <w:rsid w:val="00EC00DF"/>
    <w:rsid w:val="00EC3BA8"/>
    <w:rsid w:val="00EC599F"/>
    <w:rsid w:val="00EC7224"/>
    <w:rsid w:val="00EE01D7"/>
    <w:rsid w:val="00EE17FF"/>
    <w:rsid w:val="00EE5BA3"/>
    <w:rsid w:val="00EE649B"/>
    <w:rsid w:val="00EE6B9D"/>
    <w:rsid w:val="00EF1650"/>
    <w:rsid w:val="00EF3F67"/>
    <w:rsid w:val="00F02430"/>
    <w:rsid w:val="00F045F5"/>
    <w:rsid w:val="00F1106F"/>
    <w:rsid w:val="00F21FB2"/>
    <w:rsid w:val="00F24EE1"/>
    <w:rsid w:val="00F273E1"/>
    <w:rsid w:val="00F27405"/>
    <w:rsid w:val="00F30ECF"/>
    <w:rsid w:val="00F30F50"/>
    <w:rsid w:val="00F411D4"/>
    <w:rsid w:val="00F43176"/>
    <w:rsid w:val="00F43A25"/>
    <w:rsid w:val="00F452B3"/>
    <w:rsid w:val="00F46289"/>
    <w:rsid w:val="00F50D7B"/>
    <w:rsid w:val="00F63360"/>
    <w:rsid w:val="00F64270"/>
    <w:rsid w:val="00F644EE"/>
    <w:rsid w:val="00F724C1"/>
    <w:rsid w:val="00F73729"/>
    <w:rsid w:val="00F74482"/>
    <w:rsid w:val="00F8689A"/>
    <w:rsid w:val="00F904F5"/>
    <w:rsid w:val="00F90847"/>
    <w:rsid w:val="00F9085E"/>
    <w:rsid w:val="00FA5859"/>
    <w:rsid w:val="00FA66EE"/>
    <w:rsid w:val="00FA6E70"/>
    <w:rsid w:val="00FB066B"/>
    <w:rsid w:val="00FB1814"/>
    <w:rsid w:val="00FB2448"/>
    <w:rsid w:val="00FB7A68"/>
    <w:rsid w:val="00FC07C7"/>
    <w:rsid w:val="00FC0F19"/>
    <w:rsid w:val="00FC3DD6"/>
    <w:rsid w:val="00FC4038"/>
    <w:rsid w:val="00FC6BF6"/>
    <w:rsid w:val="00FD0821"/>
    <w:rsid w:val="00FD0BA2"/>
    <w:rsid w:val="00FD3987"/>
    <w:rsid w:val="00FD3B25"/>
    <w:rsid w:val="00FD44F4"/>
    <w:rsid w:val="00FD75A2"/>
    <w:rsid w:val="00FE06F7"/>
    <w:rsid w:val="00FE2445"/>
    <w:rsid w:val="00FE40D3"/>
    <w:rsid w:val="00FF18EC"/>
    <w:rsid w:val="00FF3B92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9CE2D-259B-455D-A9AC-585F61CF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689A"/>
    <w:pPr>
      <w:spacing w:before="100" w:beforeAutospacing="1" w:after="100" w:afterAutospacing="1"/>
      <w:outlineLvl w:val="0"/>
    </w:pPr>
    <w:rPr>
      <w:rFonts w:eastAsia="Calibri"/>
      <w:kern w:val="36"/>
    </w:rPr>
  </w:style>
  <w:style w:type="paragraph" w:styleId="2">
    <w:name w:val="heading 2"/>
    <w:basedOn w:val="a"/>
    <w:link w:val="20"/>
    <w:uiPriority w:val="99"/>
    <w:qFormat/>
    <w:rsid w:val="00F8689A"/>
    <w:pPr>
      <w:spacing w:before="100" w:beforeAutospacing="1" w:after="100" w:afterAutospacing="1"/>
      <w:outlineLvl w:val="1"/>
    </w:pPr>
    <w:rPr>
      <w:rFonts w:eastAsia="Calibri"/>
    </w:rPr>
  </w:style>
  <w:style w:type="paragraph" w:styleId="3">
    <w:name w:val="heading 3"/>
    <w:basedOn w:val="a"/>
    <w:link w:val="30"/>
    <w:uiPriority w:val="99"/>
    <w:qFormat/>
    <w:rsid w:val="00F8689A"/>
    <w:pPr>
      <w:spacing w:before="100" w:beforeAutospacing="1" w:after="100" w:afterAutospacing="1"/>
      <w:outlineLvl w:val="2"/>
    </w:pPr>
    <w:rPr>
      <w:rFonts w:eastAsia="Calibri"/>
    </w:rPr>
  </w:style>
  <w:style w:type="paragraph" w:styleId="4">
    <w:name w:val="heading 4"/>
    <w:basedOn w:val="a"/>
    <w:link w:val="40"/>
    <w:uiPriority w:val="99"/>
    <w:qFormat/>
    <w:rsid w:val="00F8689A"/>
    <w:pPr>
      <w:spacing w:before="100" w:beforeAutospacing="1" w:after="100" w:afterAutospacing="1"/>
      <w:outlineLvl w:val="3"/>
    </w:pPr>
    <w:rPr>
      <w:rFonts w:eastAsia="Calibri"/>
    </w:rPr>
  </w:style>
  <w:style w:type="paragraph" w:styleId="5">
    <w:name w:val="heading 5"/>
    <w:basedOn w:val="a"/>
    <w:link w:val="50"/>
    <w:uiPriority w:val="99"/>
    <w:qFormat/>
    <w:rsid w:val="00F8689A"/>
    <w:pPr>
      <w:spacing w:before="100" w:beforeAutospacing="1" w:after="100" w:afterAutospacing="1"/>
      <w:outlineLvl w:val="4"/>
    </w:pPr>
    <w:rPr>
      <w:rFonts w:eastAsia="Calibri"/>
    </w:rPr>
  </w:style>
  <w:style w:type="paragraph" w:styleId="6">
    <w:name w:val="heading 6"/>
    <w:basedOn w:val="a"/>
    <w:link w:val="60"/>
    <w:uiPriority w:val="99"/>
    <w:qFormat/>
    <w:rsid w:val="00F8689A"/>
    <w:pPr>
      <w:spacing w:before="100" w:beforeAutospacing="1" w:after="100" w:afterAutospacing="1"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uiPriority w:val="99"/>
    <w:qFormat/>
    <w:rsid w:val="00DA6400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9A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F8689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8689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F8689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F8689A"/>
    <w:rPr>
      <w:rFonts w:cs="Times New Roman"/>
      <w:b/>
      <w:bCs/>
    </w:rPr>
  </w:style>
  <w:style w:type="character" w:customStyle="1" w:styleId="HTMLAddressChar">
    <w:name w:val="HTML Address Char"/>
    <w:uiPriority w:val="99"/>
    <w:semiHidden/>
    <w:locked/>
    <w:rsid w:val="00F8689A"/>
    <w:rPr>
      <w:rFonts w:ascii="Times New Roman" w:hAnsi="Times New Roman"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F8689A"/>
    <w:rPr>
      <w:rFonts w:eastAsia="Calibri"/>
      <w:i/>
      <w:iCs/>
    </w:rPr>
  </w:style>
  <w:style w:type="character" w:customStyle="1" w:styleId="HTML0">
    <w:name w:val="Адрес HTML Знак"/>
    <w:link w:val="HTML"/>
    <w:uiPriority w:val="99"/>
    <w:semiHidden/>
    <w:locked/>
    <w:rsid w:val="000A071D"/>
    <w:rPr>
      <w:rFonts w:ascii="Times New Roman" w:hAnsi="Times New Roman" w:cs="Times New Roman"/>
      <w:i/>
      <w:iCs/>
      <w:sz w:val="24"/>
      <w:szCs w:val="24"/>
    </w:rPr>
  </w:style>
  <w:style w:type="character" w:customStyle="1" w:styleId="HTMLPreformattedChar">
    <w:name w:val="HTML Preformatted Char"/>
    <w:uiPriority w:val="99"/>
    <w:semiHidden/>
    <w:locked/>
    <w:rsid w:val="00F8689A"/>
    <w:rPr>
      <w:rFonts w:ascii="Courier New" w:hAnsi="Courier New"/>
      <w:sz w:val="20"/>
      <w:lang w:eastAsia="ru-RU"/>
    </w:rPr>
  </w:style>
  <w:style w:type="paragraph" w:styleId="HTML1">
    <w:name w:val="HTML Preformatted"/>
    <w:basedOn w:val="a"/>
    <w:link w:val="HTML2"/>
    <w:uiPriority w:val="99"/>
    <w:semiHidden/>
    <w:rsid w:val="00F8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locked/>
    <w:rsid w:val="000A071D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8689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868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57458"/>
    <w:pPr>
      <w:ind w:left="720"/>
      <w:contextualSpacing/>
    </w:pPr>
  </w:style>
  <w:style w:type="paragraph" w:customStyle="1" w:styleId="ConsPlusNormal">
    <w:name w:val="ConsPlusNormal"/>
    <w:rsid w:val="0013365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30E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7A5205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DA6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rsid w:val="00DA64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DA6400"/>
    <w:pPr>
      <w:ind w:firstLine="709"/>
      <w:jc w:val="both"/>
    </w:pPr>
    <w:rPr>
      <w:rFonts w:eastAsia="Calibri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DA6400"/>
    <w:rPr>
      <w:rFonts w:ascii="Times New Roman" w:hAnsi="Times New Roman" w:cs="Times New Roman"/>
      <w:sz w:val="20"/>
      <w:szCs w:val="20"/>
    </w:rPr>
  </w:style>
  <w:style w:type="paragraph" w:styleId="ae">
    <w:name w:val="Body Text"/>
    <w:aliases w:val="Знак,bt,Знак1 Знак"/>
    <w:basedOn w:val="a"/>
    <w:link w:val="af"/>
    <w:uiPriority w:val="99"/>
    <w:rsid w:val="00DA6400"/>
    <w:pPr>
      <w:spacing w:after="120"/>
    </w:pPr>
    <w:rPr>
      <w:rFonts w:eastAsia="Calibri"/>
    </w:rPr>
  </w:style>
  <w:style w:type="character" w:customStyle="1" w:styleId="af">
    <w:name w:val="Основной текст Знак"/>
    <w:aliases w:val="Знак Знак,bt Знак,Знак1 Знак Знак"/>
    <w:link w:val="ae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6400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A6400"/>
    <w:rPr>
      <w:rFonts w:ascii="Times New Roman" w:hAnsi="Times New Roman" w:cs="Times New Roman"/>
      <w:sz w:val="16"/>
      <w:szCs w:val="16"/>
    </w:rPr>
  </w:style>
  <w:style w:type="paragraph" w:styleId="af0">
    <w:name w:val="footnote text"/>
    <w:basedOn w:val="a"/>
    <w:link w:val="af1"/>
    <w:uiPriority w:val="99"/>
    <w:rsid w:val="00DA6400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A6400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uiPriority w:val="99"/>
    <w:rsid w:val="00DA6400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rsid w:val="00DA6400"/>
    <w:pPr>
      <w:jc w:val="center"/>
    </w:pPr>
    <w:rPr>
      <w:rFonts w:eastAsia="Calibri"/>
      <w:sz w:val="26"/>
      <w:szCs w:val="26"/>
    </w:rPr>
  </w:style>
  <w:style w:type="character" w:customStyle="1" w:styleId="af4">
    <w:name w:val="Название Знак"/>
    <w:link w:val="af3"/>
    <w:uiPriority w:val="99"/>
    <w:locked/>
    <w:rsid w:val="00DA6400"/>
    <w:rPr>
      <w:rFonts w:ascii="Times New Roman" w:hAnsi="Times New Roman" w:cs="Times New Roman"/>
      <w:sz w:val="26"/>
      <w:szCs w:val="26"/>
    </w:rPr>
  </w:style>
  <w:style w:type="character" w:customStyle="1" w:styleId="af5">
    <w:name w:val="Без интервала Знак"/>
    <w:link w:val="af6"/>
    <w:uiPriority w:val="99"/>
    <w:locked/>
    <w:rsid w:val="00DA6400"/>
    <w:rPr>
      <w:rFonts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DA6400"/>
    <w:rPr>
      <w:rFonts w:cs="Calibri"/>
      <w:sz w:val="22"/>
      <w:szCs w:val="22"/>
      <w:lang w:eastAsia="en-US"/>
    </w:rPr>
  </w:style>
  <w:style w:type="paragraph" w:styleId="af7">
    <w:name w:val="header"/>
    <w:basedOn w:val="a"/>
    <w:link w:val="af8"/>
    <w:uiPriority w:val="99"/>
    <w:rsid w:val="00DA6400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f8">
    <w:name w:val="Верхний колонтитул Знак"/>
    <w:link w:val="af7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DA6400"/>
    <w:pPr>
      <w:autoSpaceDE w:val="0"/>
      <w:autoSpaceDN w:val="0"/>
      <w:adjustRightInd w:val="0"/>
      <w:spacing w:line="201" w:lineRule="atLeast"/>
    </w:pPr>
    <w:rPr>
      <w:rFonts w:ascii="Quant Antiqua" w:hAnsi="Quant Antiqua"/>
      <w:lang w:eastAsia="en-US"/>
    </w:rPr>
  </w:style>
  <w:style w:type="paragraph" w:customStyle="1" w:styleId="rtejustify">
    <w:name w:val="rtejustify"/>
    <w:basedOn w:val="a"/>
    <w:uiPriority w:val="99"/>
    <w:rsid w:val="00DA6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A6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uiPriority w:val="99"/>
    <w:rsid w:val="00DA6400"/>
    <w:rPr>
      <w:rFonts w:eastAsia="Times New Roman"/>
      <w:sz w:val="22"/>
      <w:szCs w:val="22"/>
      <w:lang w:eastAsia="en-US"/>
    </w:rPr>
  </w:style>
  <w:style w:type="paragraph" w:customStyle="1" w:styleId="13">
    <w:name w:val="Стиль 13 пт По ширине"/>
    <w:basedOn w:val="a"/>
    <w:uiPriority w:val="99"/>
    <w:rsid w:val="00DA6400"/>
    <w:pPr>
      <w:jc w:val="both"/>
    </w:pPr>
    <w:rPr>
      <w:sz w:val="26"/>
      <w:szCs w:val="20"/>
    </w:rPr>
  </w:style>
  <w:style w:type="character" w:customStyle="1" w:styleId="c1">
    <w:name w:val="c1"/>
    <w:uiPriority w:val="99"/>
    <w:rsid w:val="00DA6400"/>
  </w:style>
  <w:style w:type="paragraph" w:styleId="33">
    <w:name w:val="Body Text Indent 3"/>
    <w:basedOn w:val="a"/>
    <w:link w:val="34"/>
    <w:uiPriority w:val="99"/>
    <w:rsid w:val="00DA6400"/>
    <w:pPr>
      <w:spacing w:after="120" w:afterAutospacing="1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A6400"/>
    <w:rPr>
      <w:rFonts w:ascii="Calibri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DA6400"/>
    <w:pPr>
      <w:spacing w:after="120" w:afterAutospacing="1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DA6400"/>
    <w:rPr>
      <w:rFonts w:ascii="Calibri" w:hAnsi="Calibri" w:cs="Times New Roman"/>
    </w:rPr>
  </w:style>
  <w:style w:type="paragraph" w:styleId="24">
    <w:name w:val="Body Text 2"/>
    <w:basedOn w:val="a"/>
    <w:link w:val="25"/>
    <w:uiPriority w:val="99"/>
    <w:rsid w:val="00DA6400"/>
    <w:pPr>
      <w:spacing w:after="120" w:afterAutospacing="1" w:line="480" w:lineRule="auto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DA6400"/>
    <w:rPr>
      <w:rFonts w:ascii="Calibri" w:hAnsi="Calibri" w:cs="Times New Roman"/>
    </w:rPr>
  </w:style>
  <w:style w:type="paragraph" w:styleId="af9">
    <w:name w:val="Subtitle"/>
    <w:basedOn w:val="a"/>
    <w:link w:val="afa"/>
    <w:qFormat/>
    <w:rsid w:val="00DA6400"/>
    <w:pPr>
      <w:jc w:val="center"/>
    </w:pPr>
    <w:rPr>
      <w:rFonts w:eastAsia="Calibri"/>
      <w:b/>
      <w:bCs/>
    </w:rPr>
  </w:style>
  <w:style w:type="character" w:customStyle="1" w:styleId="afa">
    <w:name w:val="Подзаголовок Знак"/>
    <w:link w:val="af9"/>
    <w:locked/>
    <w:rsid w:val="00DA6400"/>
    <w:rPr>
      <w:rFonts w:ascii="Times New Roman" w:hAnsi="Times New Roman" w:cs="Times New Roman"/>
      <w:b/>
      <w:bCs/>
      <w:sz w:val="24"/>
      <w:szCs w:val="24"/>
    </w:rPr>
  </w:style>
  <w:style w:type="character" w:styleId="afb">
    <w:name w:val="page number"/>
    <w:uiPriority w:val="99"/>
    <w:rsid w:val="00DA6400"/>
    <w:rPr>
      <w:rFonts w:cs="Times New Roman"/>
    </w:rPr>
  </w:style>
  <w:style w:type="character" w:customStyle="1" w:styleId="51">
    <w:name w:val="Знак Знак5"/>
    <w:uiPriority w:val="99"/>
    <w:locked/>
    <w:rsid w:val="00DA6400"/>
    <w:rPr>
      <w:i/>
      <w:color w:val="333333"/>
      <w:sz w:val="24"/>
      <w:lang w:val="ru-RU" w:eastAsia="ru-RU"/>
    </w:rPr>
  </w:style>
  <w:style w:type="character" w:customStyle="1" w:styleId="61">
    <w:name w:val="Знак Знак6"/>
    <w:uiPriority w:val="99"/>
    <w:locked/>
    <w:rsid w:val="00DA6400"/>
    <w:rPr>
      <w:sz w:val="28"/>
      <w:lang w:val="ru-RU" w:eastAsia="ru-RU"/>
    </w:rPr>
  </w:style>
  <w:style w:type="character" w:customStyle="1" w:styleId="35">
    <w:name w:val="Знак Знак3"/>
    <w:uiPriority w:val="99"/>
    <w:locked/>
    <w:rsid w:val="00DA6400"/>
    <w:rPr>
      <w:sz w:val="26"/>
      <w:lang w:val="ru-RU" w:eastAsia="ru-RU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0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uiPriority w:val="99"/>
    <w:semiHidden/>
    <w:unhideWhenUsed/>
    <w:locked/>
    <w:rsid w:val="00410BB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5AA9"/>
  </w:style>
  <w:style w:type="paragraph" w:customStyle="1" w:styleId="afd">
    <w:name w:val="Знак Знак Знак"/>
    <w:basedOn w:val="a"/>
    <w:rsid w:val="003E0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Plain Text"/>
    <w:basedOn w:val="a"/>
    <w:link w:val="aff"/>
    <w:uiPriority w:val="99"/>
    <w:semiHidden/>
    <w:unhideWhenUsed/>
    <w:locked/>
    <w:rsid w:val="00103C98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semiHidden/>
    <w:rsid w:val="00103C98"/>
    <w:rPr>
      <w:rFonts w:ascii="Consolas" w:eastAsia="Calibri" w:hAnsi="Consolas" w:cs="Times New Roman"/>
      <w:sz w:val="21"/>
      <w:szCs w:val="21"/>
      <w:lang w:eastAsia="en-US"/>
    </w:rPr>
  </w:style>
  <w:style w:type="character" w:styleId="aff0">
    <w:name w:val="Emphasis"/>
    <w:uiPriority w:val="20"/>
    <w:qFormat/>
    <w:rsid w:val="00137EA3"/>
    <w:rPr>
      <w:i/>
      <w:iCs/>
    </w:rPr>
  </w:style>
  <w:style w:type="paragraph" w:styleId="aff1">
    <w:name w:val="Document Map"/>
    <w:basedOn w:val="a"/>
    <w:link w:val="aff2"/>
    <w:uiPriority w:val="99"/>
    <w:semiHidden/>
    <w:unhideWhenUsed/>
    <w:locked/>
    <w:rsid w:val="00442844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rsid w:val="00442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7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88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248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19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53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77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4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9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322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56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1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24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33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55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2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3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65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6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0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64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2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19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323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0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27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75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6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04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8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8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87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1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11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2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7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3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3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0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2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43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331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70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1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30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4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19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0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38CD-24E8-454B-9F9C-E8B18874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Пользователь Windows</cp:lastModifiedBy>
  <cp:revision>510</cp:revision>
  <cp:lastPrinted>2017-08-02T03:39:00Z</cp:lastPrinted>
  <dcterms:created xsi:type="dcterms:W3CDTF">2015-03-31T09:42:00Z</dcterms:created>
  <dcterms:modified xsi:type="dcterms:W3CDTF">2017-08-18T02:38:00Z</dcterms:modified>
</cp:coreProperties>
</file>